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C13C" w14:textId="3D2B5C9C" w:rsidR="008017ED" w:rsidRPr="00B03777" w:rsidRDefault="00617ECF" w:rsidP="00617ECF">
      <w:pPr>
        <w:spacing w:after="60" w:line="259" w:lineRule="auto"/>
        <w:jc w:val="right"/>
        <w:rPr>
          <w:rFonts w:ascii="David" w:eastAsia="Calibri" w:hAnsi="David" w:cs="David"/>
          <w:b/>
          <w:bCs/>
          <w:sz w:val="24"/>
          <w:szCs w:val="24"/>
          <w:rtl/>
        </w:rPr>
      </w:pPr>
      <w:r w:rsidRPr="00B03777">
        <w:rPr>
          <w:rFonts w:ascii="David" w:eastAsia="Calibri" w:hAnsi="David" w:cs="David"/>
          <w:b/>
          <w:bCs/>
          <w:sz w:val="24"/>
          <w:szCs w:val="24"/>
          <w:rtl/>
        </w:rPr>
        <w:t>‏</w:t>
      </w:r>
      <w:r w:rsidR="00F53D63" w:rsidRPr="00B03777">
        <w:rPr>
          <w:rFonts w:ascii="David" w:eastAsia="Calibri" w:hAnsi="David" w:cs="David"/>
          <w:b/>
          <w:bCs/>
          <w:sz w:val="24"/>
          <w:szCs w:val="24"/>
          <w:rtl/>
        </w:rPr>
        <w:t>2.1.202</w:t>
      </w:r>
      <w:r w:rsidR="00773B82">
        <w:rPr>
          <w:rFonts w:ascii="David" w:eastAsia="Calibri" w:hAnsi="David" w:cs="David" w:hint="cs"/>
          <w:b/>
          <w:bCs/>
          <w:sz w:val="24"/>
          <w:szCs w:val="24"/>
          <w:rtl/>
        </w:rPr>
        <w:t>2</w:t>
      </w:r>
    </w:p>
    <w:p w14:paraId="7858F049" w14:textId="77777777" w:rsidR="00F134F0" w:rsidRPr="00B03777" w:rsidRDefault="00F134F0" w:rsidP="00F134F0">
      <w:pPr>
        <w:spacing w:after="60" w:line="259" w:lineRule="auto"/>
        <w:rPr>
          <w:rFonts w:ascii="David" w:eastAsia="Calibri" w:hAnsi="David" w:cs="David"/>
          <w:b/>
          <w:bCs/>
          <w:sz w:val="24"/>
          <w:szCs w:val="24"/>
          <w:rtl/>
        </w:rPr>
      </w:pPr>
      <w:r w:rsidRPr="00B03777">
        <w:rPr>
          <w:rFonts w:ascii="David" w:eastAsia="Calibri" w:hAnsi="David" w:cs="David"/>
          <w:b/>
          <w:bCs/>
          <w:sz w:val="24"/>
          <w:szCs w:val="24"/>
          <w:rtl/>
        </w:rPr>
        <w:t>לכבוד:</w:t>
      </w:r>
    </w:p>
    <w:p w14:paraId="07072A64" w14:textId="499C8770" w:rsidR="00F134F0" w:rsidRPr="00B03777" w:rsidRDefault="00617ECF" w:rsidP="00F134F0">
      <w:pPr>
        <w:spacing w:after="60" w:line="259" w:lineRule="auto"/>
        <w:rPr>
          <w:rFonts w:ascii="David" w:eastAsia="Calibri" w:hAnsi="David" w:cs="David"/>
          <w:b/>
          <w:bCs/>
          <w:sz w:val="24"/>
          <w:szCs w:val="24"/>
          <w:rtl/>
        </w:rPr>
      </w:pPr>
      <w:r w:rsidRPr="00B03777">
        <w:rPr>
          <w:rFonts w:ascii="David" w:eastAsia="Calibri" w:hAnsi="David" w:cs="David"/>
          <w:b/>
          <w:bCs/>
          <w:sz w:val="24"/>
          <w:szCs w:val="24"/>
          <w:rtl/>
        </w:rPr>
        <w:t xml:space="preserve">ראש העיר, </w:t>
      </w:r>
      <w:r w:rsidR="00F134F0" w:rsidRPr="00B03777">
        <w:rPr>
          <w:rFonts w:ascii="David" w:eastAsia="Calibri" w:hAnsi="David" w:cs="David"/>
          <w:b/>
          <w:bCs/>
          <w:sz w:val="24"/>
          <w:szCs w:val="24"/>
          <w:rtl/>
        </w:rPr>
        <w:t>מר אבי גרובר</w:t>
      </w:r>
    </w:p>
    <w:p w14:paraId="36182F06" w14:textId="77777777" w:rsidR="00F134F0" w:rsidRPr="00B03777" w:rsidRDefault="00F134F0" w:rsidP="00F134F0">
      <w:pPr>
        <w:spacing w:after="160" w:line="259" w:lineRule="auto"/>
        <w:jc w:val="both"/>
        <w:rPr>
          <w:rFonts w:ascii="David" w:eastAsia="Calibri" w:hAnsi="David" w:cs="David"/>
          <w:sz w:val="24"/>
          <w:szCs w:val="24"/>
          <w:rtl/>
        </w:rPr>
      </w:pPr>
      <w:r w:rsidRPr="00B0377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במייל</w:t>
      </w:r>
      <w:r w:rsidRPr="00B03777">
        <w:rPr>
          <w:rFonts w:ascii="David" w:eastAsia="Calibri" w:hAnsi="David" w:cs="David"/>
          <w:sz w:val="24"/>
          <w:szCs w:val="24"/>
          <w:rtl/>
        </w:rPr>
        <w:t xml:space="preserve">. </w:t>
      </w:r>
    </w:p>
    <w:p w14:paraId="1759D118" w14:textId="77777777" w:rsidR="00617ECF" w:rsidRPr="00B03777" w:rsidRDefault="00617ECF" w:rsidP="00F93AA1">
      <w:pPr>
        <w:spacing w:after="160" w:line="259" w:lineRule="auto"/>
        <w:jc w:val="center"/>
        <w:rPr>
          <w:rFonts w:ascii="David" w:eastAsia="Calibri" w:hAnsi="David" w:cs="David"/>
          <w:b/>
          <w:bCs/>
          <w:sz w:val="24"/>
          <w:szCs w:val="24"/>
          <w:rtl/>
        </w:rPr>
      </w:pPr>
    </w:p>
    <w:p w14:paraId="3D84AFB7" w14:textId="4EBEBD41" w:rsidR="00705C8D" w:rsidRPr="00B03777" w:rsidRDefault="00D508E0" w:rsidP="007D61A3">
      <w:pPr>
        <w:jc w:val="center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  <w:r w:rsidRPr="00B03777">
        <w:rPr>
          <w:rFonts w:ascii="David" w:eastAsia="Calibri" w:hAnsi="David" w:cs="David"/>
          <w:b/>
          <w:bCs/>
          <w:sz w:val="24"/>
          <w:szCs w:val="24"/>
          <w:rtl/>
        </w:rPr>
        <w:t>ה</w:t>
      </w:r>
      <w:r w:rsidR="00F134F0" w:rsidRPr="00B03777">
        <w:rPr>
          <w:rFonts w:ascii="David" w:eastAsia="Calibri" w:hAnsi="David" w:cs="David"/>
          <w:b/>
          <w:bCs/>
          <w:sz w:val="24"/>
          <w:szCs w:val="24"/>
          <w:rtl/>
        </w:rPr>
        <w:t xml:space="preserve">צעה לסדר: </w:t>
      </w:r>
      <w:r w:rsidR="00705C8D" w:rsidRPr="00B03777">
        <w:rPr>
          <w:rFonts w:ascii="David" w:hAnsi="David" w:cs="David"/>
          <w:b/>
          <w:bCs/>
          <w:sz w:val="24"/>
          <w:szCs w:val="24"/>
          <w:rtl/>
        </w:rPr>
        <w:br/>
      </w:r>
      <w:r w:rsidR="00F42F4E" w:rsidRPr="00B0377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סיוע </w:t>
      </w:r>
      <w:r w:rsidR="001A24CD" w:rsidRPr="00B0377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משפטי ותכנוני לצורך </w:t>
      </w:r>
      <w:r w:rsidR="00705C8D" w:rsidRPr="00B0377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הסדרת השימוש במבנ</w:t>
      </w:r>
      <w:r w:rsidR="00F53D63" w:rsidRPr="00B0377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י</w:t>
      </w:r>
      <w:r w:rsidR="00B36BED" w:rsidRPr="00B0377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דת-</w:t>
      </w:r>
      <w:r w:rsidR="002345D5" w:rsidRPr="00B0377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="00F53D63" w:rsidRPr="00B0377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</w:t>
      </w:r>
      <w:r w:rsidR="00705C8D" w:rsidRPr="00B0377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ב</w:t>
      </w:r>
      <w:r w:rsidR="00F53D63" w:rsidRPr="00B0377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תי</w:t>
      </w:r>
      <w:r w:rsidR="00705C8D" w:rsidRPr="00B0377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הכנסת  </w:t>
      </w:r>
    </w:p>
    <w:p w14:paraId="073FAE30" w14:textId="06112D12" w:rsidR="00E360A7" w:rsidRPr="00B03777" w:rsidRDefault="00E360A7" w:rsidP="00415EEA">
      <w:pPr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  <w:r w:rsidRPr="00B0377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רקע-</w:t>
      </w:r>
    </w:p>
    <w:p w14:paraId="43DE4EB9" w14:textId="7944B84B" w:rsidR="00705C8D" w:rsidRDefault="00705C8D" w:rsidP="00705C8D">
      <w:pPr>
        <w:numPr>
          <w:ilvl w:val="0"/>
          <w:numId w:val="1"/>
        </w:numPr>
        <w:spacing w:after="0" w:line="360" w:lineRule="auto"/>
        <w:ind w:left="-72"/>
        <w:jc w:val="both"/>
        <w:rPr>
          <w:rFonts w:ascii="David" w:eastAsia="Calibri" w:hAnsi="David" w:cs="David"/>
          <w:sz w:val="24"/>
          <w:szCs w:val="24"/>
        </w:rPr>
      </w:pPr>
      <w:r w:rsidRPr="00B03777">
        <w:rPr>
          <w:rFonts w:ascii="David" w:eastAsia="Calibri" w:hAnsi="David" w:cs="David"/>
          <w:sz w:val="24"/>
          <w:szCs w:val="24"/>
          <w:rtl/>
        </w:rPr>
        <w:t xml:space="preserve">כמחזיק תיק הדת, </w:t>
      </w:r>
      <w:r w:rsidR="0024445D" w:rsidRPr="00B03777">
        <w:rPr>
          <w:rFonts w:ascii="David" w:eastAsia="Calibri" w:hAnsi="David" w:cs="David"/>
          <w:sz w:val="24"/>
          <w:szCs w:val="24"/>
          <w:rtl/>
        </w:rPr>
        <w:t xml:space="preserve">הנני פועל בין היתר, </w:t>
      </w:r>
      <w:r w:rsidRPr="00B03777">
        <w:rPr>
          <w:rFonts w:ascii="David" w:eastAsia="Calibri" w:hAnsi="David" w:cs="David"/>
          <w:sz w:val="24"/>
          <w:szCs w:val="24"/>
          <w:rtl/>
        </w:rPr>
        <w:t>ע"מ לסייע ל</w:t>
      </w:r>
      <w:r w:rsidR="0024445D" w:rsidRPr="00B03777">
        <w:rPr>
          <w:rFonts w:ascii="David" w:eastAsia="Calibri" w:hAnsi="David" w:cs="David"/>
          <w:sz w:val="24"/>
          <w:szCs w:val="24"/>
          <w:rtl/>
        </w:rPr>
        <w:t>בתי הכנסת לשמר את פעילותם כ</w:t>
      </w:r>
      <w:r w:rsidR="008B280F" w:rsidRPr="00B03777">
        <w:rPr>
          <w:rFonts w:ascii="David" w:eastAsia="Calibri" w:hAnsi="David" w:cs="David"/>
          <w:sz w:val="24"/>
          <w:szCs w:val="24"/>
          <w:rtl/>
        </w:rPr>
        <w:t>מוקדי תפילה וכינוס ציבוריים ב</w:t>
      </w:r>
      <w:r w:rsidR="000E45E7" w:rsidRPr="00B03777">
        <w:rPr>
          <w:rFonts w:ascii="David" w:eastAsia="Calibri" w:hAnsi="David" w:cs="David"/>
          <w:sz w:val="24"/>
          <w:szCs w:val="24"/>
          <w:rtl/>
        </w:rPr>
        <w:t xml:space="preserve">כל </w:t>
      </w:r>
      <w:r w:rsidR="008B280F" w:rsidRPr="00B03777">
        <w:rPr>
          <w:rFonts w:ascii="David" w:eastAsia="Calibri" w:hAnsi="David" w:cs="David"/>
          <w:sz w:val="24"/>
          <w:szCs w:val="24"/>
          <w:rtl/>
        </w:rPr>
        <w:t>ימות השנה והחגים.</w:t>
      </w:r>
      <w:r w:rsidRPr="00B03777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7D0E54" w:rsidRPr="00B03777">
        <w:rPr>
          <w:rFonts w:ascii="David" w:eastAsia="Calibri" w:hAnsi="David" w:cs="David"/>
          <w:sz w:val="24"/>
          <w:szCs w:val="24"/>
          <w:rtl/>
        </w:rPr>
        <w:t xml:space="preserve">כידוע, בכל שנותיו של עם ישראל, </w:t>
      </w:r>
      <w:r w:rsidR="000E45E7" w:rsidRPr="00B03777">
        <w:rPr>
          <w:rFonts w:ascii="David" w:eastAsia="Calibri" w:hAnsi="David" w:cs="David"/>
          <w:sz w:val="24"/>
          <w:szCs w:val="24"/>
          <w:rtl/>
        </w:rPr>
        <w:t>בתי ה</w:t>
      </w:r>
      <w:r w:rsidR="007D0E54" w:rsidRPr="00B03777">
        <w:rPr>
          <w:rFonts w:ascii="David" w:eastAsia="Calibri" w:hAnsi="David" w:cs="David"/>
          <w:sz w:val="24"/>
          <w:szCs w:val="24"/>
          <w:rtl/>
        </w:rPr>
        <w:t>כ</w:t>
      </w:r>
      <w:r w:rsidR="000E45E7" w:rsidRPr="00B03777">
        <w:rPr>
          <w:rFonts w:ascii="David" w:eastAsia="Calibri" w:hAnsi="David" w:cs="David"/>
          <w:sz w:val="24"/>
          <w:szCs w:val="24"/>
          <w:rtl/>
        </w:rPr>
        <w:t xml:space="preserve">נסת </w:t>
      </w:r>
      <w:r w:rsidR="007D0E54" w:rsidRPr="00B03777">
        <w:rPr>
          <w:rFonts w:ascii="David" w:eastAsia="Calibri" w:hAnsi="David" w:cs="David"/>
          <w:sz w:val="24"/>
          <w:szCs w:val="24"/>
          <w:rtl/>
        </w:rPr>
        <w:t xml:space="preserve">מקיימים סביבם </w:t>
      </w:r>
      <w:r w:rsidR="000E45E7" w:rsidRPr="00B03777">
        <w:rPr>
          <w:rFonts w:ascii="David" w:eastAsia="Calibri" w:hAnsi="David" w:cs="David"/>
          <w:sz w:val="24"/>
          <w:szCs w:val="24"/>
          <w:rtl/>
        </w:rPr>
        <w:t xml:space="preserve">הוויה קהילתית </w:t>
      </w:r>
      <w:r w:rsidR="007D0E54" w:rsidRPr="00B03777">
        <w:rPr>
          <w:rFonts w:ascii="David" w:eastAsia="Calibri" w:hAnsi="David" w:cs="David"/>
          <w:sz w:val="24"/>
          <w:szCs w:val="24"/>
          <w:rtl/>
        </w:rPr>
        <w:t xml:space="preserve">הנוהגת רבות בשנים מאז </w:t>
      </w:r>
      <w:proofErr w:type="spellStart"/>
      <w:r w:rsidR="007D0E54" w:rsidRPr="00B03777">
        <w:rPr>
          <w:rFonts w:ascii="David" w:eastAsia="Calibri" w:hAnsi="David" w:cs="David"/>
          <w:sz w:val="24"/>
          <w:szCs w:val="24"/>
          <w:rtl/>
        </w:rPr>
        <w:t>היווסדה</w:t>
      </w:r>
      <w:proofErr w:type="spellEnd"/>
      <w:r w:rsidR="007D0E54" w:rsidRPr="00B03777">
        <w:rPr>
          <w:rFonts w:ascii="David" w:eastAsia="Calibri" w:hAnsi="David" w:cs="David"/>
          <w:sz w:val="24"/>
          <w:szCs w:val="24"/>
          <w:rtl/>
        </w:rPr>
        <w:t xml:space="preserve"> של </w:t>
      </w:r>
      <w:r w:rsidR="006D41A7" w:rsidRPr="00B03777">
        <w:rPr>
          <w:rFonts w:ascii="David" w:eastAsia="Calibri" w:hAnsi="David" w:cs="David"/>
          <w:sz w:val="24"/>
          <w:szCs w:val="24"/>
          <w:rtl/>
        </w:rPr>
        <w:t>כל עיר ו</w:t>
      </w:r>
      <w:r w:rsidR="007D0E54" w:rsidRPr="00B03777">
        <w:rPr>
          <w:rFonts w:ascii="David" w:eastAsia="Calibri" w:hAnsi="David" w:cs="David"/>
          <w:sz w:val="24"/>
          <w:szCs w:val="24"/>
          <w:rtl/>
        </w:rPr>
        <w:t>עיר</w:t>
      </w:r>
      <w:r w:rsidR="00F73007" w:rsidRPr="00B03777">
        <w:rPr>
          <w:rFonts w:ascii="David" w:eastAsia="Calibri" w:hAnsi="David" w:cs="David"/>
          <w:sz w:val="24"/>
          <w:szCs w:val="24"/>
          <w:rtl/>
        </w:rPr>
        <w:t xml:space="preserve">. </w:t>
      </w:r>
    </w:p>
    <w:p w14:paraId="5C5EFDEB" w14:textId="77777777" w:rsidR="00B074F0" w:rsidRPr="00B03777" w:rsidRDefault="00B074F0" w:rsidP="00B074F0">
      <w:pPr>
        <w:spacing w:after="0" w:line="360" w:lineRule="auto"/>
        <w:ind w:left="-72"/>
        <w:jc w:val="both"/>
        <w:rPr>
          <w:rFonts w:ascii="David" w:eastAsia="Calibri" w:hAnsi="David" w:cs="David"/>
          <w:sz w:val="24"/>
          <w:szCs w:val="24"/>
        </w:rPr>
      </w:pPr>
    </w:p>
    <w:p w14:paraId="11193FD7" w14:textId="75DC6BC4" w:rsidR="006C2127" w:rsidRDefault="006C2127" w:rsidP="00705C8D">
      <w:pPr>
        <w:numPr>
          <w:ilvl w:val="0"/>
          <w:numId w:val="1"/>
        </w:numPr>
        <w:spacing w:after="0" w:line="360" w:lineRule="auto"/>
        <w:ind w:left="-72"/>
        <w:jc w:val="both"/>
        <w:rPr>
          <w:rFonts w:ascii="David" w:eastAsia="Calibri" w:hAnsi="David" w:cs="David"/>
          <w:sz w:val="24"/>
          <w:szCs w:val="24"/>
        </w:rPr>
      </w:pPr>
      <w:r w:rsidRPr="00B03777">
        <w:rPr>
          <w:rFonts w:ascii="David" w:eastAsia="Calibri" w:hAnsi="David" w:cs="David"/>
          <w:sz w:val="24"/>
          <w:szCs w:val="24"/>
          <w:rtl/>
        </w:rPr>
        <w:t xml:space="preserve">ברקע הדברים, בתי הכנסת </w:t>
      </w:r>
      <w:r w:rsidR="006220DA" w:rsidRPr="00B03777">
        <w:rPr>
          <w:rFonts w:ascii="David" w:eastAsia="Calibri" w:hAnsi="David" w:cs="David"/>
          <w:sz w:val="24"/>
          <w:szCs w:val="24"/>
          <w:rtl/>
        </w:rPr>
        <w:t xml:space="preserve">בכל עיר ועיר הוקמו עם הקמת המדינה על גבי שטחים שניתנו על ידי הרשויות לקהילות </w:t>
      </w:r>
      <w:r w:rsidR="00BE5059" w:rsidRPr="00B03777">
        <w:rPr>
          <w:rFonts w:ascii="David" w:eastAsia="Calibri" w:hAnsi="David" w:cs="David"/>
          <w:sz w:val="24"/>
          <w:szCs w:val="24"/>
          <w:rtl/>
        </w:rPr>
        <w:t xml:space="preserve">ולעדות אשר </w:t>
      </w:r>
      <w:r w:rsidR="005B0214" w:rsidRPr="00B03777">
        <w:rPr>
          <w:rFonts w:ascii="David" w:eastAsia="Calibri" w:hAnsi="David" w:cs="David"/>
          <w:sz w:val="24"/>
          <w:szCs w:val="24"/>
          <w:rtl/>
        </w:rPr>
        <w:t xml:space="preserve">בראשם עמדו נציגים חדורי מוטיבציה </w:t>
      </w:r>
      <w:r w:rsidR="00285EFE" w:rsidRPr="00B03777">
        <w:rPr>
          <w:rFonts w:ascii="David" w:eastAsia="Calibri" w:hAnsi="David" w:cs="David"/>
          <w:sz w:val="24"/>
          <w:szCs w:val="24"/>
          <w:rtl/>
        </w:rPr>
        <w:t xml:space="preserve">שכל רצונם היה להטיב עם הציבור ומתוך התנדבות נטלו על כתפם את עול הגבאות. </w:t>
      </w:r>
      <w:r w:rsidR="00257362" w:rsidRPr="00B03777">
        <w:rPr>
          <w:rFonts w:ascii="David" w:eastAsia="Calibri" w:hAnsi="David" w:cs="David"/>
          <w:sz w:val="24"/>
          <w:szCs w:val="24"/>
          <w:rtl/>
        </w:rPr>
        <w:t xml:space="preserve">במסגרת אישורי שימוש שניתנו </w:t>
      </w:r>
      <w:r w:rsidR="00593B72">
        <w:rPr>
          <w:rFonts w:ascii="David" w:eastAsia="Calibri" w:hAnsi="David" w:cs="David" w:hint="cs"/>
          <w:sz w:val="24"/>
          <w:szCs w:val="24"/>
          <w:rtl/>
        </w:rPr>
        <w:t>ע"י מועצת רמת השרון בקרקעות שבבעלותה</w:t>
      </w:r>
      <w:r w:rsidR="00257362" w:rsidRPr="00B03777">
        <w:rPr>
          <w:rFonts w:ascii="David" w:eastAsia="Calibri" w:hAnsi="David" w:cs="David"/>
          <w:sz w:val="24"/>
          <w:szCs w:val="24"/>
          <w:rtl/>
        </w:rPr>
        <w:t xml:space="preserve">, הוקמו </w:t>
      </w:r>
      <w:r w:rsidR="00593B72">
        <w:rPr>
          <w:rFonts w:ascii="David" w:eastAsia="Calibri" w:hAnsi="David" w:cs="David" w:hint="cs"/>
          <w:sz w:val="24"/>
          <w:szCs w:val="24"/>
          <w:rtl/>
        </w:rPr>
        <w:t xml:space="preserve">כ37 </w:t>
      </w:r>
      <w:r w:rsidR="00257362" w:rsidRPr="00B03777">
        <w:rPr>
          <w:rFonts w:ascii="David" w:eastAsia="Calibri" w:hAnsi="David" w:cs="David"/>
          <w:sz w:val="24"/>
          <w:szCs w:val="24"/>
          <w:rtl/>
        </w:rPr>
        <w:t>בתי כנס</w:t>
      </w:r>
      <w:r w:rsidR="00593B72">
        <w:rPr>
          <w:rFonts w:ascii="David" w:eastAsia="Calibri" w:hAnsi="David" w:cs="David" w:hint="cs"/>
          <w:sz w:val="24"/>
          <w:szCs w:val="24"/>
          <w:rtl/>
        </w:rPr>
        <w:t>יו</w:t>
      </w:r>
      <w:r w:rsidR="00257362" w:rsidRPr="00B03777">
        <w:rPr>
          <w:rFonts w:ascii="David" w:eastAsia="Calibri" w:hAnsi="David" w:cs="David"/>
          <w:sz w:val="24"/>
          <w:szCs w:val="24"/>
          <w:rtl/>
        </w:rPr>
        <w:t xml:space="preserve">ת אשר </w:t>
      </w:r>
      <w:r w:rsidR="00593B72">
        <w:rPr>
          <w:rFonts w:ascii="David" w:eastAsia="Calibri" w:hAnsi="David" w:cs="David" w:hint="cs"/>
          <w:sz w:val="24"/>
          <w:szCs w:val="24"/>
          <w:rtl/>
        </w:rPr>
        <w:t xml:space="preserve">רובן </w:t>
      </w:r>
      <w:r w:rsidR="00257362" w:rsidRPr="00B03777">
        <w:rPr>
          <w:rFonts w:ascii="David" w:eastAsia="Calibri" w:hAnsi="David" w:cs="David"/>
          <w:sz w:val="24"/>
          <w:szCs w:val="24"/>
          <w:rtl/>
        </w:rPr>
        <w:t xml:space="preserve">נבנו </w:t>
      </w:r>
      <w:r w:rsidR="00593B72">
        <w:rPr>
          <w:rFonts w:ascii="David" w:eastAsia="Calibri" w:hAnsi="David" w:cs="David" w:hint="cs"/>
          <w:sz w:val="24"/>
          <w:szCs w:val="24"/>
          <w:rtl/>
        </w:rPr>
        <w:t xml:space="preserve">ע"י גורמים פרטיים </w:t>
      </w:r>
      <w:r w:rsidR="00257362" w:rsidRPr="00B03777">
        <w:rPr>
          <w:rFonts w:ascii="David" w:eastAsia="Calibri" w:hAnsi="David" w:cs="David"/>
          <w:sz w:val="24"/>
          <w:szCs w:val="24"/>
          <w:rtl/>
        </w:rPr>
        <w:t xml:space="preserve">מכספי תרומות, </w:t>
      </w:r>
      <w:r w:rsidR="009C28D4" w:rsidRPr="00B03777">
        <w:rPr>
          <w:rFonts w:ascii="David" w:eastAsia="Calibri" w:hAnsi="David" w:cs="David"/>
          <w:sz w:val="24"/>
          <w:szCs w:val="24"/>
          <w:rtl/>
        </w:rPr>
        <w:t>מגבית</w:t>
      </w:r>
      <w:r w:rsidR="00257362" w:rsidRPr="00B03777">
        <w:rPr>
          <w:rFonts w:ascii="David" w:eastAsia="Calibri" w:hAnsi="David" w:cs="David"/>
          <w:sz w:val="24"/>
          <w:szCs w:val="24"/>
          <w:rtl/>
        </w:rPr>
        <w:t xml:space="preserve"> הקהילות, </w:t>
      </w:r>
      <w:r w:rsidR="009C28D4" w:rsidRPr="00B03777">
        <w:rPr>
          <w:rFonts w:ascii="David" w:eastAsia="Calibri" w:hAnsi="David" w:cs="David"/>
          <w:sz w:val="24"/>
          <w:szCs w:val="24"/>
          <w:rtl/>
        </w:rPr>
        <w:t>תרומות</w:t>
      </w:r>
      <w:r w:rsidR="00257362" w:rsidRPr="00B03777">
        <w:rPr>
          <w:rFonts w:ascii="David" w:eastAsia="Calibri" w:hAnsi="David" w:cs="David"/>
          <w:sz w:val="24"/>
          <w:szCs w:val="24"/>
          <w:rtl/>
        </w:rPr>
        <w:t xml:space="preserve"> נדיבים ועל ידי </w:t>
      </w:r>
      <w:r w:rsidR="00960127" w:rsidRPr="00B03777">
        <w:rPr>
          <w:rFonts w:ascii="David" w:eastAsia="Calibri" w:hAnsi="David" w:cs="David"/>
          <w:sz w:val="24"/>
          <w:szCs w:val="24"/>
          <w:rtl/>
        </w:rPr>
        <w:t xml:space="preserve">הגבאי </w:t>
      </w:r>
      <w:r w:rsidR="007A382F" w:rsidRPr="00B03777">
        <w:rPr>
          <w:rFonts w:ascii="David" w:eastAsia="Calibri" w:hAnsi="David" w:cs="David"/>
          <w:sz w:val="24"/>
          <w:szCs w:val="24"/>
          <w:rtl/>
        </w:rPr>
        <w:t>אשר</w:t>
      </w:r>
      <w:r w:rsidR="00960127" w:rsidRPr="00B03777">
        <w:rPr>
          <w:rFonts w:ascii="David" w:eastAsia="Calibri" w:hAnsi="David" w:cs="David"/>
          <w:sz w:val="24"/>
          <w:szCs w:val="24"/>
          <w:rtl/>
        </w:rPr>
        <w:t xml:space="preserve"> מטרתם </w:t>
      </w:r>
      <w:proofErr w:type="spellStart"/>
      <w:r w:rsidR="00960127" w:rsidRPr="00B03777">
        <w:rPr>
          <w:rFonts w:ascii="David" w:eastAsia="Calibri" w:hAnsi="David" w:cs="David"/>
          <w:sz w:val="24"/>
          <w:szCs w:val="24"/>
          <w:rtl/>
        </w:rPr>
        <w:t>היתה</w:t>
      </w:r>
      <w:proofErr w:type="spellEnd"/>
      <w:r w:rsidR="00960127" w:rsidRPr="00B03777">
        <w:rPr>
          <w:rFonts w:ascii="David" w:eastAsia="Calibri" w:hAnsi="David" w:cs="David"/>
          <w:sz w:val="24"/>
          <w:szCs w:val="24"/>
          <w:rtl/>
        </w:rPr>
        <w:t xml:space="preserve"> לשמר את </w:t>
      </w:r>
      <w:r w:rsidR="009C28D4" w:rsidRPr="00B03777">
        <w:rPr>
          <w:rFonts w:ascii="David" w:eastAsia="Calibri" w:hAnsi="David" w:cs="David"/>
          <w:sz w:val="24"/>
          <w:szCs w:val="24"/>
          <w:rtl/>
        </w:rPr>
        <w:t xml:space="preserve">המסורת </w:t>
      </w:r>
      <w:r w:rsidR="00960127" w:rsidRPr="00B03777">
        <w:rPr>
          <w:rFonts w:ascii="David" w:eastAsia="Calibri" w:hAnsi="David" w:cs="David"/>
          <w:sz w:val="24"/>
          <w:szCs w:val="24"/>
          <w:rtl/>
        </w:rPr>
        <w:t>סביב בית הכנסת הקהילתי</w:t>
      </w:r>
      <w:r w:rsidR="00593B72">
        <w:rPr>
          <w:rFonts w:ascii="David" w:eastAsia="Calibri" w:hAnsi="David" w:cs="David" w:hint="cs"/>
          <w:sz w:val="24"/>
          <w:szCs w:val="24"/>
          <w:rtl/>
        </w:rPr>
        <w:t xml:space="preserve"> ואף ניתנו היתרי בניה </w:t>
      </w:r>
      <w:r w:rsidR="00C373B0">
        <w:rPr>
          <w:rFonts w:ascii="David" w:eastAsia="Calibri" w:hAnsi="David" w:cs="David" w:hint="cs"/>
          <w:sz w:val="24"/>
          <w:szCs w:val="24"/>
          <w:rtl/>
        </w:rPr>
        <w:t>באופן ישיר לגבאים</w:t>
      </w:r>
      <w:r w:rsidR="00A8654B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 w:rsidR="00A8654B" w:rsidRPr="00A25273">
        <w:rPr>
          <w:rFonts w:ascii="David" w:eastAsia="Calibri" w:hAnsi="David" w:cs="David" w:hint="cs"/>
          <w:sz w:val="24"/>
          <w:szCs w:val="24"/>
          <w:rtl/>
        </w:rPr>
        <w:t xml:space="preserve">חלקם </w:t>
      </w:r>
      <w:r w:rsidR="00980704" w:rsidRPr="00A25273">
        <w:rPr>
          <w:rFonts w:ascii="David" w:eastAsia="Calibri" w:hAnsi="David" w:cs="David" w:hint="cs"/>
          <w:sz w:val="24"/>
          <w:szCs w:val="24"/>
          <w:rtl/>
        </w:rPr>
        <w:t xml:space="preserve">נבנו על </w:t>
      </w:r>
      <w:proofErr w:type="spellStart"/>
      <w:r w:rsidR="00980704" w:rsidRPr="00A25273">
        <w:rPr>
          <w:rFonts w:ascii="David" w:eastAsia="Calibri" w:hAnsi="David" w:cs="David" w:hint="cs"/>
          <w:sz w:val="24"/>
          <w:szCs w:val="24"/>
          <w:rtl/>
        </w:rPr>
        <w:t>שצ"פים</w:t>
      </w:r>
      <w:proofErr w:type="spellEnd"/>
      <w:r w:rsidR="00A25273">
        <w:rPr>
          <w:rFonts w:ascii="David" w:eastAsia="Calibri" w:hAnsi="David" w:cs="David" w:hint="cs"/>
          <w:sz w:val="24"/>
          <w:szCs w:val="24"/>
          <w:rtl/>
        </w:rPr>
        <w:t xml:space="preserve"> ובחלקם חריגות בניה מההיתר המקורי</w:t>
      </w:r>
      <w:r w:rsidR="00980704" w:rsidRPr="00A25273">
        <w:rPr>
          <w:rFonts w:ascii="David" w:eastAsia="Calibri" w:hAnsi="David" w:cs="David" w:hint="cs"/>
          <w:sz w:val="24"/>
          <w:szCs w:val="24"/>
          <w:rtl/>
        </w:rPr>
        <w:t>.</w:t>
      </w:r>
    </w:p>
    <w:p w14:paraId="0CC4495F" w14:textId="77777777" w:rsidR="00B074F0" w:rsidRPr="00B03777" w:rsidRDefault="00B074F0" w:rsidP="00B074F0">
      <w:pPr>
        <w:spacing w:after="0" w:line="360" w:lineRule="auto"/>
        <w:ind w:left="-72"/>
        <w:jc w:val="both"/>
        <w:rPr>
          <w:rFonts w:ascii="David" w:eastAsia="Calibri" w:hAnsi="David" w:cs="David"/>
          <w:sz w:val="24"/>
          <w:szCs w:val="24"/>
        </w:rPr>
      </w:pPr>
    </w:p>
    <w:p w14:paraId="427EEDD7" w14:textId="5D7A3CEC" w:rsidR="00705C8D" w:rsidRDefault="00705C8D" w:rsidP="00705C8D">
      <w:pPr>
        <w:numPr>
          <w:ilvl w:val="0"/>
          <w:numId w:val="1"/>
        </w:numPr>
        <w:spacing w:after="0" w:line="360" w:lineRule="auto"/>
        <w:ind w:left="-72"/>
        <w:jc w:val="both"/>
        <w:rPr>
          <w:rFonts w:ascii="David" w:eastAsia="Calibri" w:hAnsi="David" w:cs="David"/>
          <w:sz w:val="24"/>
          <w:szCs w:val="24"/>
        </w:rPr>
      </w:pPr>
      <w:r w:rsidRPr="00B03777">
        <w:rPr>
          <w:rFonts w:ascii="David" w:eastAsia="Calibri" w:hAnsi="David" w:cs="David"/>
          <w:sz w:val="24"/>
          <w:szCs w:val="24"/>
          <w:rtl/>
        </w:rPr>
        <w:t>בכדי להסדיר את פעילות בתי הכנסת הקיימים, בהתאם להחלטת מועצת העיר מס' 11 שהתקיימה ביום 16.6.2020, ובישיבת מועצה מס' 19 מיום</w:t>
      </w:r>
      <w:r w:rsidR="00B03777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Pr="00B03777">
        <w:rPr>
          <w:rFonts w:ascii="David" w:eastAsia="Calibri" w:hAnsi="David" w:cs="David"/>
          <w:sz w:val="24"/>
          <w:szCs w:val="24"/>
          <w:rtl/>
        </w:rPr>
        <w:t xml:space="preserve">2.8.2020 אישרה מועצת העירייה קריטריונים להקצאת קרקעות </w:t>
      </w:r>
      <w:r w:rsidRPr="00463AD9">
        <w:rPr>
          <w:rFonts w:ascii="David" w:eastAsia="Calibri" w:hAnsi="David" w:cs="David"/>
          <w:sz w:val="24"/>
          <w:szCs w:val="24"/>
          <w:rtl/>
        </w:rPr>
        <w:t>ומבנים - להפעלת בתי כנסת בעיר.</w:t>
      </w:r>
    </w:p>
    <w:p w14:paraId="35800B38" w14:textId="77777777" w:rsidR="00B074F0" w:rsidRPr="00B03777" w:rsidRDefault="00B074F0" w:rsidP="00B074F0">
      <w:pPr>
        <w:spacing w:after="0" w:line="360" w:lineRule="auto"/>
        <w:ind w:left="-72"/>
        <w:jc w:val="both"/>
        <w:rPr>
          <w:rFonts w:ascii="David" w:eastAsia="Calibri" w:hAnsi="David" w:cs="David"/>
          <w:sz w:val="24"/>
          <w:szCs w:val="24"/>
        </w:rPr>
      </w:pPr>
    </w:p>
    <w:p w14:paraId="0C36D790" w14:textId="49E14000" w:rsidR="00F42F4E" w:rsidRPr="00B03777" w:rsidRDefault="00F42F4E" w:rsidP="00F42F4E">
      <w:pPr>
        <w:numPr>
          <w:ilvl w:val="0"/>
          <w:numId w:val="1"/>
        </w:numPr>
        <w:spacing w:after="0" w:line="240" w:lineRule="auto"/>
        <w:ind w:left="-72"/>
        <w:rPr>
          <w:rFonts w:ascii="David" w:eastAsia="Calibri" w:hAnsi="David" w:cs="David"/>
          <w:sz w:val="24"/>
          <w:szCs w:val="24"/>
        </w:rPr>
      </w:pPr>
      <w:r w:rsidRPr="00B03777">
        <w:rPr>
          <w:rFonts w:ascii="David" w:eastAsia="Calibri" w:hAnsi="David" w:cs="David"/>
          <w:sz w:val="24"/>
          <w:szCs w:val="24"/>
          <w:rtl/>
        </w:rPr>
        <w:t xml:space="preserve">הליך הסדרת השימוש במבנה כפוף להגשת בקשה להקצאת קרקע מול אגף הנכסים של העירייה, </w:t>
      </w:r>
      <w:r w:rsidR="001F0DC6">
        <w:rPr>
          <w:rFonts w:ascii="David" w:eastAsia="Calibri" w:hAnsi="David" w:cs="David" w:hint="cs"/>
          <w:sz w:val="24"/>
          <w:szCs w:val="24"/>
          <w:rtl/>
        </w:rPr>
        <w:t xml:space="preserve">וע"פ נהלי משרד הפנים בחוזרי מנכ"ל לנוהל ההקצאות השונים, </w:t>
      </w:r>
      <w:r w:rsidRPr="00B03777">
        <w:rPr>
          <w:rFonts w:ascii="David" w:eastAsia="Calibri" w:hAnsi="David" w:cs="David"/>
          <w:sz w:val="24"/>
          <w:szCs w:val="24"/>
          <w:rtl/>
        </w:rPr>
        <w:t xml:space="preserve">מותנה כי  ההגשה תוגש </w:t>
      </w:r>
      <w:r w:rsidR="001F0DC6">
        <w:rPr>
          <w:rFonts w:ascii="David" w:eastAsia="Calibri" w:hAnsi="David" w:cs="David" w:hint="cs"/>
          <w:sz w:val="24"/>
          <w:szCs w:val="24"/>
          <w:rtl/>
        </w:rPr>
        <w:t xml:space="preserve">אך ורק </w:t>
      </w:r>
      <w:r w:rsidRPr="00B03777">
        <w:rPr>
          <w:rFonts w:ascii="David" w:eastAsia="Calibri" w:hAnsi="David" w:cs="David"/>
          <w:sz w:val="24"/>
          <w:szCs w:val="24"/>
          <w:rtl/>
        </w:rPr>
        <w:t>ע"</w:t>
      </w:r>
      <w:r w:rsidRPr="00B03777">
        <w:rPr>
          <w:rFonts w:ascii="David" w:eastAsia="Calibri" w:hAnsi="David" w:cs="David"/>
          <w:sz w:val="24"/>
          <w:szCs w:val="24"/>
          <w:u w:val="single"/>
          <w:rtl/>
        </w:rPr>
        <w:t xml:space="preserve">י עמותה </w:t>
      </w:r>
      <w:r w:rsidR="001F0DC6">
        <w:rPr>
          <w:rFonts w:ascii="David" w:eastAsia="Calibri" w:hAnsi="David" w:cs="David" w:hint="cs"/>
          <w:sz w:val="24"/>
          <w:szCs w:val="24"/>
          <w:u w:val="single"/>
          <w:rtl/>
        </w:rPr>
        <w:t>בלבד.</w:t>
      </w:r>
    </w:p>
    <w:p w14:paraId="40976CD4" w14:textId="77777777" w:rsidR="00F42F4E" w:rsidRPr="00B03777" w:rsidRDefault="00705C8D" w:rsidP="00F42F4E">
      <w:pPr>
        <w:spacing w:after="0" w:line="240" w:lineRule="auto"/>
        <w:ind w:left="-72"/>
        <w:rPr>
          <w:rFonts w:ascii="David" w:eastAsia="Calibri" w:hAnsi="David" w:cs="David"/>
          <w:b/>
          <w:bCs/>
          <w:sz w:val="24"/>
          <w:szCs w:val="24"/>
        </w:rPr>
      </w:pPr>
      <w:r w:rsidRPr="00B03777">
        <w:rPr>
          <w:rFonts w:ascii="David" w:eastAsia="Calibri" w:hAnsi="David" w:cs="David"/>
          <w:b/>
          <w:bCs/>
          <w:sz w:val="24"/>
          <w:szCs w:val="24"/>
          <w:rtl/>
        </w:rPr>
        <w:t xml:space="preserve"> </w:t>
      </w:r>
    </w:p>
    <w:p w14:paraId="40B135D0" w14:textId="6D771EB0" w:rsidR="00705C8D" w:rsidRPr="00B03777" w:rsidRDefault="00B00335" w:rsidP="00705C8D">
      <w:pPr>
        <w:numPr>
          <w:ilvl w:val="0"/>
          <w:numId w:val="1"/>
        </w:numPr>
        <w:spacing w:after="0" w:line="240" w:lineRule="auto"/>
        <w:ind w:left="-72"/>
        <w:rPr>
          <w:rFonts w:ascii="David" w:eastAsia="Calibri" w:hAnsi="David" w:cs="David"/>
          <w:b/>
          <w:bCs/>
          <w:sz w:val="24"/>
          <w:szCs w:val="24"/>
        </w:rPr>
      </w:pPr>
      <w:r w:rsidRPr="00B03777">
        <w:rPr>
          <w:rFonts w:ascii="David" w:eastAsia="Calibri" w:hAnsi="David" w:cs="David"/>
          <w:b/>
          <w:bCs/>
          <w:sz w:val="24"/>
          <w:szCs w:val="24"/>
          <w:rtl/>
        </w:rPr>
        <w:t>בעיר ישנם 2</w:t>
      </w:r>
      <w:r w:rsidR="009A371D" w:rsidRPr="00B03777">
        <w:rPr>
          <w:rFonts w:ascii="David" w:eastAsia="Calibri" w:hAnsi="David" w:cs="David"/>
          <w:b/>
          <w:bCs/>
          <w:sz w:val="24"/>
          <w:szCs w:val="24"/>
          <w:rtl/>
        </w:rPr>
        <w:t xml:space="preserve"> בתי כנסת בלבד </w:t>
      </w:r>
      <w:r w:rsidRPr="00B03777">
        <w:rPr>
          <w:rFonts w:ascii="David" w:eastAsia="Calibri" w:hAnsi="David" w:cs="David"/>
          <w:b/>
          <w:bCs/>
          <w:sz w:val="24"/>
          <w:szCs w:val="24"/>
          <w:rtl/>
        </w:rPr>
        <w:t xml:space="preserve">(מתוך </w:t>
      </w:r>
      <w:r w:rsidR="009570BC" w:rsidRPr="00B03777">
        <w:rPr>
          <w:rFonts w:ascii="David" w:eastAsia="Calibri" w:hAnsi="David" w:cs="David"/>
          <w:b/>
          <w:bCs/>
          <w:sz w:val="24"/>
          <w:szCs w:val="24"/>
          <w:rtl/>
        </w:rPr>
        <w:t>כ</w:t>
      </w:r>
      <w:r w:rsidR="0079302C">
        <w:rPr>
          <w:rFonts w:ascii="David" w:eastAsia="Calibri" w:hAnsi="David" w:cs="David" w:hint="cs"/>
          <w:b/>
          <w:bCs/>
          <w:sz w:val="24"/>
          <w:szCs w:val="24"/>
          <w:rtl/>
        </w:rPr>
        <w:t>37</w:t>
      </w:r>
      <w:r w:rsidR="009570BC" w:rsidRPr="00B03777">
        <w:rPr>
          <w:rFonts w:ascii="David" w:eastAsia="Calibri" w:hAnsi="David" w:cs="David"/>
          <w:b/>
          <w:bCs/>
          <w:sz w:val="24"/>
          <w:szCs w:val="24"/>
          <w:rtl/>
        </w:rPr>
        <w:t xml:space="preserve">) אשר </w:t>
      </w:r>
      <w:r w:rsidR="0079302C">
        <w:rPr>
          <w:rFonts w:ascii="David" w:eastAsia="Calibri" w:hAnsi="David" w:cs="David" w:hint="cs"/>
          <w:b/>
          <w:bCs/>
          <w:sz w:val="24"/>
          <w:szCs w:val="24"/>
          <w:rtl/>
        </w:rPr>
        <w:t>הושלם בהם</w:t>
      </w:r>
      <w:r w:rsidR="009A371D" w:rsidRPr="00B03777">
        <w:rPr>
          <w:rFonts w:ascii="David" w:eastAsia="Calibri" w:hAnsi="David" w:cs="David"/>
          <w:b/>
          <w:bCs/>
          <w:sz w:val="24"/>
          <w:szCs w:val="24"/>
          <w:rtl/>
        </w:rPr>
        <w:t xml:space="preserve"> הליך הקצאה. </w:t>
      </w:r>
      <w:r w:rsidR="008A45A2" w:rsidRPr="00B03777">
        <w:rPr>
          <w:rFonts w:ascii="David" w:eastAsia="Calibri" w:hAnsi="David" w:cs="David"/>
          <w:b/>
          <w:bCs/>
          <w:sz w:val="24"/>
          <w:szCs w:val="24"/>
          <w:rtl/>
        </w:rPr>
        <w:t xml:space="preserve">יתר בתי הכנסת אינם מאוגדים כיום תחת עמותה וכפועל יוצא, </w:t>
      </w:r>
      <w:r w:rsidR="00705C8D" w:rsidRPr="00B03777">
        <w:rPr>
          <w:rFonts w:ascii="David" w:eastAsia="Calibri" w:hAnsi="David" w:cs="David"/>
          <w:b/>
          <w:bCs/>
          <w:sz w:val="24"/>
          <w:szCs w:val="24"/>
          <w:rtl/>
        </w:rPr>
        <w:t xml:space="preserve">השימוש במבנה בית הכנסת כיום </w:t>
      </w:r>
      <w:r w:rsidR="008A45A2" w:rsidRPr="00B03777">
        <w:rPr>
          <w:rFonts w:ascii="David" w:eastAsia="Calibri" w:hAnsi="David" w:cs="David"/>
          <w:b/>
          <w:bCs/>
          <w:sz w:val="24"/>
          <w:szCs w:val="24"/>
          <w:rtl/>
        </w:rPr>
        <w:t xml:space="preserve">עדיין </w:t>
      </w:r>
      <w:r w:rsidR="0079302C">
        <w:rPr>
          <w:rFonts w:ascii="David" w:eastAsia="Calibri" w:hAnsi="David" w:cs="David" w:hint="cs"/>
          <w:b/>
          <w:bCs/>
          <w:sz w:val="24"/>
          <w:szCs w:val="24"/>
          <w:rtl/>
        </w:rPr>
        <w:t>לא יכול להיות</w:t>
      </w:r>
      <w:r w:rsidR="00705C8D" w:rsidRPr="00B03777">
        <w:rPr>
          <w:rFonts w:ascii="David" w:eastAsia="Calibri" w:hAnsi="David" w:cs="David"/>
          <w:b/>
          <w:bCs/>
          <w:sz w:val="24"/>
          <w:szCs w:val="24"/>
          <w:rtl/>
        </w:rPr>
        <w:t xml:space="preserve"> מוסדר, </w:t>
      </w:r>
      <w:r w:rsidR="008A45A2" w:rsidRPr="00B0377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על אף ש</w:t>
      </w:r>
      <w:r w:rsidR="00705C8D" w:rsidRPr="00B0377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נדרש</w:t>
      </w:r>
      <w:r w:rsidR="008A45A2" w:rsidRPr="00B0377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ת</w:t>
      </w:r>
      <w:r w:rsidR="00705C8D" w:rsidRPr="00B0377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הסדרה על פי החוק</w:t>
      </w:r>
      <w:r w:rsidR="009570BC" w:rsidRPr="00B0377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 xml:space="preserve"> ועל פי נוהל משרד הפנים</w:t>
      </w:r>
      <w:r w:rsidR="008A45A2" w:rsidRPr="00B03777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.</w:t>
      </w:r>
    </w:p>
    <w:p w14:paraId="322D66CC" w14:textId="77777777" w:rsidR="00F42F4E" w:rsidRPr="00B03777" w:rsidRDefault="00F42F4E" w:rsidP="00F42F4E">
      <w:pPr>
        <w:spacing w:after="0" w:line="240" w:lineRule="auto"/>
        <w:ind w:left="-72"/>
        <w:rPr>
          <w:rFonts w:ascii="David" w:eastAsia="Calibri" w:hAnsi="David" w:cs="David"/>
          <w:b/>
          <w:bCs/>
          <w:sz w:val="24"/>
          <w:szCs w:val="24"/>
          <w:rtl/>
        </w:rPr>
      </w:pPr>
    </w:p>
    <w:p w14:paraId="3E3BD2B2" w14:textId="3828ECD7" w:rsidR="00F42F4E" w:rsidRPr="00B03777" w:rsidRDefault="00F42F4E" w:rsidP="00415EEA">
      <w:pPr>
        <w:numPr>
          <w:ilvl w:val="0"/>
          <w:numId w:val="1"/>
        </w:numPr>
        <w:spacing w:after="0" w:line="240" w:lineRule="auto"/>
        <w:ind w:left="-72"/>
        <w:rPr>
          <w:rFonts w:ascii="David" w:eastAsia="Calibri" w:hAnsi="David" w:cs="David"/>
          <w:sz w:val="24"/>
          <w:szCs w:val="24"/>
        </w:rPr>
      </w:pPr>
      <w:r w:rsidRPr="00B03777">
        <w:rPr>
          <w:rFonts w:ascii="David" w:eastAsia="Calibri" w:hAnsi="David" w:cs="David"/>
          <w:sz w:val="24"/>
          <w:szCs w:val="24"/>
          <w:rtl/>
        </w:rPr>
        <w:t>עפ"י החלטת המועצה</w:t>
      </w:r>
      <w:r w:rsidR="007101B1">
        <w:rPr>
          <w:rFonts w:ascii="David" w:eastAsia="Calibri" w:hAnsi="David" w:cs="David" w:hint="cs"/>
          <w:sz w:val="24"/>
          <w:szCs w:val="24"/>
          <w:rtl/>
        </w:rPr>
        <w:t xml:space="preserve"> בקריטריונים שאושרו</w:t>
      </w:r>
      <w:r w:rsidRPr="00B03777">
        <w:rPr>
          <w:rFonts w:ascii="David" w:eastAsia="Calibri" w:hAnsi="David" w:cs="David"/>
          <w:sz w:val="24"/>
          <w:szCs w:val="24"/>
          <w:rtl/>
        </w:rPr>
        <w:t>, בית כנסת המופעל ללא עמותה, תינתן לו תקופה בת שנתיים להתאגד ולהקים  עמותה מול רשם העמותות.</w:t>
      </w:r>
    </w:p>
    <w:p w14:paraId="64328CAB" w14:textId="77777777" w:rsidR="006978C9" w:rsidRPr="00B03777" w:rsidRDefault="006978C9" w:rsidP="006978C9">
      <w:pPr>
        <w:pStyle w:val="a8"/>
        <w:rPr>
          <w:rFonts w:ascii="David" w:eastAsia="Calibri" w:hAnsi="David" w:cs="David"/>
          <w:sz w:val="24"/>
          <w:szCs w:val="24"/>
          <w:rtl/>
        </w:rPr>
      </w:pPr>
    </w:p>
    <w:p w14:paraId="024B6074" w14:textId="5C2B18BF" w:rsidR="006978C9" w:rsidRPr="00B03777" w:rsidRDefault="006978C9" w:rsidP="006978C9">
      <w:pPr>
        <w:numPr>
          <w:ilvl w:val="0"/>
          <w:numId w:val="1"/>
        </w:numPr>
        <w:spacing w:after="0" w:line="360" w:lineRule="auto"/>
        <w:ind w:left="-72"/>
        <w:jc w:val="both"/>
        <w:rPr>
          <w:rFonts w:ascii="David" w:eastAsia="Calibri" w:hAnsi="David" w:cs="David"/>
          <w:b/>
          <w:bCs/>
          <w:sz w:val="24"/>
          <w:szCs w:val="24"/>
        </w:rPr>
      </w:pPr>
      <w:r w:rsidRPr="00B03777">
        <w:rPr>
          <w:rFonts w:ascii="David" w:hAnsi="David" w:cs="David"/>
          <w:b/>
          <w:bCs/>
          <w:color w:val="333333"/>
          <w:sz w:val="24"/>
          <w:szCs w:val="24"/>
          <w:shd w:val="clear" w:color="auto" w:fill="FFFFFF"/>
          <w:rtl/>
        </w:rPr>
        <w:t>יחסי הגומלין של בית הכנסת עם הרשות המקומית בכל הנוגע להסדרת הקצאה של הקרקע עליה יושב בית הכנסת אינ</w:t>
      </w:r>
      <w:r w:rsidR="00672F8C">
        <w:rPr>
          <w:rFonts w:ascii="David" w:hAnsi="David" w:cs="David" w:hint="cs"/>
          <w:b/>
          <w:bCs/>
          <w:color w:val="333333"/>
          <w:sz w:val="24"/>
          <w:szCs w:val="24"/>
          <w:shd w:val="clear" w:color="auto" w:fill="FFFFFF"/>
          <w:rtl/>
        </w:rPr>
        <w:t>ם</w:t>
      </w:r>
      <w:r w:rsidRPr="00B03777">
        <w:rPr>
          <w:rFonts w:ascii="David" w:hAnsi="David" w:cs="David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="000A3125">
        <w:rPr>
          <w:rFonts w:ascii="David" w:hAnsi="David" w:cs="David" w:hint="cs"/>
          <w:b/>
          <w:bCs/>
          <w:color w:val="333333"/>
          <w:sz w:val="24"/>
          <w:szCs w:val="24"/>
          <w:shd w:val="clear" w:color="auto" w:fill="FFFFFF"/>
          <w:rtl/>
        </w:rPr>
        <w:t>יכול</w:t>
      </w:r>
      <w:r w:rsidR="00672F8C">
        <w:rPr>
          <w:rFonts w:ascii="David" w:hAnsi="David" w:cs="David" w:hint="cs"/>
          <w:b/>
          <w:bCs/>
          <w:color w:val="333333"/>
          <w:sz w:val="24"/>
          <w:szCs w:val="24"/>
          <w:shd w:val="clear" w:color="auto" w:fill="FFFFFF"/>
          <w:rtl/>
        </w:rPr>
        <w:t>ים</w:t>
      </w:r>
      <w:r w:rsidR="000A3125">
        <w:rPr>
          <w:rFonts w:ascii="David" w:hAnsi="David" w:cs="David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 להתאפשר ועל כן נדרשת מעורבות של</w:t>
      </w:r>
      <w:r w:rsidRPr="00B03777">
        <w:rPr>
          <w:rFonts w:ascii="David" w:hAnsi="David" w:cs="David"/>
          <w:b/>
          <w:bCs/>
          <w:color w:val="333333"/>
          <w:sz w:val="24"/>
          <w:szCs w:val="24"/>
          <w:shd w:val="clear" w:color="auto" w:fill="FFFFFF"/>
          <w:rtl/>
        </w:rPr>
        <w:t xml:space="preserve"> הרשות לסייע </w:t>
      </w:r>
      <w:r w:rsidRPr="00B03777">
        <w:rPr>
          <w:rFonts w:ascii="David" w:eastAsia="Calibri" w:hAnsi="David" w:cs="David"/>
          <w:b/>
          <w:bCs/>
          <w:sz w:val="24"/>
          <w:szCs w:val="24"/>
          <w:rtl/>
        </w:rPr>
        <w:t>לתהליך.</w:t>
      </w:r>
    </w:p>
    <w:p w14:paraId="56BE10B0" w14:textId="77777777" w:rsidR="006978C9" w:rsidRPr="00B03777" w:rsidRDefault="006978C9" w:rsidP="006978C9">
      <w:pPr>
        <w:spacing w:after="0" w:line="240" w:lineRule="auto"/>
        <w:ind w:left="-72"/>
        <w:rPr>
          <w:rFonts w:ascii="David" w:eastAsia="Calibri" w:hAnsi="David" w:cs="David"/>
          <w:sz w:val="24"/>
          <w:szCs w:val="24"/>
          <w:rtl/>
        </w:rPr>
      </w:pPr>
    </w:p>
    <w:p w14:paraId="2B96E6CE" w14:textId="7C400C9D" w:rsidR="00452727" w:rsidRPr="00B03777" w:rsidRDefault="00452727" w:rsidP="00452727">
      <w:pPr>
        <w:numPr>
          <w:ilvl w:val="0"/>
          <w:numId w:val="1"/>
        </w:numPr>
        <w:spacing w:after="0" w:line="240" w:lineRule="auto"/>
        <w:ind w:left="-72"/>
        <w:rPr>
          <w:rFonts w:ascii="David" w:eastAsia="Calibri" w:hAnsi="David" w:cs="David"/>
          <w:sz w:val="24"/>
          <w:szCs w:val="24"/>
        </w:rPr>
      </w:pPr>
      <w:r w:rsidRPr="00B03777">
        <w:rPr>
          <w:rFonts w:ascii="David" w:eastAsia="Calibri" w:hAnsi="David" w:cs="David"/>
          <w:sz w:val="24"/>
          <w:szCs w:val="24"/>
          <w:rtl/>
        </w:rPr>
        <w:t>בימים אלו אני פועל לכינוס גבאי כלל בתי הכנסת על מנת להשמיע להם על הצורך בהסדרת הקרקע וברור הוא כי הדבר ייפול עליהם כרעם ביום בהיר ויטיל עליהם לחץ רב.</w:t>
      </w:r>
      <w:r w:rsidR="00884F5E">
        <w:rPr>
          <w:rFonts w:ascii="David" w:eastAsia="Calibri" w:hAnsi="David" w:cs="David"/>
          <w:sz w:val="24"/>
          <w:szCs w:val="24"/>
          <w:rtl/>
        </w:rPr>
        <w:br/>
      </w:r>
    </w:p>
    <w:p w14:paraId="45A9DC09" w14:textId="21446B40" w:rsidR="00F42F4E" w:rsidRDefault="00B22F4F" w:rsidP="00705C8D">
      <w:pPr>
        <w:numPr>
          <w:ilvl w:val="0"/>
          <w:numId w:val="1"/>
        </w:numPr>
        <w:spacing w:after="0" w:line="240" w:lineRule="auto"/>
        <w:ind w:left="-72"/>
        <w:rPr>
          <w:rFonts w:ascii="David" w:eastAsia="Calibri" w:hAnsi="David" w:cs="David"/>
          <w:sz w:val="24"/>
          <w:szCs w:val="24"/>
        </w:rPr>
      </w:pPr>
      <w:r w:rsidRPr="00B03777">
        <w:rPr>
          <w:rFonts w:ascii="David" w:eastAsia="Calibri" w:hAnsi="David" w:cs="David"/>
          <w:sz w:val="24"/>
          <w:szCs w:val="24"/>
          <w:rtl/>
        </w:rPr>
        <w:t>ידוע כי בתי הכ</w:t>
      </w:r>
      <w:r w:rsidR="006A7158" w:rsidRPr="00B03777">
        <w:rPr>
          <w:rFonts w:ascii="David" w:eastAsia="Calibri" w:hAnsi="David" w:cs="David"/>
          <w:sz w:val="24"/>
          <w:szCs w:val="24"/>
          <w:rtl/>
        </w:rPr>
        <w:t>נ</w:t>
      </w:r>
      <w:r w:rsidRPr="00B03777">
        <w:rPr>
          <w:rFonts w:ascii="David" w:eastAsia="Calibri" w:hAnsi="David" w:cs="David"/>
          <w:sz w:val="24"/>
          <w:szCs w:val="24"/>
          <w:rtl/>
        </w:rPr>
        <w:t xml:space="preserve">סת מופעלים כיום על ידי גבאים אשר </w:t>
      </w:r>
      <w:r w:rsidR="0020694E" w:rsidRPr="00B03777">
        <w:rPr>
          <w:rFonts w:ascii="David" w:eastAsia="Calibri" w:hAnsi="David" w:cs="David"/>
          <w:sz w:val="24"/>
          <w:szCs w:val="24"/>
          <w:rtl/>
        </w:rPr>
        <w:t>מעוניינים להגיע להסדר ו</w:t>
      </w:r>
      <w:r w:rsidR="00A8008A" w:rsidRPr="00B03777">
        <w:rPr>
          <w:rFonts w:ascii="David" w:eastAsia="Calibri" w:hAnsi="David" w:cs="David"/>
          <w:sz w:val="24"/>
          <w:szCs w:val="24"/>
          <w:rtl/>
        </w:rPr>
        <w:t xml:space="preserve">אין להם את </w:t>
      </w:r>
      <w:r w:rsidRPr="00B03777">
        <w:rPr>
          <w:rFonts w:ascii="David" w:eastAsia="Calibri" w:hAnsi="David" w:cs="David"/>
          <w:sz w:val="24"/>
          <w:szCs w:val="24"/>
          <w:rtl/>
        </w:rPr>
        <w:t>ה</w:t>
      </w:r>
      <w:r w:rsidR="00280266">
        <w:rPr>
          <w:rFonts w:ascii="David" w:eastAsia="Calibri" w:hAnsi="David" w:cs="David" w:hint="cs"/>
          <w:sz w:val="24"/>
          <w:szCs w:val="24"/>
          <w:rtl/>
        </w:rPr>
        <w:t>ידע וה</w:t>
      </w:r>
      <w:r w:rsidRPr="00B03777">
        <w:rPr>
          <w:rFonts w:ascii="David" w:eastAsia="Calibri" w:hAnsi="David" w:cs="David"/>
          <w:sz w:val="24"/>
          <w:szCs w:val="24"/>
          <w:rtl/>
        </w:rPr>
        <w:t>אמצעים</w:t>
      </w:r>
      <w:r w:rsidR="00A8008A" w:rsidRPr="00B03777">
        <w:rPr>
          <w:rFonts w:ascii="David" w:eastAsia="Calibri" w:hAnsi="David" w:cs="David"/>
          <w:sz w:val="24"/>
          <w:szCs w:val="24"/>
          <w:rtl/>
        </w:rPr>
        <w:t xml:space="preserve"> לכך.</w:t>
      </w:r>
      <w:r w:rsidR="006A7158" w:rsidRPr="00B03777">
        <w:rPr>
          <w:rFonts w:ascii="David" w:eastAsia="Calibri" w:hAnsi="David" w:cs="David"/>
          <w:sz w:val="24"/>
          <w:szCs w:val="24"/>
          <w:rtl/>
        </w:rPr>
        <w:t xml:space="preserve"> </w:t>
      </w:r>
    </w:p>
    <w:p w14:paraId="2C2068A3" w14:textId="77777777" w:rsidR="00884F5E" w:rsidRPr="00B03777" w:rsidRDefault="00884F5E" w:rsidP="00884F5E">
      <w:pPr>
        <w:spacing w:after="0" w:line="240" w:lineRule="auto"/>
        <w:ind w:left="-72"/>
        <w:rPr>
          <w:rFonts w:ascii="David" w:eastAsia="Calibri" w:hAnsi="David" w:cs="David"/>
          <w:sz w:val="24"/>
          <w:szCs w:val="24"/>
        </w:rPr>
      </w:pPr>
    </w:p>
    <w:p w14:paraId="6334D8A7" w14:textId="725B1246" w:rsidR="006F6B43" w:rsidRPr="00B03777" w:rsidRDefault="00452727" w:rsidP="00705C8D">
      <w:pPr>
        <w:numPr>
          <w:ilvl w:val="0"/>
          <w:numId w:val="1"/>
        </w:numPr>
        <w:spacing w:after="0" w:line="240" w:lineRule="auto"/>
        <w:ind w:left="-72"/>
        <w:rPr>
          <w:rFonts w:ascii="David" w:eastAsia="Calibri" w:hAnsi="David" w:cs="David"/>
          <w:sz w:val="24"/>
          <w:szCs w:val="24"/>
        </w:rPr>
      </w:pPr>
      <w:r w:rsidRPr="00B03777">
        <w:rPr>
          <w:rFonts w:ascii="David" w:eastAsia="Calibri" w:hAnsi="David" w:cs="David"/>
          <w:sz w:val="24"/>
          <w:szCs w:val="24"/>
          <w:rtl/>
        </w:rPr>
        <w:lastRenderedPageBreak/>
        <w:t xml:space="preserve">לצד זה, </w:t>
      </w:r>
      <w:r w:rsidR="006F6B43" w:rsidRPr="00B03777">
        <w:rPr>
          <w:rFonts w:ascii="David" w:eastAsia="Calibri" w:hAnsi="David" w:cs="David"/>
          <w:sz w:val="24"/>
          <w:szCs w:val="24"/>
          <w:rtl/>
        </w:rPr>
        <w:t xml:space="preserve">לא ניתן להתעלם מן העובדה כי מדובר כאן במבנה </w:t>
      </w:r>
      <w:r w:rsidR="008E3903" w:rsidRPr="00B03777">
        <w:rPr>
          <w:rFonts w:ascii="David" w:eastAsia="Calibri" w:hAnsi="David" w:cs="David"/>
          <w:sz w:val="24"/>
          <w:szCs w:val="24"/>
          <w:rtl/>
        </w:rPr>
        <w:t xml:space="preserve">ציבורי שהוא מפעל חיים של אותם מתפללים אשר </w:t>
      </w:r>
      <w:r w:rsidR="00D50DF6" w:rsidRPr="00B03777">
        <w:rPr>
          <w:rFonts w:ascii="David" w:eastAsia="Calibri" w:hAnsi="David" w:cs="David"/>
          <w:sz w:val="24"/>
          <w:szCs w:val="24"/>
          <w:rtl/>
        </w:rPr>
        <w:t xml:space="preserve">השקיעו בו כספים במשך כל חייהם, </w:t>
      </w:r>
      <w:r w:rsidR="001F36C1" w:rsidRPr="00B03777">
        <w:rPr>
          <w:rFonts w:ascii="David" w:eastAsia="Calibri" w:hAnsi="David" w:cs="David"/>
          <w:sz w:val="24"/>
          <w:szCs w:val="24"/>
          <w:rtl/>
        </w:rPr>
        <w:t>וזהו ביתם השני</w:t>
      </w:r>
      <w:r w:rsidR="0037734F" w:rsidRPr="00B03777">
        <w:rPr>
          <w:rFonts w:ascii="David" w:eastAsia="Calibri" w:hAnsi="David" w:cs="David"/>
          <w:sz w:val="24"/>
          <w:szCs w:val="24"/>
          <w:rtl/>
        </w:rPr>
        <w:t xml:space="preserve">. </w:t>
      </w:r>
      <w:r w:rsidR="001F5F57" w:rsidRPr="00B03777">
        <w:rPr>
          <w:rFonts w:ascii="David" w:eastAsia="Calibri" w:hAnsi="David" w:cs="David"/>
          <w:sz w:val="24"/>
          <w:szCs w:val="24"/>
          <w:rtl/>
        </w:rPr>
        <w:t>היום לראשונה הם נדרשים לעמוד מול הרשות ולבקש רשות ש</w:t>
      </w:r>
      <w:r w:rsidR="00E34C54" w:rsidRPr="00B03777">
        <w:rPr>
          <w:rFonts w:ascii="David" w:eastAsia="Calibri" w:hAnsi="David" w:cs="David"/>
          <w:sz w:val="24"/>
          <w:szCs w:val="24"/>
          <w:rtl/>
        </w:rPr>
        <w:t>ימוש בקרקע.</w:t>
      </w:r>
      <w:r w:rsidR="00884F5E">
        <w:rPr>
          <w:rFonts w:ascii="David" w:eastAsia="Calibri" w:hAnsi="David" w:cs="David"/>
          <w:sz w:val="24"/>
          <w:szCs w:val="24"/>
          <w:rtl/>
        </w:rPr>
        <w:br/>
      </w:r>
    </w:p>
    <w:p w14:paraId="63AAB7F3" w14:textId="2AD8F833" w:rsidR="00065921" w:rsidRPr="00B03777" w:rsidRDefault="00065921" w:rsidP="00705C8D">
      <w:pPr>
        <w:numPr>
          <w:ilvl w:val="0"/>
          <w:numId w:val="1"/>
        </w:numPr>
        <w:spacing w:after="0" w:line="240" w:lineRule="auto"/>
        <w:ind w:left="-72"/>
        <w:rPr>
          <w:rFonts w:ascii="David" w:eastAsia="Calibri" w:hAnsi="David" w:cs="David"/>
          <w:sz w:val="24"/>
          <w:szCs w:val="24"/>
        </w:rPr>
      </w:pPr>
      <w:r w:rsidRPr="00B03777">
        <w:rPr>
          <w:rFonts w:ascii="David" w:eastAsia="Calibri" w:hAnsi="David" w:cs="David"/>
          <w:sz w:val="24"/>
          <w:szCs w:val="24"/>
          <w:rtl/>
        </w:rPr>
        <w:t xml:space="preserve">אין המדובר בעוד </w:t>
      </w:r>
      <w:proofErr w:type="spellStart"/>
      <w:r w:rsidRPr="00B03777">
        <w:rPr>
          <w:rFonts w:ascii="David" w:eastAsia="Calibri" w:hAnsi="David" w:cs="David"/>
          <w:sz w:val="24"/>
          <w:szCs w:val="24"/>
          <w:rtl/>
        </w:rPr>
        <w:t>יישות</w:t>
      </w:r>
      <w:proofErr w:type="spellEnd"/>
      <w:r w:rsidRPr="00B03777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CB0DB2" w:rsidRPr="00B03777">
        <w:rPr>
          <w:rFonts w:ascii="David" w:eastAsia="Calibri" w:hAnsi="David" w:cs="David"/>
          <w:sz w:val="24"/>
          <w:szCs w:val="24"/>
          <w:rtl/>
        </w:rPr>
        <w:t xml:space="preserve">פרטית הנדרשת להתאגד כעמותה לצורך הסדרת קרקע. </w:t>
      </w:r>
      <w:r w:rsidR="00004732" w:rsidRPr="00B03777">
        <w:rPr>
          <w:rFonts w:ascii="David" w:eastAsia="Calibri" w:hAnsi="David" w:cs="David"/>
          <w:sz w:val="24"/>
          <w:szCs w:val="24"/>
          <w:rtl/>
        </w:rPr>
        <w:t>לסוגיה ישנו אופי ציבורי מובהק הדורש את עזרת הרשות בהאצת ודחיפת התהליך</w:t>
      </w:r>
      <w:r w:rsidR="00D50DF6" w:rsidRPr="00B03777">
        <w:rPr>
          <w:rFonts w:ascii="David" w:eastAsia="Calibri" w:hAnsi="David" w:cs="David"/>
          <w:sz w:val="24"/>
          <w:szCs w:val="24"/>
          <w:rtl/>
        </w:rPr>
        <w:t>.</w:t>
      </w:r>
      <w:r w:rsidR="00884F5E">
        <w:rPr>
          <w:rFonts w:ascii="David" w:eastAsia="Calibri" w:hAnsi="David" w:cs="David"/>
          <w:sz w:val="24"/>
          <w:szCs w:val="24"/>
          <w:rtl/>
        </w:rPr>
        <w:br/>
      </w:r>
    </w:p>
    <w:p w14:paraId="7857CB37" w14:textId="13ECDCB7" w:rsidR="008A7703" w:rsidRPr="00B03777" w:rsidRDefault="008A7703" w:rsidP="00705C8D">
      <w:pPr>
        <w:numPr>
          <w:ilvl w:val="0"/>
          <w:numId w:val="1"/>
        </w:numPr>
        <w:spacing w:after="0" w:line="240" w:lineRule="auto"/>
        <w:ind w:left="-72"/>
        <w:rPr>
          <w:rFonts w:ascii="David" w:eastAsia="Calibri" w:hAnsi="David" w:cs="David"/>
          <w:sz w:val="24"/>
          <w:szCs w:val="24"/>
        </w:rPr>
      </w:pPr>
      <w:r w:rsidRPr="00B03777">
        <w:rPr>
          <w:rFonts w:ascii="David" w:eastAsia="Calibri" w:hAnsi="David" w:cs="David"/>
          <w:sz w:val="24"/>
          <w:szCs w:val="24"/>
          <w:rtl/>
        </w:rPr>
        <w:t xml:space="preserve">על מנת לרכך את </w:t>
      </w:r>
      <w:r w:rsidR="00F1297C" w:rsidRPr="00B03777">
        <w:rPr>
          <w:rFonts w:ascii="David" w:eastAsia="Calibri" w:hAnsi="David" w:cs="David"/>
          <w:sz w:val="24"/>
          <w:szCs w:val="24"/>
          <w:rtl/>
        </w:rPr>
        <w:t>הקושי</w:t>
      </w:r>
      <w:r w:rsidRPr="00B03777">
        <w:rPr>
          <w:rFonts w:ascii="David" w:eastAsia="Calibri" w:hAnsi="David" w:cs="David"/>
          <w:sz w:val="24"/>
          <w:szCs w:val="24"/>
          <w:rtl/>
        </w:rPr>
        <w:t xml:space="preserve"> ול</w:t>
      </w:r>
      <w:r w:rsidR="00141285" w:rsidRPr="00B03777">
        <w:rPr>
          <w:rFonts w:ascii="David" w:eastAsia="Calibri" w:hAnsi="David" w:cs="David"/>
          <w:sz w:val="24"/>
          <w:szCs w:val="24"/>
          <w:rtl/>
        </w:rPr>
        <w:t xml:space="preserve">גייס את הגבאים לטובת ההליך התיקני, </w:t>
      </w:r>
      <w:r w:rsidR="00975C9D" w:rsidRPr="00B03777">
        <w:rPr>
          <w:rFonts w:ascii="David" w:eastAsia="Calibri" w:hAnsi="David" w:cs="David"/>
          <w:sz w:val="24"/>
          <w:szCs w:val="24"/>
          <w:rtl/>
        </w:rPr>
        <w:t>אני</w:t>
      </w:r>
      <w:r w:rsidR="00141285" w:rsidRPr="00B03777">
        <w:rPr>
          <w:rFonts w:ascii="David" w:eastAsia="Calibri" w:hAnsi="David" w:cs="David"/>
          <w:sz w:val="24"/>
          <w:szCs w:val="24"/>
          <w:rtl/>
        </w:rPr>
        <w:t xml:space="preserve"> מציע כדלקמן: </w:t>
      </w:r>
    </w:p>
    <w:p w14:paraId="4DC3F7BE" w14:textId="77777777" w:rsidR="00E1303D" w:rsidRPr="00B03777" w:rsidRDefault="00E1303D" w:rsidP="00190E82">
      <w:pPr>
        <w:rPr>
          <w:rFonts w:ascii="David" w:hAnsi="David" w:cs="David"/>
          <w:b/>
          <w:bCs/>
          <w:sz w:val="24"/>
          <w:szCs w:val="24"/>
          <w:rtl/>
        </w:rPr>
      </w:pPr>
    </w:p>
    <w:p w14:paraId="63FFFA12" w14:textId="79254172" w:rsidR="00190E82" w:rsidRPr="00B03777" w:rsidRDefault="00975C9D" w:rsidP="00190E82">
      <w:pPr>
        <w:rPr>
          <w:rFonts w:ascii="David" w:hAnsi="David" w:cs="David"/>
          <w:b/>
          <w:bCs/>
          <w:sz w:val="24"/>
          <w:szCs w:val="24"/>
          <w:rtl/>
        </w:rPr>
      </w:pPr>
      <w:r w:rsidRPr="00B03777">
        <w:rPr>
          <w:rFonts w:ascii="David" w:hAnsi="David" w:cs="David"/>
          <w:b/>
          <w:bCs/>
          <w:sz w:val="24"/>
          <w:szCs w:val="24"/>
          <w:rtl/>
        </w:rPr>
        <w:t>הצעה להחלטה-</w:t>
      </w:r>
    </w:p>
    <w:p w14:paraId="13D984D8" w14:textId="70D09850" w:rsidR="00E360A7" w:rsidRPr="00B03777" w:rsidRDefault="005C2D6E" w:rsidP="00E360A7">
      <w:pPr>
        <w:numPr>
          <w:ilvl w:val="0"/>
          <w:numId w:val="1"/>
        </w:numPr>
        <w:spacing w:after="0" w:line="240" w:lineRule="auto"/>
        <w:ind w:left="-72"/>
        <w:rPr>
          <w:rFonts w:ascii="David" w:eastAsia="Calibri" w:hAnsi="David" w:cs="David"/>
          <w:sz w:val="24"/>
          <w:szCs w:val="24"/>
        </w:rPr>
      </w:pPr>
      <w:r w:rsidRPr="00B03777">
        <w:rPr>
          <w:rFonts w:ascii="David" w:eastAsia="Calibri" w:hAnsi="David" w:cs="David"/>
          <w:sz w:val="24"/>
          <w:szCs w:val="24"/>
          <w:rtl/>
        </w:rPr>
        <w:t xml:space="preserve">העריה </w:t>
      </w:r>
      <w:r w:rsidR="00674301">
        <w:rPr>
          <w:rFonts w:ascii="David" w:eastAsia="Calibri" w:hAnsi="David" w:cs="David" w:hint="cs"/>
          <w:sz w:val="24"/>
          <w:szCs w:val="24"/>
          <w:rtl/>
        </w:rPr>
        <w:t xml:space="preserve">באמצעות היועמ"ש, </w:t>
      </w:r>
      <w:r w:rsidRPr="00B03777">
        <w:rPr>
          <w:rFonts w:ascii="David" w:eastAsia="Calibri" w:hAnsi="David" w:cs="David"/>
          <w:sz w:val="24"/>
          <w:szCs w:val="24"/>
          <w:rtl/>
        </w:rPr>
        <w:t>תשכור שירותי משרד עו"ד אשר ילוו את הגבאים בתהליך פתיחת העמותה</w:t>
      </w:r>
      <w:r w:rsidR="00975C9D" w:rsidRPr="00B03777">
        <w:rPr>
          <w:rFonts w:ascii="David" w:eastAsia="Calibri" w:hAnsi="David" w:cs="David"/>
          <w:sz w:val="24"/>
          <w:szCs w:val="24"/>
          <w:rtl/>
        </w:rPr>
        <w:t xml:space="preserve"> לכל בית כנסת</w:t>
      </w:r>
      <w:r w:rsidRPr="00B03777">
        <w:rPr>
          <w:rFonts w:ascii="David" w:eastAsia="Calibri" w:hAnsi="David" w:cs="David"/>
          <w:sz w:val="24"/>
          <w:szCs w:val="24"/>
          <w:rtl/>
        </w:rPr>
        <w:t xml:space="preserve"> ולאחריו ב</w:t>
      </w:r>
      <w:r w:rsidR="006F6B43" w:rsidRPr="00B03777">
        <w:rPr>
          <w:rFonts w:ascii="David" w:eastAsia="Calibri" w:hAnsi="David" w:cs="David"/>
          <w:sz w:val="24"/>
          <w:szCs w:val="24"/>
          <w:rtl/>
        </w:rPr>
        <w:t>פתיחת בתהליך הבקשה להקצאת קרקע</w:t>
      </w:r>
      <w:r w:rsidR="003F1517" w:rsidRPr="00B03777">
        <w:rPr>
          <w:rFonts w:ascii="David" w:eastAsia="Calibri" w:hAnsi="David" w:cs="David"/>
          <w:sz w:val="24"/>
          <w:szCs w:val="24"/>
          <w:rtl/>
        </w:rPr>
        <w:t xml:space="preserve"> מול אגף הנכסים</w:t>
      </w:r>
      <w:r w:rsidR="006F6B43" w:rsidRPr="00B03777">
        <w:rPr>
          <w:rFonts w:ascii="David" w:eastAsia="Calibri" w:hAnsi="David" w:cs="David"/>
          <w:sz w:val="24"/>
          <w:szCs w:val="24"/>
          <w:rtl/>
        </w:rPr>
        <w:t>.</w:t>
      </w:r>
      <w:r w:rsidR="00E360A7" w:rsidRPr="00B03777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1A63F9" w:rsidRPr="00B03777">
        <w:rPr>
          <w:rFonts w:ascii="David" w:eastAsia="Calibri" w:hAnsi="David" w:cs="David"/>
          <w:sz w:val="24"/>
          <w:szCs w:val="24"/>
          <w:rtl/>
        </w:rPr>
        <w:t>כך,</w:t>
      </w:r>
      <w:r w:rsidR="0065151D" w:rsidRPr="00B03777">
        <w:rPr>
          <w:rFonts w:ascii="David" w:eastAsia="Calibri" w:hAnsi="David" w:cs="David"/>
          <w:sz w:val="24"/>
          <w:szCs w:val="24"/>
          <w:rtl/>
        </w:rPr>
        <w:t xml:space="preserve"> כל העניינים המשפטיים </w:t>
      </w:r>
      <w:r w:rsidR="001A63F9" w:rsidRPr="00B03777">
        <w:rPr>
          <w:rFonts w:ascii="David" w:eastAsia="Calibri" w:hAnsi="David" w:cs="David"/>
          <w:sz w:val="24"/>
          <w:szCs w:val="24"/>
          <w:rtl/>
        </w:rPr>
        <w:t xml:space="preserve">יעמדו </w:t>
      </w:r>
      <w:r w:rsidR="0065151D" w:rsidRPr="00B03777">
        <w:rPr>
          <w:rFonts w:ascii="David" w:eastAsia="Calibri" w:hAnsi="David" w:cs="David"/>
          <w:sz w:val="24"/>
          <w:szCs w:val="24"/>
          <w:rtl/>
        </w:rPr>
        <w:t>סביב גורם מקצועי שיה</w:t>
      </w:r>
      <w:r w:rsidR="00674301">
        <w:rPr>
          <w:rFonts w:ascii="David" w:eastAsia="Calibri" w:hAnsi="David" w:cs="David" w:hint="cs"/>
          <w:sz w:val="24"/>
          <w:szCs w:val="24"/>
          <w:rtl/>
        </w:rPr>
        <w:t>ווה</w:t>
      </w:r>
      <w:r w:rsidR="0065151D" w:rsidRPr="00B03777">
        <w:rPr>
          <w:rFonts w:ascii="David" w:eastAsia="Calibri" w:hAnsi="David" w:cs="David"/>
          <w:sz w:val="24"/>
          <w:szCs w:val="24"/>
          <w:rtl/>
        </w:rPr>
        <w:t xml:space="preserve"> כתובת מעשית להפיכת התהליך לביצוע מעשי ומיידי</w:t>
      </w:r>
      <w:r w:rsidR="00065921" w:rsidRPr="00B03777">
        <w:rPr>
          <w:rFonts w:ascii="David" w:eastAsia="Calibri" w:hAnsi="David" w:cs="David"/>
          <w:sz w:val="24"/>
          <w:szCs w:val="24"/>
          <w:rtl/>
        </w:rPr>
        <w:t xml:space="preserve"> ולמניעת עיכובים. כלל השאלות, הלבטים והביצועים יופנו לנותן השירות אשר </w:t>
      </w:r>
      <w:proofErr w:type="spellStart"/>
      <w:r w:rsidR="00065921" w:rsidRPr="00B03777">
        <w:rPr>
          <w:rFonts w:ascii="David" w:eastAsia="Calibri" w:hAnsi="David" w:cs="David"/>
          <w:sz w:val="24"/>
          <w:szCs w:val="24"/>
          <w:rtl/>
        </w:rPr>
        <w:t>יתן</w:t>
      </w:r>
      <w:proofErr w:type="spellEnd"/>
      <w:r w:rsidR="00065921" w:rsidRPr="00B03777">
        <w:rPr>
          <w:rFonts w:ascii="David" w:eastAsia="Calibri" w:hAnsi="David" w:cs="David"/>
          <w:sz w:val="24"/>
          <w:szCs w:val="24"/>
          <w:rtl/>
        </w:rPr>
        <w:t xml:space="preserve"> מענה מקצועי משפטי לגבאים עד לסיום התהליך.</w:t>
      </w:r>
      <w:r w:rsidR="00C86671" w:rsidRPr="00B03777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7864A6" w:rsidRPr="00B03777">
        <w:rPr>
          <w:rFonts w:ascii="David" w:eastAsia="Calibri" w:hAnsi="David" w:cs="David"/>
          <w:sz w:val="24"/>
          <w:szCs w:val="24"/>
          <w:rtl/>
        </w:rPr>
        <w:t xml:space="preserve">מן הצד השני, </w:t>
      </w:r>
      <w:r w:rsidR="00C86671" w:rsidRPr="00B03777">
        <w:rPr>
          <w:rFonts w:ascii="David" w:eastAsia="Calibri" w:hAnsi="David" w:cs="David"/>
          <w:sz w:val="24"/>
          <w:szCs w:val="24"/>
          <w:rtl/>
        </w:rPr>
        <w:t xml:space="preserve">העריה תעמוד </w:t>
      </w:r>
      <w:r w:rsidR="007864A6" w:rsidRPr="00B03777">
        <w:rPr>
          <w:rFonts w:ascii="David" w:eastAsia="Calibri" w:hAnsi="David" w:cs="David"/>
          <w:sz w:val="24"/>
          <w:szCs w:val="24"/>
          <w:rtl/>
        </w:rPr>
        <w:t xml:space="preserve">בהתנהלות מול משרד עו"ד אחד במקום מול 40 גבאים והדבר ייעל את </w:t>
      </w:r>
      <w:r w:rsidR="001A63F9" w:rsidRPr="00B03777">
        <w:rPr>
          <w:rFonts w:ascii="David" w:eastAsia="Calibri" w:hAnsi="David" w:cs="David"/>
          <w:sz w:val="24"/>
          <w:szCs w:val="24"/>
          <w:rtl/>
        </w:rPr>
        <w:t>ההתנהלות והעדכון בדבר סטטוס של כל בית כנסת.</w:t>
      </w:r>
      <w:r w:rsidR="007864A6" w:rsidRPr="00B03777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884F5E">
        <w:rPr>
          <w:rFonts w:ascii="David" w:eastAsia="Calibri" w:hAnsi="David" w:cs="David"/>
          <w:sz w:val="24"/>
          <w:szCs w:val="24"/>
          <w:rtl/>
        </w:rPr>
        <w:br/>
      </w:r>
    </w:p>
    <w:p w14:paraId="71E8CFCA" w14:textId="42905CDF" w:rsidR="00065921" w:rsidRPr="00B03777" w:rsidRDefault="00583B63" w:rsidP="00E360A7">
      <w:pPr>
        <w:numPr>
          <w:ilvl w:val="0"/>
          <w:numId w:val="1"/>
        </w:numPr>
        <w:spacing w:after="0" w:line="240" w:lineRule="auto"/>
        <w:ind w:left="-72"/>
        <w:rPr>
          <w:rFonts w:ascii="David" w:eastAsia="Calibri" w:hAnsi="David" w:cs="David"/>
          <w:sz w:val="24"/>
          <w:szCs w:val="24"/>
        </w:rPr>
      </w:pPr>
      <w:r w:rsidRPr="00B03777">
        <w:rPr>
          <w:rFonts w:ascii="David" w:eastAsia="Calibri" w:hAnsi="David" w:cs="David"/>
          <w:sz w:val="24"/>
          <w:szCs w:val="24"/>
          <w:rtl/>
        </w:rPr>
        <w:t xml:space="preserve">העריה תשכור שירותי אדריכל או מהנדס אשר </w:t>
      </w:r>
      <w:r w:rsidR="00F22A54" w:rsidRPr="00B03777">
        <w:rPr>
          <w:rFonts w:ascii="David" w:eastAsia="Calibri" w:hAnsi="David" w:cs="David"/>
          <w:sz w:val="24"/>
          <w:szCs w:val="24"/>
          <w:rtl/>
        </w:rPr>
        <w:t xml:space="preserve">יסייעו בייעוץ להסדרת חריגות הבניה הקיימות במבנים ונבנו כטלאי על טלאי </w:t>
      </w:r>
      <w:r w:rsidR="00C86671" w:rsidRPr="00B03777">
        <w:rPr>
          <w:rFonts w:ascii="David" w:eastAsia="Calibri" w:hAnsi="David" w:cs="David"/>
          <w:sz w:val="24"/>
          <w:szCs w:val="24"/>
          <w:rtl/>
        </w:rPr>
        <w:t xml:space="preserve">במשך עשרות </w:t>
      </w:r>
      <w:r w:rsidR="00F22A54" w:rsidRPr="00B03777">
        <w:rPr>
          <w:rFonts w:ascii="David" w:eastAsia="Calibri" w:hAnsi="David" w:cs="David"/>
          <w:sz w:val="24"/>
          <w:szCs w:val="24"/>
          <w:rtl/>
        </w:rPr>
        <w:t>השנים.</w:t>
      </w:r>
    </w:p>
    <w:p w14:paraId="23A28CB7" w14:textId="77777777" w:rsidR="00E360A7" w:rsidRPr="00B03777" w:rsidRDefault="00E360A7" w:rsidP="00190E82">
      <w:pPr>
        <w:rPr>
          <w:rFonts w:ascii="David" w:hAnsi="David" w:cs="David"/>
          <w:b/>
          <w:bCs/>
          <w:sz w:val="24"/>
          <w:szCs w:val="24"/>
          <w:rtl/>
        </w:rPr>
      </w:pPr>
    </w:p>
    <w:p w14:paraId="4344B547" w14:textId="77777777" w:rsidR="008C7FA9" w:rsidRPr="00B03777" w:rsidRDefault="008C7FA9" w:rsidP="008C7FA9">
      <w:pPr>
        <w:shd w:val="clear" w:color="auto" w:fill="FFFFFF"/>
        <w:spacing w:after="0" w:line="240" w:lineRule="auto"/>
        <w:jc w:val="both"/>
        <w:rPr>
          <w:rFonts w:ascii="David" w:eastAsia="Times New Roman" w:hAnsi="David" w:cs="David"/>
          <w:color w:val="222222"/>
          <w:sz w:val="24"/>
          <w:szCs w:val="24"/>
        </w:rPr>
      </w:pPr>
    </w:p>
    <w:p w14:paraId="046CE2ED" w14:textId="77777777" w:rsidR="00CE6122" w:rsidRPr="00B03777" w:rsidRDefault="00CE6122" w:rsidP="00CE6122">
      <w:pPr>
        <w:shd w:val="clear" w:color="auto" w:fill="FFFFFF"/>
        <w:spacing w:after="0" w:line="240" w:lineRule="auto"/>
        <w:jc w:val="both"/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</w:pPr>
    </w:p>
    <w:p w14:paraId="604A43C9" w14:textId="3D79573E" w:rsidR="00CE6122" w:rsidRPr="00B03777" w:rsidRDefault="00617ECF" w:rsidP="009C46DB">
      <w:pPr>
        <w:shd w:val="clear" w:color="auto" w:fill="FFFFFF"/>
        <w:spacing w:after="0" w:line="240" w:lineRule="auto"/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</w:pPr>
      <w:r w:rsidRPr="00B03777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יעקב קורצקי</w:t>
      </w:r>
    </w:p>
    <w:p w14:paraId="7314BC36" w14:textId="229975DD" w:rsidR="00617ECF" w:rsidRPr="00B03777" w:rsidRDefault="00617ECF" w:rsidP="009C46DB">
      <w:pPr>
        <w:shd w:val="clear" w:color="auto" w:fill="FFFFFF"/>
        <w:spacing w:after="0" w:line="240" w:lineRule="auto"/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</w:pPr>
      <w:r w:rsidRPr="00B03777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סגן ראש העיר</w:t>
      </w:r>
    </w:p>
    <w:p w14:paraId="47790469" w14:textId="06A1CCDD" w:rsidR="004D58B0" w:rsidRPr="00B03777" w:rsidRDefault="00617ECF" w:rsidP="00617ECF">
      <w:pPr>
        <w:shd w:val="clear" w:color="auto" w:fill="FFFFFF"/>
        <w:spacing w:after="0" w:line="240" w:lineRule="auto"/>
        <w:rPr>
          <w:rFonts w:ascii="David" w:hAnsi="David" w:cs="David"/>
          <w:sz w:val="24"/>
          <w:szCs w:val="24"/>
        </w:rPr>
      </w:pPr>
      <w:r w:rsidRPr="00B03777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סיעת 'אח'</w:t>
      </w:r>
    </w:p>
    <w:sectPr w:rsidR="004D58B0" w:rsidRPr="00B03777" w:rsidSect="00943E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A628" w14:textId="77777777" w:rsidR="00E66A17" w:rsidRDefault="00E66A17" w:rsidP="00D508E0">
      <w:pPr>
        <w:spacing w:after="0" w:line="240" w:lineRule="auto"/>
      </w:pPr>
      <w:r>
        <w:separator/>
      </w:r>
    </w:p>
  </w:endnote>
  <w:endnote w:type="continuationSeparator" w:id="0">
    <w:p w14:paraId="1B4D3C93" w14:textId="77777777" w:rsidR="00E66A17" w:rsidRDefault="00E66A17" w:rsidP="00D5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5826" w14:textId="77777777" w:rsidR="00E66A17" w:rsidRDefault="00E66A17" w:rsidP="00D508E0">
      <w:pPr>
        <w:spacing w:after="0" w:line="240" w:lineRule="auto"/>
      </w:pPr>
      <w:r>
        <w:separator/>
      </w:r>
    </w:p>
  </w:footnote>
  <w:footnote w:type="continuationSeparator" w:id="0">
    <w:p w14:paraId="02D1AC72" w14:textId="77777777" w:rsidR="00E66A17" w:rsidRDefault="00E66A17" w:rsidP="00D50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B5071"/>
    <w:multiLevelType w:val="hybridMultilevel"/>
    <w:tmpl w:val="841239BC"/>
    <w:lvl w:ilvl="0" w:tplc="C8588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0173B6"/>
    <w:multiLevelType w:val="hybridMultilevel"/>
    <w:tmpl w:val="A418DC2C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4F0"/>
    <w:rsid w:val="00004732"/>
    <w:rsid w:val="00065921"/>
    <w:rsid w:val="00077A48"/>
    <w:rsid w:val="00095933"/>
    <w:rsid w:val="000A3125"/>
    <w:rsid w:val="000E45E7"/>
    <w:rsid w:val="00101184"/>
    <w:rsid w:val="001140E5"/>
    <w:rsid w:val="00124588"/>
    <w:rsid w:val="0013552A"/>
    <w:rsid w:val="00141285"/>
    <w:rsid w:val="00190E82"/>
    <w:rsid w:val="0019347C"/>
    <w:rsid w:val="001934EE"/>
    <w:rsid w:val="0019363B"/>
    <w:rsid w:val="001944AA"/>
    <w:rsid w:val="001A24CD"/>
    <w:rsid w:val="001A63F9"/>
    <w:rsid w:val="001E1365"/>
    <w:rsid w:val="001F0CF3"/>
    <w:rsid w:val="001F0DC6"/>
    <w:rsid w:val="001F36C1"/>
    <w:rsid w:val="001F5F57"/>
    <w:rsid w:val="0020694E"/>
    <w:rsid w:val="002074FD"/>
    <w:rsid w:val="002345D5"/>
    <w:rsid w:val="0024445D"/>
    <w:rsid w:val="00257362"/>
    <w:rsid w:val="002723A7"/>
    <w:rsid w:val="00280266"/>
    <w:rsid w:val="00285EFE"/>
    <w:rsid w:val="0029590A"/>
    <w:rsid w:val="002D0C11"/>
    <w:rsid w:val="002E2061"/>
    <w:rsid w:val="00302B85"/>
    <w:rsid w:val="003235B4"/>
    <w:rsid w:val="00332557"/>
    <w:rsid w:val="00333441"/>
    <w:rsid w:val="0036318C"/>
    <w:rsid w:val="00371EE6"/>
    <w:rsid w:val="0037734F"/>
    <w:rsid w:val="003C08D2"/>
    <w:rsid w:val="003C2F1E"/>
    <w:rsid w:val="003D4A24"/>
    <w:rsid w:val="003D70D7"/>
    <w:rsid w:val="003F1517"/>
    <w:rsid w:val="00401061"/>
    <w:rsid w:val="004015B2"/>
    <w:rsid w:val="00414D08"/>
    <w:rsid w:val="00415EEA"/>
    <w:rsid w:val="00422A29"/>
    <w:rsid w:val="00441D89"/>
    <w:rsid w:val="00442EA8"/>
    <w:rsid w:val="00443787"/>
    <w:rsid w:val="00452727"/>
    <w:rsid w:val="00463AD9"/>
    <w:rsid w:val="00465A7E"/>
    <w:rsid w:val="00480899"/>
    <w:rsid w:val="004856AE"/>
    <w:rsid w:val="004D58B0"/>
    <w:rsid w:val="004E7399"/>
    <w:rsid w:val="00507CFC"/>
    <w:rsid w:val="00515379"/>
    <w:rsid w:val="005201A1"/>
    <w:rsid w:val="00533C89"/>
    <w:rsid w:val="00583B63"/>
    <w:rsid w:val="00593B72"/>
    <w:rsid w:val="005B0214"/>
    <w:rsid w:val="005C2D6E"/>
    <w:rsid w:val="00600DB7"/>
    <w:rsid w:val="00617ECF"/>
    <w:rsid w:val="006220DA"/>
    <w:rsid w:val="00634295"/>
    <w:rsid w:val="0065151D"/>
    <w:rsid w:val="00653244"/>
    <w:rsid w:val="00672F8C"/>
    <w:rsid w:val="00674301"/>
    <w:rsid w:val="00683517"/>
    <w:rsid w:val="0069181C"/>
    <w:rsid w:val="00695535"/>
    <w:rsid w:val="006978C9"/>
    <w:rsid w:val="006A7158"/>
    <w:rsid w:val="006C2127"/>
    <w:rsid w:val="006D41A7"/>
    <w:rsid w:val="006E4FB0"/>
    <w:rsid w:val="006F6B43"/>
    <w:rsid w:val="00705C8D"/>
    <w:rsid w:val="007101B1"/>
    <w:rsid w:val="00757311"/>
    <w:rsid w:val="00773B82"/>
    <w:rsid w:val="00782991"/>
    <w:rsid w:val="00784F6D"/>
    <w:rsid w:val="007864A6"/>
    <w:rsid w:val="0079302C"/>
    <w:rsid w:val="007A382F"/>
    <w:rsid w:val="007A38A9"/>
    <w:rsid w:val="007D0E54"/>
    <w:rsid w:val="007D61A3"/>
    <w:rsid w:val="007E110C"/>
    <w:rsid w:val="007E267C"/>
    <w:rsid w:val="007F3D27"/>
    <w:rsid w:val="008017ED"/>
    <w:rsid w:val="008302CC"/>
    <w:rsid w:val="00852D36"/>
    <w:rsid w:val="00871A85"/>
    <w:rsid w:val="00874314"/>
    <w:rsid w:val="008810D5"/>
    <w:rsid w:val="00884F5E"/>
    <w:rsid w:val="008A45A2"/>
    <w:rsid w:val="008A6F0C"/>
    <w:rsid w:val="008A7703"/>
    <w:rsid w:val="008B2625"/>
    <w:rsid w:val="008B280F"/>
    <w:rsid w:val="008B3E5D"/>
    <w:rsid w:val="008C51EA"/>
    <w:rsid w:val="008C7FA9"/>
    <w:rsid w:val="008E3903"/>
    <w:rsid w:val="009570BC"/>
    <w:rsid w:val="00960127"/>
    <w:rsid w:val="009632CD"/>
    <w:rsid w:val="0097511E"/>
    <w:rsid w:val="0097585A"/>
    <w:rsid w:val="00975C9D"/>
    <w:rsid w:val="009800B6"/>
    <w:rsid w:val="00980704"/>
    <w:rsid w:val="009944CF"/>
    <w:rsid w:val="009A371D"/>
    <w:rsid w:val="009B0738"/>
    <w:rsid w:val="009B315B"/>
    <w:rsid w:val="009C28D4"/>
    <w:rsid w:val="009C36C5"/>
    <w:rsid w:val="009C46DB"/>
    <w:rsid w:val="009D38C5"/>
    <w:rsid w:val="00A25273"/>
    <w:rsid w:val="00A26EB6"/>
    <w:rsid w:val="00A8008A"/>
    <w:rsid w:val="00A8654B"/>
    <w:rsid w:val="00AA0CBF"/>
    <w:rsid w:val="00AA2934"/>
    <w:rsid w:val="00AD20DB"/>
    <w:rsid w:val="00AE25E7"/>
    <w:rsid w:val="00AF1CB3"/>
    <w:rsid w:val="00B00335"/>
    <w:rsid w:val="00B03777"/>
    <w:rsid w:val="00B074F0"/>
    <w:rsid w:val="00B11F86"/>
    <w:rsid w:val="00B22F4F"/>
    <w:rsid w:val="00B25DF7"/>
    <w:rsid w:val="00B36BED"/>
    <w:rsid w:val="00B65D2F"/>
    <w:rsid w:val="00B660B7"/>
    <w:rsid w:val="00BB019D"/>
    <w:rsid w:val="00BD342E"/>
    <w:rsid w:val="00BE3490"/>
    <w:rsid w:val="00BE5059"/>
    <w:rsid w:val="00BF1011"/>
    <w:rsid w:val="00C07705"/>
    <w:rsid w:val="00C373B0"/>
    <w:rsid w:val="00C440B2"/>
    <w:rsid w:val="00C53E70"/>
    <w:rsid w:val="00C55DF6"/>
    <w:rsid w:val="00C61F82"/>
    <w:rsid w:val="00C86671"/>
    <w:rsid w:val="00CA3FFF"/>
    <w:rsid w:val="00CB0DB2"/>
    <w:rsid w:val="00CE6122"/>
    <w:rsid w:val="00D06C31"/>
    <w:rsid w:val="00D4353B"/>
    <w:rsid w:val="00D435A9"/>
    <w:rsid w:val="00D508E0"/>
    <w:rsid w:val="00D50DF6"/>
    <w:rsid w:val="00DC1E19"/>
    <w:rsid w:val="00DF5234"/>
    <w:rsid w:val="00E053B6"/>
    <w:rsid w:val="00E1303D"/>
    <w:rsid w:val="00E142E9"/>
    <w:rsid w:val="00E34C54"/>
    <w:rsid w:val="00E360A7"/>
    <w:rsid w:val="00E66A17"/>
    <w:rsid w:val="00E91FD9"/>
    <w:rsid w:val="00EC0720"/>
    <w:rsid w:val="00EE573F"/>
    <w:rsid w:val="00F1297C"/>
    <w:rsid w:val="00F134F0"/>
    <w:rsid w:val="00F22A54"/>
    <w:rsid w:val="00F25EC2"/>
    <w:rsid w:val="00F368AD"/>
    <w:rsid w:val="00F42F4E"/>
    <w:rsid w:val="00F501F7"/>
    <w:rsid w:val="00F53D63"/>
    <w:rsid w:val="00F67A53"/>
    <w:rsid w:val="00F73007"/>
    <w:rsid w:val="00F73F87"/>
    <w:rsid w:val="00F770E4"/>
    <w:rsid w:val="00F93AA1"/>
    <w:rsid w:val="00FC6983"/>
    <w:rsid w:val="00FF12D3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45C5"/>
  <w15:docId w15:val="{C6005E0D-DEF3-4B19-9CCB-0D1E92CC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8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508E0"/>
  </w:style>
  <w:style w:type="paragraph" w:styleId="a5">
    <w:name w:val="footer"/>
    <w:basedOn w:val="a"/>
    <w:link w:val="a6"/>
    <w:uiPriority w:val="99"/>
    <w:unhideWhenUsed/>
    <w:rsid w:val="00D508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508E0"/>
  </w:style>
  <w:style w:type="character" w:customStyle="1" w:styleId="textexposedshow">
    <w:name w:val="text_exposed_show"/>
    <w:basedOn w:val="a0"/>
    <w:rsid w:val="008017ED"/>
  </w:style>
  <w:style w:type="paragraph" w:styleId="NormalWeb">
    <w:name w:val="Normal (Web)"/>
    <w:basedOn w:val="a"/>
    <w:uiPriority w:val="99"/>
    <w:semiHidden/>
    <w:unhideWhenUsed/>
    <w:rsid w:val="00CE61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CE6122"/>
    <w:rPr>
      <w:color w:val="0000FF"/>
      <w:u w:val="single"/>
    </w:rPr>
  </w:style>
  <w:style w:type="table" w:styleId="a7">
    <w:name w:val="Table Grid"/>
    <w:basedOn w:val="a1"/>
    <w:uiPriority w:val="59"/>
    <w:rsid w:val="009C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2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2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2639</Characters>
  <Application>Microsoft Office Word</Application>
  <DocSecurity>4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 Kelner</dc:creator>
  <cp:lastModifiedBy>ענבר לובין</cp:lastModifiedBy>
  <cp:revision>2</cp:revision>
  <cp:lastPrinted>2021-10-12T09:51:00Z</cp:lastPrinted>
  <dcterms:created xsi:type="dcterms:W3CDTF">2022-01-04T08:49:00Z</dcterms:created>
  <dcterms:modified xsi:type="dcterms:W3CDTF">2022-01-04T08:49:00Z</dcterms:modified>
</cp:coreProperties>
</file>