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8F406" w14:textId="77777777" w:rsidR="0088726E" w:rsidRDefault="0088726E" w:rsidP="002D60B5">
      <w:pPr>
        <w:jc w:val="center"/>
        <w:outlineLvl w:val="0"/>
        <w:rPr>
          <w:b/>
          <w:bCs/>
          <w:u w:val="single"/>
        </w:rPr>
      </w:pPr>
      <w:r>
        <w:rPr>
          <w:b/>
          <w:bCs/>
          <w:u w:val="single"/>
          <w:rtl/>
        </w:rPr>
        <w:t>הצעה לסדר : לימודי אבולוציה במסגרות החינוך ברמת השרון</w:t>
      </w:r>
    </w:p>
    <w:p w14:paraId="55B6721B" w14:textId="77777777" w:rsidR="0088726E" w:rsidRPr="0088726E" w:rsidRDefault="0088726E" w:rsidP="002D60B5">
      <w:pPr>
        <w:outlineLvl w:val="1"/>
        <w:rPr>
          <w:b/>
          <w:bCs/>
          <w:u w:val="single"/>
          <w:rtl/>
        </w:rPr>
      </w:pPr>
      <w:r w:rsidRPr="0088726E">
        <w:rPr>
          <w:rFonts w:hint="cs"/>
          <w:b/>
          <w:bCs/>
          <w:u w:val="single"/>
          <w:rtl/>
        </w:rPr>
        <w:t xml:space="preserve">רקע: </w:t>
      </w:r>
    </w:p>
    <w:p w14:paraId="53444D2D" w14:textId="77777777" w:rsidR="0088726E" w:rsidRDefault="0088726E" w:rsidP="0088726E">
      <w:pPr>
        <w:jc w:val="both"/>
        <w:rPr>
          <w:sz w:val="26"/>
          <w:szCs w:val="26"/>
          <w:rtl/>
        </w:rPr>
      </w:pPr>
      <w:r>
        <w:rPr>
          <w:rFonts w:ascii="David" w:hAnsi="David" w:cs="David"/>
          <w:b/>
          <w:bCs/>
          <w:color w:val="000000"/>
          <w:sz w:val="26"/>
          <w:szCs w:val="26"/>
          <w:rtl/>
        </w:rPr>
        <w:t>כד</w:t>
      </w:r>
      <w:r>
        <w:rPr>
          <w:rFonts w:ascii="David" w:hAnsi="David" w:cs="David"/>
          <w:color w:val="000000"/>
          <w:sz w:val="26"/>
          <w:szCs w:val="26"/>
          <w:rtl/>
        </w:rPr>
        <w:t xml:space="preserve"> וַיֹּאמֶר </w:t>
      </w:r>
      <w:proofErr w:type="spellStart"/>
      <w:r>
        <w:rPr>
          <w:rFonts w:ascii="David" w:hAnsi="David" w:cs="David"/>
          <w:color w:val="000000"/>
          <w:sz w:val="26"/>
          <w:szCs w:val="26"/>
          <w:rtl/>
        </w:rPr>
        <w:t>אֱלֹהִים</w:t>
      </w:r>
      <w:proofErr w:type="spellEnd"/>
      <w:r>
        <w:rPr>
          <w:rFonts w:ascii="David" w:hAnsi="David" w:cs="David"/>
          <w:color w:val="000000"/>
          <w:sz w:val="26"/>
          <w:szCs w:val="26"/>
          <w:rtl/>
        </w:rPr>
        <w:t xml:space="preserve">, תּוֹצֵא הָאָרֶץ נֶפֶשׁ חַיָּה לְמִינָהּ, בְּהֵמָה וָרֶמֶשׂ וְחַיְתוֹ-אֶרֶץ, לְמִינָהּ; וַיְהִי-כֵן.  </w:t>
      </w:r>
      <w:bookmarkStart w:id="0" w:name="25"/>
      <w:bookmarkEnd w:id="0"/>
      <w:r>
        <w:rPr>
          <w:rFonts w:ascii="David" w:hAnsi="David" w:cs="David"/>
          <w:b/>
          <w:bCs/>
          <w:color w:val="000000"/>
          <w:sz w:val="26"/>
          <w:szCs w:val="26"/>
          <w:rtl/>
        </w:rPr>
        <w:t>כה</w:t>
      </w:r>
      <w:r>
        <w:rPr>
          <w:rFonts w:ascii="David" w:hAnsi="David" w:cs="David"/>
          <w:color w:val="000000"/>
          <w:sz w:val="26"/>
          <w:szCs w:val="26"/>
          <w:rtl/>
        </w:rPr>
        <w:t xml:space="preserve"> וַיַּעַשׂ </w:t>
      </w:r>
      <w:proofErr w:type="spellStart"/>
      <w:r>
        <w:rPr>
          <w:rFonts w:ascii="David" w:hAnsi="David" w:cs="David"/>
          <w:color w:val="000000"/>
          <w:sz w:val="26"/>
          <w:szCs w:val="26"/>
          <w:rtl/>
        </w:rPr>
        <w:t>אֱלֹהִים</w:t>
      </w:r>
      <w:proofErr w:type="spellEnd"/>
      <w:r>
        <w:rPr>
          <w:rFonts w:ascii="David" w:hAnsi="David" w:cs="David"/>
          <w:color w:val="000000"/>
          <w:sz w:val="26"/>
          <w:szCs w:val="26"/>
          <w:rtl/>
        </w:rPr>
        <w:t xml:space="preserve"> אֶת-חַיַּת הָאָרֶץ לְמִינָהּ, וְאֶת-הַבְּהֵמָה לְמִינָהּ, וְאֵת כָּל-רֶמֶשׂ הָאֲדָמָה, לְמִינֵהוּ; וַיַּרְא </w:t>
      </w:r>
      <w:proofErr w:type="spellStart"/>
      <w:r>
        <w:rPr>
          <w:rFonts w:ascii="David" w:hAnsi="David" w:cs="David"/>
          <w:color w:val="000000"/>
          <w:sz w:val="26"/>
          <w:szCs w:val="26"/>
          <w:rtl/>
        </w:rPr>
        <w:t>אֱלֹהִים</w:t>
      </w:r>
      <w:proofErr w:type="spellEnd"/>
      <w:r>
        <w:rPr>
          <w:rFonts w:ascii="David" w:hAnsi="David" w:cs="David"/>
          <w:color w:val="000000"/>
          <w:sz w:val="26"/>
          <w:szCs w:val="26"/>
          <w:rtl/>
        </w:rPr>
        <w:t xml:space="preserve">, כִּי-טוֹב.  </w:t>
      </w:r>
      <w:bookmarkStart w:id="1" w:name="26"/>
      <w:bookmarkEnd w:id="1"/>
      <w:proofErr w:type="spellStart"/>
      <w:r>
        <w:rPr>
          <w:rFonts w:ascii="David" w:hAnsi="David" w:cs="David"/>
          <w:b/>
          <w:bCs/>
          <w:color w:val="000000"/>
          <w:sz w:val="26"/>
          <w:szCs w:val="26"/>
          <w:rtl/>
        </w:rPr>
        <w:t>כו</w:t>
      </w:r>
      <w:proofErr w:type="spellEnd"/>
      <w:r>
        <w:rPr>
          <w:rFonts w:ascii="David" w:hAnsi="David" w:cs="David"/>
          <w:color w:val="000000"/>
          <w:sz w:val="26"/>
          <w:szCs w:val="26"/>
          <w:rtl/>
        </w:rPr>
        <w:t xml:space="preserve"> וַיֹּאמֶר </w:t>
      </w:r>
      <w:proofErr w:type="spellStart"/>
      <w:r>
        <w:rPr>
          <w:rFonts w:ascii="David" w:hAnsi="David" w:cs="David"/>
          <w:color w:val="000000"/>
          <w:sz w:val="26"/>
          <w:szCs w:val="26"/>
          <w:rtl/>
        </w:rPr>
        <w:t>אֱלֹהִים</w:t>
      </w:r>
      <w:proofErr w:type="spellEnd"/>
      <w:r>
        <w:rPr>
          <w:rFonts w:ascii="David" w:hAnsi="David" w:cs="David"/>
          <w:color w:val="000000"/>
          <w:sz w:val="26"/>
          <w:szCs w:val="26"/>
          <w:rtl/>
        </w:rPr>
        <w:t xml:space="preserve">, נַעֲשֶׂה אָדָם בְּצַלְמֵנוּ כִּדְמוּתֵנוּ; וְיִרְדּוּ בִדְגַת הַיָּם וּבְעוֹף הַשָּׁמַיִם, וּבַבְּהֵמָה וּבְכָל-הָאָרֶץ, וּבְכָל-הָרֶמֶשׂ, הָרֹמֵשׂ עַל-הָאָרֶץ.  </w:t>
      </w:r>
      <w:bookmarkStart w:id="2" w:name="27"/>
      <w:bookmarkEnd w:id="2"/>
      <w:proofErr w:type="spellStart"/>
      <w:r>
        <w:rPr>
          <w:rFonts w:ascii="David" w:hAnsi="David" w:cs="David"/>
          <w:b/>
          <w:bCs/>
          <w:color w:val="000000"/>
          <w:sz w:val="26"/>
          <w:szCs w:val="26"/>
          <w:rtl/>
        </w:rPr>
        <w:t>כז</w:t>
      </w:r>
      <w:proofErr w:type="spellEnd"/>
      <w:r>
        <w:rPr>
          <w:rFonts w:ascii="David" w:hAnsi="David" w:cs="David"/>
          <w:color w:val="000000"/>
          <w:sz w:val="26"/>
          <w:szCs w:val="26"/>
          <w:rtl/>
        </w:rPr>
        <w:t xml:space="preserve"> וַיִּבְרָא </w:t>
      </w:r>
      <w:proofErr w:type="spellStart"/>
      <w:r>
        <w:rPr>
          <w:rFonts w:ascii="David" w:hAnsi="David" w:cs="David"/>
          <w:color w:val="000000"/>
          <w:sz w:val="26"/>
          <w:szCs w:val="26"/>
          <w:rtl/>
        </w:rPr>
        <w:t>אֱלֹהִים</w:t>
      </w:r>
      <w:proofErr w:type="spellEnd"/>
      <w:r>
        <w:rPr>
          <w:rFonts w:ascii="David" w:hAnsi="David" w:cs="David"/>
          <w:color w:val="000000"/>
          <w:sz w:val="26"/>
          <w:szCs w:val="26"/>
          <w:rtl/>
        </w:rPr>
        <w:t xml:space="preserve"> אֶת-הָאָדָם בְּצַלְמוֹ, בְּצֶלֶם </w:t>
      </w:r>
      <w:proofErr w:type="spellStart"/>
      <w:r>
        <w:rPr>
          <w:rFonts w:ascii="David" w:hAnsi="David" w:cs="David"/>
          <w:color w:val="000000"/>
          <w:sz w:val="26"/>
          <w:szCs w:val="26"/>
          <w:rtl/>
        </w:rPr>
        <w:t>אֱלֹהִים</w:t>
      </w:r>
      <w:proofErr w:type="spellEnd"/>
      <w:r>
        <w:rPr>
          <w:rFonts w:ascii="David" w:hAnsi="David" w:cs="David"/>
          <w:color w:val="000000"/>
          <w:sz w:val="26"/>
          <w:szCs w:val="26"/>
          <w:rtl/>
        </w:rPr>
        <w:t xml:space="preserve"> בָּרָא אֹתוֹ:  זָכָר וּנְקֵבָה, בָּרָא אֹתָם</w:t>
      </w:r>
      <w:r w:rsidR="004E6E62">
        <w:rPr>
          <w:rFonts w:hint="cs"/>
          <w:sz w:val="26"/>
          <w:szCs w:val="26"/>
          <w:rtl/>
        </w:rPr>
        <w:t>. (בראשית א כד-</w:t>
      </w:r>
      <w:proofErr w:type="spellStart"/>
      <w:r w:rsidR="004E6E62">
        <w:rPr>
          <w:rFonts w:hint="cs"/>
          <w:sz w:val="26"/>
          <w:szCs w:val="26"/>
          <w:rtl/>
        </w:rPr>
        <w:t>כז</w:t>
      </w:r>
      <w:proofErr w:type="spellEnd"/>
      <w:r w:rsidR="004E6E62">
        <w:rPr>
          <w:rFonts w:hint="cs"/>
          <w:sz w:val="26"/>
          <w:szCs w:val="26"/>
          <w:rtl/>
        </w:rPr>
        <w:t xml:space="preserve">) </w:t>
      </w:r>
    </w:p>
    <w:p w14:paraId="7E51893E" w14:textId="77777777" w:rsidR="0088726E" w:rsidRDefault="0088726E" w:rsidP="0088726E">
      <w:pPr>
        <w:pStyle w:val="a3"/>
        <w:spacing w:line="360" w:lineRule="auto"/>
        <w:jc w:val="both"/>
        <w:rPr>
          <w:sz w:val="24"/>
          <w:szCs w:val="24"/>
          <w:rtl/>
        </w:rPr>
      </w:pPr>
      <w:r>
        <w:rPr>
          <w:sz w:val="24"/>
          <w:szCs w:val="24"/>
          <w:rtl/>
        </w:rPr>
        <w:t xml:space="preserve">טקסט זה הינו הפעם הראשונה בה תלמיד ישראלי נפגש עם התשובה לשאלה "כיצד נוצרו בעלי החיים בני האדם וכדור הארץ?" יש ביננו שמאמינים שאכן בריאת העולם התרחשה לפי הכתוב בספר "בראשית" ועל כך, יש לכבד את דעתם. מצד שני, כיום רוב האנשים (גם דתיים) מאמינים שהאדם והחיה לא נוצרו על ידי האלוהים, אלא לפי תיאוריית האבולוציה של דרווין שמסבירה מדעית עם הוכחות על בריאת החיים - תיאוריה מוכרת ומקובלת ברחבי העולם הנאור והמודרני ויש לגביה קונצנזוס רחב לצד ראיות מדעיות, ממצאים ארכאולוגיים, ניסויים ותצפיות - כיאה לאופן הרציונלי אשר לפיו בוחנים את עולם המדע. </w:t>
      </w:r>
    </w:p>
    <w:p w14:paraId="190AFDD2" w14:textId="77777777" w:rsidR="0088726E" w:rsidRDefault="0088726E" w:rsidP="0088726E">
      <w:pPr>
        <w:spacing w:line="360" w:lineRule="auto"/>
        <w:jc w:val="both"/>
        <w:rPr>
          <w:sz w:val="24"/>
          <w:szCs w:val="24"/>
          <w:rtl/>
        </w:rPr>
      </w:pPr>
      <w:r>
        <w:rPr>
          <w:sz w:val="24"/>
          <w:szCs w:val="24"/>
          <w:rtl/>
        </w:rPr>
        <w:t xml:space="preserve">כיום, לפי מדיניות משרד החינוך לימודי האבולוציה נלמדים רק ע"י תלמידי תיכון שבחרו מסלול ביולוגיה מוגבר - תלמידי כתה י"א וי"ב שלומדים במסלול </w:t>
      </w:r>
      <w:r>
        <w:rPr>
          <w:rFonts w:hint="cs"/>
          <w:sz w:val="24"/>
          <w:szCs w:val="24"/>
          <w:rtl/>
        </w:rPr>
        <w:t>זה</w:t>
      </w:r>
      <w:r>
        <w:rPr>
          <w:sz w:val="24"/>
          <w:szCs w:val="24"/>
          <w:rtl/>
        </w:rPr>
        <w:t xml:space="preserve"> ילמדו את הנושא במסגרת פרקי הלימוד בנושא "אקולוגיה". לשם המחשת האבסורד, נציין כי בשנת הלימודים תשע"ט למדו בתיכונים אלון </w:t>
      </w:r>
      <w:proofErr w:type="spellStart"/>
      <w:r>
        <w:rPr>
          <w:sz w:val="24"/>
          <w:szCs w:val="24"/>
          <w:rtl/>
        </w:rPr>
        <w:t>ורוטברג</w:t>
      </w:r>
      <w:proofErr w:type="spellEnd"/>
      <w:r>
        <w:rPr>
          <w:sz w:val="24"/>
          <w:szCs w:val="24"/>
          <w:rtl/>
        </w:rPr>
        <w:t xml:space="preserve"> את נושא האבולוציה רק 128 תלמידים במסלול ביולוגיה מוגבר וגם זאת, במסגרת מצומצמת למדי ובהיקף שאפילו לא מתקרב לתיאוריות בריאה אחרות.  המצב בארץ כיום הוא כה עגום, שכ- 90% מהתלמידים יסיימו 12 שנות לימוד בלי להכיר את תורת האבולוציה.</w:t>
      </w:r>
      <w:r>
        <w:rPr>
          <w:rFonts w:hint="cs"/>
          <w:sz w:val="24"/>
          <w:szCs w:val="24"/>
          <w:rtl/>
        </w:rPr>
        <w:t xml:space="preserve"> </w:t>
      </w:r>
      <w:r>
        <w:rPr>
          <w:sz w:val="24"/>
          <w:szCs w:val="24"/>
          <w:rtl/>
        </w:rPr>
        <w:t>רוב התלמידים יסיימו את חוק לימודיהם מבלי שלמדו מי הוא צ'רלס דרווין, מה מוצאו של האדם, של החי ושל הצומח, ולמעשה, בלי הבנה בסיסית כיצד נוצר היקום (</w:t>
      </w:r>
      <w:r w:rsidR="00F07216">
        <w:rPr>
          <w:sz w:val="24"/>
          <w:szCs w:val="24"/>
          <w:rtl/>
        </w:rPr>
        <w:t>ראו כתבה ב"ידיעות אחרונות" מ</w:t>
      </w:r>
      <w:r w:rsidR="00F07216">
        <w:rPr>
          <w:rFonts w:hint="cs"/>
          <w:sz w:val="24"/>
          <w:szCs w:val="24"/>
          <w:rtl/>
        </w:rPr>
        <w:t xml:space="preserve">ה </w:t>
      </w:r>
      <w:r w:rsidR="00F07216">
        <w:rPr>
          <w:sz w:val="24"/>
          <w:szCs w:val="24"/>
          <w:rtl/>
        </w:rPr>
        <w:t>–</w:t>
      </w:r>
      <w:r w:rsidR="00F07216">
        <w:rPr>
          <w:rFonts w:hint="cs"/>
          <w:sz w:val="24"/>
          <w:szCs w:val="24"/>
          <w:rtl/>
        </w:rPr>
        <w:t xml:space="preserve"> 11.02.2014</w:t>
      </w:r>
      <w:r>
        <w:rPr>
          <w:sz w:val="24"/>
          <w:szCs w:val="24"/>
          <w:rtl/>
        </w:rPr>
        <w:t xml:space="preserve"> )  </w:t>
      </w:r>
    </w:p>
    <w:p w14:paraId="55B82326" w14:textId="77777777" w:rsidR="0088726E" w:rsidRDefault="00B824FC" w:rsidP="00215E44">
      <w:pPr>
        <w:spacing w:line="360" w:lineRule="auto"/>
        <w:jc w:val="both"/>
        <w:rPr>
          <w:sz w:val="24"/>
          <w:szCs w:val="24"/>
          <w:rtl/>
        </w:rPr>
      </w:pPr>
      <w:r>
        <w:rPr>
          <w:rFonts w:hint="cs"/>
          <w:sz w:val="24"/>
          <w:szCs w:val="24"/>
          <w:rtl/>
        </w:rPr>
        <w:t>ה</w:t>
      </w:r>
      <w:r>
        <w:rPr>
          <w:sz w:val="24"/>
          <w:szCs w:val="24"/>
          <w:rtl/>
        </w:rPr>
        <w:t xml:space="preserve">מצב </w:t>
      </w:r>
      <w:r>
        <w:rPr>
          <w:rFonts w:hint="cs"/>
          <w:sz w:val="24"/>
          <w:szCs w:val="24"/>
          <w:rtl/>
        </w:rPr>
        <w:t>הוא</w:t>
      </w:r>
      <w:r w:rsidR="0088726E">
        <w:rPr>
          <w:sz w:val="24"/>
          <w:szCs w:val="24"/>
          <w:rtl/>
        </w:rPr>
        <w:t xml:space="preserve"> שבמאה ה-21 </w:t>
      </w:r>
      <w:r w:rsidR="0080796C">
        <w:rPr>
          <w:rFonts w:hint="cs"/>
          <w:sz w:val="24"/>
          <w:szCs w:val="24"/>
          <w:rtl/>
        </w:rPr>
        <w:t xml:space="preserve">רוב רובם של </w:t>
      </w:r>
      <w:r w:rsidR="0088726E">
        <w:rPr>
          <w:sz w:val="24"/>
          <w:szCs w:val="24"/>
          <w:rtl/>
        </w:rPr>
        <w:t xml:space="preserve">תלמידי ישראל נחשפים </w:t>
      </w:r>
      <w:r w:rsidR="0088726E">
        <w:rPr>
          <w:rFonts w:hint="cs"/>
          <w:sz w:val="24"/>
          <w:szCs w:val="24"/>
          <w:rtl/>
        </w:rPr>
        <w:t>לדעה</w:t>
      </w:r>
      <w:r w:rsidR="0088726E">
        <w:rPr>
          <w:sz w:val="24"/>
          <w:szCs w:val="24"/>
          <w:rtl/>
        </w:rPr>
        <w:t xml:space="preserve"> אחת בלבד (לפי</w:t>
      </w:r>
      <w:r w:rsidR="00215E44">
        <w:rPr>
          <w:rFonts w:hint="cs"/>
          <w:sz w:val="24"/>
          <w:szCs w:val="24"/>
          <w:rtl/>
        </w:rPr>
        <w:t xml:space="preserve"> מה שנלמד בשיעורי התנ"ך</w:t>
      </w:r>
      <w:r w:rsidR="0088726E">
        <w:rPr>
          <w:sz w:val="24"/>
          <w:szCs w:val="24"/>
          <w:rtl/>
        </w:rPr>
        <w:t xml:space="preserve">), בעוד </w:t>
      </w:r>
      <w:r w:rsidR="0088726E">
        <w:rPr>
          <w:rFonts w:hint="cs"/>
          <w:sz w:val="24"/>
          <w:szCs w:val="24"/>
          <w:rtl/>
        </w:rPr>
        <w:t>שלדעה</w:t>
      </w:r>
      <w:r w:rsidR="0088726E">
        <w:rPr>
          <w:sz w:val="24"/>
          <w:szCs w:val="24"/>
          <w:rtl/>
        </w:rPr>
        <w:t xml:space="preserve"> הנתמכת על ידי רוב מוחלט של מדענים </w:t>
      </w:r>
      <w:r>
        <w:rPr>
          <w:rFonts w:hint="cs"/>
          <w:sz w:val="24"/>
          <w:szCs w:val="24"/>
          <w:rtl/>
        </w:rPr>
        <w:t>בארץ ו</w:t>
      </w:r>
      <w:r w:rsidR="0088726E">
        <w:rPr>
          <w:rFonts w:hint="cs"/>
          <w:sz w:val="24"/>
          <w:szCs w:val="24"/>
          <w:rtl/>
        </w:rPr>
        <w:t>ב</w:t>
      </w:r>
      <w:r w:rsidR="0088726E">
        <w:rPr>
          <w:sz w:val="24"/>
          <w:szCs w:val="24"/>
          <w:rtl/>
        </w:rPr>
        <w:t>עולם אין חשיפה, שלא לומר מקום נכבד במערכת הלימודים הפורמלית - לא בישראל בכלל ולא במערכת הלימודים ברמת השרון, בפרט.</w:t>
      </w:r>
    </w:p>
    <w:p w14:paraId="14295C0C" w14:textId="77777777" w:rsidR="0088726E" w:rsidRDefault="0088726E" w:rsidP="0088726E">
      <w:pPr>
        <w:spacing w:line="360" w:lineRule="auto"/>
        <w:jc w:val="both"/>
        <w:rPr>
          <w:sz w:val="24"/>
          <w:szCs w:val="24"/>
          <w:rtl/>
        </w:rPr>
      </w:pPr>
      <w:r>
        <w:rPr>
          <w:sz w:val="24"/>
          <w:szCs w:val="24"/>
          <w:rtl/>
        </w:rPr>
        <w:t>רמת השרון נמנית על הערים הפלורליסטיות במדינה, ולכן אך טבעי ורצוי שנעודד לימודים פלורליסטיים במוסדות החינוך בעיר במקומות בהם משרד החינוך כושל.</w:t>
      </w:r>
    </w:p>
    <w:p w14:paraId="11BCF9C6" w14:textId="77777777" w:rsidR="0088726E" w:rsidRPr="0088726E" w:rsidRDefault="0088726E" w:rsidP="002D60B5">
      <w:pPr>
        <w:spacing w:line="360" w:lineRule="auto"/>
        <w:jc w:val="both"/>
        <w:outlineLvl w:val="1"/>
        <w:rPr>
          <w:b/>
          <w:bCs/>
          <w:sz w:val="24"/>
          <w:szCs w:val="24"/>
          <w:u w:val="single"/>
          <w:rtl/>
        </w:rPr>
      </w:pPr>
      <w:r w:rsidRPr="0088726E">
        <w:rPr>
          <w:rFonts w:hint="cs"/>
          <w:b/>
          <w:bCs/>
          <w:sz w:val="24"/>
          <w:szCs w:val="24"/>
          <w:u w:val="single"/>
          <w:rtl/>
        </w:rPr>
        <w:t xml:space="preserve">ההצעה: </w:t>
      </w:r>
    </w:p>
    <w:p w14:paraId="19C6EA5D" w14:textId="77777777" w:rsidR="0088726E" w:rsidRDefault="00194777" w:rsidP="00194777">
      <w:pPr>
        <w:spacing w:line="360" w:lineRule="auto"/>
        <w:jc w:val="both"/>
        <w:rPr>
          <w:sz w:val="24"/>
          <w:szCs w:val="24"/>
          <w:rtl/>
        </w:rPr>
      </w:pPr>
      <w:r>
        <w:rPr>
          <w:rFonts w:hint="cs"/>
          <w:sz w:val="24"/>
          <w:szCs w:val="24"/>
          <w:rtl/>
        </w:rPr>
        <w:t>מועצת העיר תחליט בזאת שכל תלמיד שלומד במערכת הלימוד בעיר ילמד את נושא האבולוציה .</w:t>
      </w:r>
      <w:r>
        <w:rPr>
          <w:sz w:val="24"/>
          <w:szCs w:val="24"/>
          <w:rtl/>
        </w:rPr>
        <w:t xml:space="preserve"> ב</w:t>
      </w:r>
      <w:r>
        <w:rPr>
          <w:rFonts w:hint="cs"/>
          <w:sz w:val="24"/>
          <w:szCs w:val="24"/>
          <w:rtl/>
        </w:rPr>
        <w:t xml:space="preserve">אחריות הנהלת </w:t>
      </w:r>
      <w:r>
        <w:rPr>
          <w:sz w:val="24"/>
          <w:szCs w:val="24"/>
          <w:rtl/>
        </w:rPr>
        <w:t xml:space="preserve">אגף החינוך, מנהלות בתי הספר, </w:t>
      </w:r>
      <w:r>
        <w:rPr>
          <w:rFonts w:hint="cs"/>
          <w:sz w:val="24"/>
          <w:szCs w:val="24"/>
          <w:rtl/>
        </w:rPr>
        <w:t>ו</w:t>
      </w:r>
      <w:r w:rsidR="0088726E">
        <w:rPr>
          <w:sz w:val="24"/>
          <w:szCs w:val="24"/>
          <w:rtl/>
        </w:rPr>
        <w:t xml:space="preserve">צוותי ההוראה בבתי הספר </w:t>
      </w:r>
      <w:r w:rsidR="0088726E">
        <w:rPr>
          <w:sz w:val="24"/>
          <w:szCs w:val="24"/>
          <w:rtl/>
        </w:rPr>
        <w:lastRenderedPageBreak/>
        <w:t xml:space="preserve">ובגנים, לגבש מערך למידה מותאם גיל בנושא האבולוציה שיילמד </w:t>
      </w:r>
      <w:r>
        <w:rPr>
          <w:rFonts w:hint="cs"/>
          <w:sz w:val="24"/>
          <w:szCs w:val="24"/>
          <w:rtl/>
        </w:rPr>
        <w:t>בעיר</w:t>
      </w:r>
      <w:r w:rsidR="0088726E">
        <w:rPr>
          <w:sz w:val="24"/>
          <w:szCs w:val="24"/>
          <w:rtl/>
        </w:rPr>
        <w:t xml:space="preserve"> באופן עקבי רציף ויסודי, אם בסיוע גופים חיצוניים </w:t>
      </w:r>
      <w:r w:rsidR="00310BD3">
        <w:rPr>
          <w:rFonts w:hint="cs"/>
          <w:sz w:val="24"/>
          <w:szCs w:val="24"/>
          <w:rtl/>
        </w:rPr>
        <w:t xml:space="preserve">שמאושרים על ידי משרד החינוך </w:t>
      </w:r>
      <w:r w:rsidR="008019EF">
        <w:rPr>
          <w:rFonts w:hint="cs"/>
          <w:sz w:val="24"/>
          <w:szCs w:val="24"/>
          <w:rtl/>
        </w:rPr>
        <w:t>ו</w:t>
      </w:r>
      <w:r>
        <w:rPr>
          <w:rFonts w:hint="cs"/>
          <w:sz w:val="24"/>
          <w:szCs w:val="24"/>
          <w:rtl/>
        </w:rPr>
        <w:t>שכבר עושים זאת</w:t>
      </w:r>
      <w:r w:rsidR="0088726E">
        <w:rPr>
          <w:sz w:val="24"/>
          <w:szCs w:val="24"/>
          <w:rtl/>
        </w:rPr>
        <w:t xml:space="preserve"> במוסדות חינוך אחרים (לדוגמא, </w:t>
      </w:r>
      <w:proofErr w:type="spellStart"/>
      <w:r w:rsidR="0088726E">
        <w:rPr>
          <w:sz w:val="24"/>
          <w:szCs w:val="24"/>
          <w:rtl/>
        </w:rPr>
        <w:t>תעשיידע</w:t>
      </w:r>
      <w:proofErr w:type="spellEnd"/>
      <w:r w:rsidR="0088726E">
        <w:rPr>
          <w:sz w:val="24"/>
          <w:szCs w:val="24"/>
          <w:rtl/>
        </w:rPr>
        <w:t xml:space="preserve">, מכון דוידסון, אופק רחב, נוע- דע) ואם באמצעות הכשרות מקצועיות למורים עצמם בנושא. </w:t>
      </w:r>
    </w:p>
    <w:p w14:paraId="7F19A58F" w14:textId="77777777" w:rsidR="0088726E" w:rsidRDefault="0088726E" w:rsidP="0088726E">
      <w:pPr>
        <w:pStyle w:val="a3"/>
        <w:spacing w:line="360" w:lineRule="auto"/>
        <w:jc w:val="both"/>
        <w:rPr>
          <w:sz w:val="24"/>
          <w:szCs w:val="24"/>
          <w:rtl/>
        </w:rPr>
      </w:pPr>
      <w:r>
        <w:rPr>
          <w:sz w:val="24"/>
          <w:szCs w:val="24"/>
          <w:rtl/>
        </w:rPr>
        <w:t xml:space="preserve">אציין לטובה יוזמות פרטניות של מורים שמלמדים את התאוריה מיוזמתם, לדוגמא חבר מועצת העיר בהרצליה, אורן </w:t>
      </w:r>
      <w:proofErr w:type="spellStart"/>
      <w:r>
        <w:rPr>
          <w:rFonts w:hint="cs"/>
          <w:sz w:val="24"/>
          <w:szCs w:val="24"/>
          <w:rtl/>
        </w:rPr>
        <w:t>אוריאלי</w:t>
      </w:r>
      <w:proofErr w:type="spellEnd"/>
      <w:r>
        <w:rPr>
          <w:sz w:val="24"/>
          <w:szCs w:val="24"/>
          <w:rtl/>
        </w:rPr>
        <w:t xml:space="preserve">,  שהינו במערכת החינוך בעיר ומעביר שיעורים על אבולוציה בחטיבות הביניים או בבית הספר </w:t>
      </w:r>
      <w:proofErr w:type="spellStart"/>
      <w:r>
        <w:rPr>
          <w:sz w:val="24"/>
          <w:szCs w:val="24"/>
          <w:rtl/>
        </w:rPr>
        <w:t>המונטסורי</w:t>
      </w:r>
      <w:proofErr w:type="spellEnd"/>
      <w:r>
        <w:rPr>
          <w:sz w:val="24"/>
          <w:szCs w:val="24"/>
          <w:rtl/>
        </w:rPr>
        <w:t xml:space="preserve"> בכפר הירוק.</w:t>
      </w:r>
    </w:p>
    <w:p w14:paraId="15F14C7F" w14:textId="77777777" w:rsidR="0088726E" w:rsidRDefault="0088726E" w:rsidP="0088726E">
      <w:pPr>
        <w:spacing w:line="360" w:lineRule="auto"/>
        <w:jc w:val="both"/>
        <w:rPr>
          <w:sz w:val="24"/>
          <w:szCs w:val="24"/>
        </w:rPr>
      </w:pPr>
    </w:p>
    <w:p w14:paraId="65106D31" w14:textId="77777777" w:rsidR="009A13A0" w:rsidRPr="0088726E" w:rsidRDefault="009A13A0"/>
    <w:sectPr w:rsidR="009A13A0" w:rsidRPr="0088726E" w:rsidSect="00F907CC">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36730" w14:textId="77777777" w:rsidR="0096547E" w:rsidRDefault="0096547E" w:rsidP="00283F00">
      <w:pPr>
        <w:spacing w:after="0" w:line="240" w:lineRule="auto"/>
      </w:pPr>
      <w:r>
        <w:separator/>
      </w:r>
    </w:p>
  </w:endnote>
  <w:endnote w:type="continuationSeparator" w:id="0">
    <w:p w14:paraId="659004B8" w14:textId="77777777" w:rsidR="0096547E" w:rsidRDefault="0096547E" w:rsidP="00283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1ACD7" w14:textId="77777777" w:rsidR="0096547E" w:rsidRDefault="0096547E" w:rsidP="00283F00">
      <w:pPr>
        <w:spacing w:after="0" w:line="240" w:lineRule="auto"/>
      </w:pPr>
      <w:r>
        <w:separator/>
      </w:r>
    </w:p>
  </w:footnote>
  <w:footnote w:type="continuationSeparator" w:id="0">
    <w:p w14:paraId="43B2950D" w14:textId="77777777" w:rsidR="0096547E" w:rsidRDefault="0096547E" w:rsidP="00283F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araNumber" w:val="8"/>
  </w:docVars>
  <w:rsids>
    <w:rsidRoot w:val="0088726E"/>
    <w:rsid w:val="00194777"/>
    <w:rsid w:val="00215E44"/>
    <w:rsid w:val="00283F00"/>
    <w:rsid w:val="002D60B5"/>
    <w:rsid w:val="00310BD3"/>
    <w:rsid w:val="004E6E62"/>
    <w:rsid w:val="008019EF"/>
    <w:rsid w:val="0080796C"/>
    <w:rsid w:val="0088726E"/>
    <w:rsid w:val="008A7586"/>
    <w:rsid w:val="0096547E"/>
    <w:rsid w:val="009A13A0"/>
    <w:rsid w:val="00A85BF1"/>
    <w:rsid w:val="00AD4483"/>
    <w:rsid w:val="00B824FC"/>
    <w:rsid w:val="00EB6C6F"/>
    <w:rsid w:val="00F07216"/>
    <w:rsid w:val="00F907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B260A8"/>
  <w15:chartTrackingRefBased/>
  <w15:docId w15:val="{2C1772CF-57D1-4308-9C48-60719E8E3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726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88726E"/>
    <w:pPr>
      <w:spacing w:line="240" w:lineRule="auto"/>
    </w:pPr>
    <w:rPr>
      <w:sz w:val="20"/>
      <w:szCs w:val="20"/>
    </w:rPr>
  </w:style>
  <w:style w:type="character" w:customStyle="1" w:styleId="a4">
    <w:name w:val="טקסט הערה תו"/>
    <w:basedOn w:val="a0"/>
    <w:link w:val="a3"/>
    <w:uiPriority w:val="99"/>
    <w:semiHidden/>
    <w:rsid w:val="0088726E"/>
    <w:rPr>
      <w:sz w:val="20"/>
      <w:szCs w:val="20"/>
    </w:rPr>
  </w:style>
  <w:style w:type="paragraph" w:styleId="a5">
    <w:name w:val="header"/>
    <w:basedOn w:val="a"/>
    <w:link w:val="a6"/>
    <w:uiPriority w:val="99"/>
    <w:unhideWhenUsed/>
    <w:rsid w:val="00283F00"/>
    <w:pPr>
      <w:tabs>
        <w:tab w:val="center" w:pos="4153"/>
        <w:tab w:val="right" w:pos="8306"/>
      </w:tabs>
      <w:spacing w:after="0" w:line="240" w:lineRule="auto"/>
    </w:pPr>
  </w:style>
  <w:style w:type="character" w:customStyle="1" w:styleId="a6">
    <w:name w:val="כותרת עליונה תו"/>
    <w:basedOn w:val="a0"/>
    <w:link w:val="a5"/>
    <w:uiPriority w:val="99"/>
    <w:rsid w:val="00283F00"/>
  </w:style>
  <w:style w:type="paragraph" w:styleId="a7">
    <w:name w:val="footer"/>
    <w:basedOn w:val="a"/>
    <w:link w:val="a8"/>
    <w:uiPriority w:val="99"/>
    <w:unhideWhenUsed/>
    <w:rsid w:val="00283F00"/>
    <w:pPr>
      <w:tabs>
        <w:tab w:val="center" w:pos="4153"/>
        <w:tab w:val="right" w:pos="8306"/>
      </w:tabs>
      <w:spacing w:after="0" w:line="240" w:lineRule="auto"/>
    </w:pPr>
  </w:style>
  <w:style w:type="character" w:customStyle="1" w:styleId="a8">
    <w:name w:val="כותרת תחתונה תו"/>
    <w:basedOn w:val="a0"/>
    <w:link w:val="a7"/>
    <w:uiPriority w:val="99"/>
    <w:rsid w:val="00283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89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459</Words>
  <Characters>2465</Characters>
  <Application>Microsoft Office Word</Application>
  <DocSecurity>0</DocSecurity>
  <Lines>40</Lines>
  <Paragraphs>11</Paragraphs>
  <ScaleCrop>false</ScaleCrop>
  <Company>Teva</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הצעה לסדר: לימודי אבולוציה במסגרות החינוך ברמת השרון</dc:title>
  <dc:subject/>
  <dc:creator>Bat-Sheva Elkoubi</dc:creator>
  <cp:keywords/>
  <dc:description>שלב 3 - טיפול בטבלאות</dc:description>
  <cp:lastModifiedBy>עדי קוגלר</cp:lastModifiedBy>
  <cp:revision>2</cp:revision>
  <dcterms:created xsi:type="dcterms:W3CDTF">2021-02-14T10:51:00Z</dcterms:created>
  <dcterms:modified xsi:type="dcterms:W3CDTF">2021-02-14T10:51:00Z</dcterms:modified>
  <dc:language>עברית</dc:language>
</cp:coreProperties>
</file>