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4E895" w14:textId="77777777" w:rsidR="00D43E43" w:rsidRPr="00D43E43" w:rsidRDefault="00D43E43" w:rsidP="00D43E43">
      <w:pPr>
        <w:spacing w:line="40" w:lineRule="auto"/>
        <w:jc w:val="right"/>
        <w:rPr>
          <w:rFonts w:hint="cs"/>
          <w:b/>
          <w:bCs/>
          <w:sz w:val="4"/>
          <w:u w:val="single"/>
          <w:rtl/>
        </w:rPr>
      </w:pPr>
      <w:r w:rsidRPr="00D43E43">
        <w:rPr>
          <w:rFonts w:hint="cs"/>
          <w:b/>
          <w:bCs/>
          <w:noProof/>
          <w:sz w:val="4"/>
          <w:u w:val="single"/>
          <w:rtl/>
          <w:lang w:val="he-IL"/>
        </w:rPr>
        <w:drawing>
          <wp:anchor distT="0" distB="0" distL="114300" distR="114300" simplePos="0" relativeHeight="251658240" behindDoc="0" locked="0" layoutInCell="1" allowOverlap="1" wp14:anchorId="0E0C8100" wp14:editId="6878BC76">
            <wp:simplePos x="0" y="0"/>
            <wp:positionH relativeFrom="column">
              <wp:posOffset>635</wp:posOffset>
            </wp:positionH>
            <wp:positionV relativeFrom="paragraph">
              <wp:posOffset>80645</wp:posOffset>
            </wp:positionV>
            <wp:extent cx="30685" cy="30685"/>
            <wp:effectExtent l="0" t="0" r="0" b="0"/>
            <wp:wrapNone/>
            <wp:docPr id="1" name="תמונה 1" descr="עיריית רמת השרון   &#10;" title="wecotemp"/>
            <wp:cNvGraphicFramePr/>
            <a:graphic xmlns:a="http://schemas.openxmlformats.org/drawingml/2006/main">
              <a:graphicData uri="http://schemas.openxmlformats.org/drawingml/2006/picture">
                <pic:pic xmlns:pic="http://schemas.openxmlformats.org/drawingml/2006/picture">
                  <pic:nvPicPr>
                    <pic:cNvPr id="1" name="תמונה 1" descr="עיריית רמת השרון   &#10;" title="wecotemp"/>
                    <pic:cNvPicPr/>
                  </pic:nvPicPr>
                  <pic:blipFill>
                    <a:blip r:embed="rId8"/>
                    <a:stretch>
                      <a:fillRect/>
                    </a:stretch>
                  </pic:blipFill>
                  <pic:spPr>
                    <a:xfrm>
                      <a:off x="0" y="0"/>
                      <a:ext cx="30685" cy="30685"/>
                    </a:xfrm>
                    <a:prstGeom prst="rect">
                      <a:avLst/>
                    </a:prstGeom>
                  </pic:spPr>
                </pic:pic>
              </a:graphicData>
            </a:graphic>
          </wp:anchor>
        </w:drawing>
      </w:r>
    </w:p>
    <w:p w14:paraId="2E1FA4D0" w14:textId="18D89911" w:rsidR="00F37649" w:rsidRPr="009D4B27" w:rsidRDefault="00CC328E" w:rsidP="009D4B27">
      <w:pPr>
        <w:jc w:val="right"/>
        <w:rPr>
          <w:b/>
          <w:bCs/>
          <w:u w:val="single"/>
          <w:rtl/>
        </w:rPr>
      </w:pPr>
      <w:r>
        <w:rPr>
          <w:rFonts w:hint="cs"/>
          <w:b/>
          <w:bCs/>
          <w:u w:val="single"/>
          <w:rtl/>
        </w:rPr>
        <w:t>5.2.2020</w:t>
      </w:r>
    </w:p>
    <w:p w14:paraId="0F028C11" w14:textId="77777777" w:rsidR="00BD3E3B" w:rsidRPr="007A3C92" w:rsidRDefault="00BD3E3B" w:rsidP="00AE65FC">
      <w:pPr>
        <w:jc w:val="center"/>
        <w:rPr>
          <w:b/>
          <w:bCs/>
          <w:sz w:val="32"/>
          <w:szCs w:val="32"/>
          <w:u w:val="single"/>
          <w:rtl/>
        </w:rPr>
      </w:pPr>
      <w:r w:rsidRPr="007A3C92">
        <w:rPr>
          <w:b/>
          <w:bCs/>
          <w:sz w:val="32"/>
          <w:szCs w:val="32"/>
          <w:u w:val="single"/>
          <w:rtl/>
        </w:rPr>
        <w:t xml:space="preserve">אגרת חוב </w:t>
      </w:r>
      <w:r w:rsidR="00992289" w:rsidRPr="007A3C92">
        <w:rPr>
          <w:rFonts w:hint="cs"/>
          <w:b/>
          <w:bCs/>
          <w:sz w:val="32"/>
          <w:szCs w:val="32"/>
          <w:u w:val="single"/>
          <w:rtl/>
        </w:rPr>
        <w:t xml:space="preserve">ותנאים מיוחדים לשטר משכנתא </w:t>
      </w:r>
      <w:r w:rsidRPr="007A3C92">
        <w:rPr>
          <w:b/>
          <w:bCs/>
          <w:sz w:val="32"/>
          <w:szCs w:val="32"/>
          <w:u w:val="single"/>
          <w:rtl/>
        </w:rPr>
        <w:t xml:space="preserve">לשעבוד מדרגה ראשונה </w:t>
      </w:r>
      <w:r w:rsidRPr="009D4B27">
        <w:rPr>
          <w:b/>
          <w:bCs/>
          <w:sz w:val="32"/>
          <w:szCs w:val="32"/>
          <w:u w:val="single"/>
          <w:rtl/>
        </w:rPr>
        <w:t>ללא הגבלה</w:t>
      </w:r>
      <w:r w:rsidRPr="007A3C92">
        <w:rPr>
          <w:b/>
          <w:bCs/>
          <w:sz w:val="32"/>
          <w:szCs w:val="32"/>
          <w:u w:val="single"/>
          <w:rtl/>
        </w:rPr>
        <w:t xml:space="preserve"> בסכום</w:t>
      </w:r>
      <w:r w:rsidR="003A6CD9" w:rsidRPr="007A3C92">
        <w:rPr>
          <w:b/>
          <w:bCs/>
          <w:sz w:val="32"/>
          <w:szCs w:val="32"/>
          <w:u w:val="single"/>
          <w:rtl/>
        </w:rPr>
        <w:t xml:space="preserve"> ולהמחאת זכות על דרך השעבוד</w:t>
      </w:r>
    </w:p>
    <w:p w14:paraId="6FC42D1B" w14:textId="77777777" w:rsidR="005B6FF2" w:rsidRDefault="005B6FF2" w:rsidP="00616D15">
      <w:pPr>
        <w:jc w:val="center"/>
        <w:rPr>
          <w:rtl/>
        </w:rPr>
      </w:pPr>
    </w:p>
    <w:p w14:paraId="54036935" w14:textId="77777777" w:rsidR="00BD3E3B" w:rsidRPr="007A3C92" w:rsidRDefault="00BD3E3B" w:rsidP="00CC328E">
      <w:pPr>
        <w:jc w:val="center"/>
        <w:rPr>
          <w:rtl/>
        </w:rPr>
      </w:pPr>
      <w:r w:rsidRPr="007A3C92">
        <w:rPr>
          <w:rtl/>
        </w:rPr>
        <w:t>שנערכה ונחתמה ביום</w:t>
      </w:r>
      <w:r w:rsidR="00876781" w:rsidRPr="007A3C92">
        <w:t xml:space="preserve"> </w:t>
      </w:r>
      <w:r w:rsidR="00FD7C8F">
        <w:rPr>
          <w:rFonts w:hint="cs"/>
          <w:rtl/>
        </w:rPr>
        <w:t>__</w:t>
      </w:r>
      <w:r w:rsidR="00876781" w:rsidRPr="007A3C92">
        <w:rPr>
          <w:rFonts w:hint="cs"/>
          <w:rtl/>
        </w:rPr>
        <w:t xml:space="preserve"> </w:t>
      </w:r>
      <w:r w:rsidRPr="007A3C92">
        <w:rPr>
          <w:rtl/>
        </w:rPr>
        <w:t xml:space="preserve">לחודש </w:t>
      </w:r>
      <w:r w:rsidR="00CC328E">
        <w:rPr>
          <w:rFonts w:hint="cs"/>
          <w:rtl/>
        </w:rPr>
        <w:t>_______</w:t>
      </w:r>
      <w:r w:rsidR="007708CE">
        <w:rPr>
          <w:rFonts w:hint="cs"/>
          <w:rtl/>
        </w:rPr>
        <w:t xml:space="preserve"> </w:t>
      </w:r>
      <w:r w:rsidR="00F37649">
        <w:rPr>
          <w:rFonts w:hint="cs"/>
          <w:rtl/>
        </w:rPr>
        <w:t>2020</w:t>
      </w:r>
    </w:p>
    <w:p w14:paraId="21E7EE99" w14:textId="77777777" w:rsidR="00BD3E3B" w:rsidRPr="007A3C92" w:rsidRDefault="00BD3E3B" w:rsidP="00F76A7A">
      <w:pPr>
        <w:jc w:val="center"/>
        <w:rPr>
          <w:b/>
          <w:bCs/>
          <w:rtl/>
        </w:rPr>
      </w:pPr>
    </w:p>
    <w:p w14:paraId="59B91CFA" w14:textId="77777777" w:rsidR="00BD3E3B" w:rsidRPr="007A3C92" w:rsidRDefault="00BD3E3B" w:rsidP="00F76A7A">
      <w:pPr>
        <w:jc w:val="center"/>
        <w:rPr>
          <w:rtl/>
        </w:rPr>
      </w:pPr>
      <w:r w:rsidRPr="007A3C92">
        <w:rPr>
          <w:rtl/>
        </w:rPr>
        <w:t>בין</w:t>
      </w:r>
    </w:p>
    <w:p w14:paraId="2D9981E8" w14:textId="77777777" w:rsidR="00B211E8" w:rsidRPr="00FE7B9E" w:rsidRDefault="009B0A32" w:rsidP="00B211E8">
      <w:pPr>
        <w:keepLines/>
        <w:tabs>
          <w:tab w:val="left" w:pos="2267"/>
        </w:tabs>
        <w:rPr>
          <w:b/>
          <w:bCs/>
        </w:rPr>
      </w:pPr>
      <w:r>
        <w:rPr>
          <w:rFonts w:hint="cs"/>
          <w:b/>
          <w:bCs/>
          <w:rtl/>
        </w:rPr>
        <w:tab/>
      </w:r>
    </w:p>
    <w:p w14:paraId="75196803" w14:textId="77777777" w:rsidR="00B211E8" w:rsidRDefault="00B211E8" w:rsidP="00B211E8">
      <w:pPr>
        <w:keepLines/>
        <w:tabs>
          <w:tab w:val="left" w:pos="2267"/>
        </w:tabs>
        <w:rPr>
          <w:b/>
          <w:bCs/>
          <w:rtl/>
        </w:rPr>
      </w:pPr>
      <w:r>
        <w:rPr>
          <w:rFonts w:hint="cs"/>
          <w:b/>
          <w:bCs/>
          <w:rtl/>
        </w:rPr>
        <w:tab/>
      </w:r>
      <w:r w:rsidRPr="00FE7B9E">
        <w:rPr>
          <w:rFonts w:hint="cs"/>
          <w:b/>
          <w:bCs/>
          <w:rtl/>
        </w:rPr>
        <w:t xml:space="preserve">מגדלי הים התיכון בע"מ </w:t>
      </w:r>
    </w:p>
    <w:p w14:paraId="6AB826E9" w14:textId="77777777" w:rsidR="00B211E8" w:rsidRPr="00FE7B9E" w:rsidRDefault="00B211E8" w:rsidP="00B211E8">
      <w:pPr>
        <w:keepLines/>
        <w:tabs>
          <w:tab w:val="left" w:pos="2267"/>
        </w:tabs>
        <w:rPr>
          <w:b/>
          <w:bCs/>
          <w:rtl/>
        </w:rPr>
      </w:pPr>
      <w:r>
        <w:rPr>
          <w:rFonts w:hint="cs"/>
          <w:b/>
          <w:bCs/>
          <w:rtl/>
        </w:rPr>
        <w:tab/>
      </w:r>
      <w:r w:rsidRPr="00FE18F6">
        <w:rPr>
          <w:rFonts w:hint="eastAsia"/>
          <w:b/>
          <w:bCs/>
          <w:rtl/>
        </w:rPr>
        <w:t>ח</w:t>
      </w:r>
      <w:r w:rsidRPr="00FE18F6">
        <w:rPr>
          <w:b/>
          <w:bCs/>
          <w:rtl/>
        </w:rPr>
        <w:t xml:space="preserve">.פ. </w:t>
      </w:r>
      <w:r>
        <w:rPr>
          <w:rFonts w:hint="cs"/>
          <w:b/>
          <w:bCs/>
          <w:rtl/>
        </w:rPr>
        <w:t>512719485</w:t>
      </w:r>
    </w:p>
    <w:p w14:paraId="35B9A12C" w14:textId="77777777" w:rsidR="00B211E8" w:rsidRPr="004651FA" w:rsidRDefault="00B211E8" w:rsidP="00B211E8">
      <w:pPr>
        <w:keepLines/>
        <w:tabs>
          <w:tab w:val="left" w:pos="2267"/>
        </w:tabs>
        <w:rPr>
          <w:rtl/>
        </w:rPr>
      </w:pPr>
      <w:r w:rsidRPr="004651FA">
        <w:rPr>
          <w:rtl/>
        </w:rPr>
        <w:tab/>
        <w:t>מ</w:t>
      </w:r>
      <w:r w:rsidRPr="004651FA">
        <w:rPr>
          <w:rFonts w:hint="cs"/>
          <w:rtl/>
        </w:rPr>
        <w:t>דרך הים 5, גני תקווה</w:t>
      </w:r>
    </w:p>
    <w:p w14:paraId="2D68D75F" w14:textId="77777777" w:rsidR="00B211E8" w:rsidRPr="004651FA" w:rsidRDefault="00B211E8" w:rsidP="00B211E8">
      <w:pPr>
        <w:keepLines/>
        <w:tabs>
          <w:tab w:val="left" w:pos="2267"/>
        </w:tabs>
        <w:rPr>
          <w:rtl/>
        </w:rPr>
      </w:pPr>
      <w:r w:rsidRPr="004651FA">
        <w:rPr>
          <w:rtl/>
        </w:rPr>
        <w:tab/>
        <w:t>(להלן: "</w:t>
      </w:r>
      <w:r w:rsidRPr="004651FA">
        <w:rPr>
          <w:b/>
          <w:bCs/>
          <w:rtl/>
        </w:rPr>
        <w:t>החברה</w:t>
      </w:r>
      <w:r w:rsidRPr="004651FA">
        <w:rPr>
          <w:rtl/>
        </w:rPr>
        <w:t>")</w:t>
      </w:r>
    </w:p>
    <w:p w14:paraId="2A1B2ECE" w14:textId="77777777" w:rsidR="00BD3E3B" w:rsidRPr="007A3C92" w:rsidRDefault="00BD3E3B" w:rsidP="00F76A7A">
      <w:pPr>
        <w:jc w:val="right"/>
        <w:rPr>
          <w:b/>
          <w:bCs/>
          <w:u w:val="single"/>
          <w:rtl/>
        </w:rPr>
      </w:pPr>
    </w:p>
    <w:p w14:paraId="6FDF5FC3" w14:textId="77777777" w:rsidR="00BD3E3B" w:rsidRPr="007A3C92" w:rsidRDefault="00BD3E3B" w:rsidP="00F76A7A">
      <w:pPr>
        <w:jc w:val="right"/>
        <w:rPr>
          <w:rtl/>
        </w:rPr>
      </w:pPr>
      <w:r w:rsidRPr="007A3C92">
        <w:rPr>
          <w:b/>
          <w:bCs/>
          <w:u w:val="single"/>
          <w:rtl/>
        </w:rPr>
        <w:t>מצד אחד</w:t>
      </w:r>
      <w:r w:rsidRPr="007A3C92">
        <w:rPr>
          <w:rtl/>
        </w:rPr>
        <w:t>;</w:t>
      </w:r>
    </w:p>
    <w:p w14:paraId="6769AE41" w14:textId="77777777" w:rsidR="00BD3E3B" w:rsidRPr="007A3C92" w:rsidRDefault="00BD3E3B" w:rsidP="00F76A7A">
      <w:pPr>
        <w:jc w:val="center"/>
        <w:rPr>
          <w:rtl/>
        </w:rPr>
      </w:pPr>
      <w:r w:rsidRPr="007A3C92">
        <w:rPr>
          <w:rtl/>
        </w:rPr>
        <w:t>לבין</w:t>
      </w:r>
    </w:p>
    <w:p w14:paraId="5C4EDB8A" w14:textId="77777777" w:rsidR="00BD3E3B" w:rsidRPr="007A3C92" w:rsidRDefault="0063741D" w:rsidP="00F76A7A">
      <w:pPr>
        <w:widowControl w:val="0"/>
        <w:ind w:left="1738" w:firstLine="720"/>
        <w:rPr>
          <w:b/>
          <w:bCs/>
          <w:rtl/>
        </w:rPr>
      </w:pPr>
      <w:r>
        <w:rPr>
          <w:b/>
          <w:bCs/>
          <w:rtl/>
        </w:rPr>
        <w:t>רזניק פז</w:t>
      </w:r>
      <w:r w:rsidR="00BD3E3B" w:rsidRPr="007A3C92">
        <w:rPr>
          <w:b/>
          <w:bCs/>
          <w:rtl/>
        </w:rPr>
        <w:t xml:space="preserve"> נבו נאמנויות בע"מ</w:t>
      </w:r>
    </w:p>
    <w:p w14:paraId="5849147F" w14:textId="77777777" w:rsidR="00BD3E3B" w:rsidRPr="007A3C92" w:rsidRDefault="00BD3E3B" w:rsidP="00F76A7A">
      <w:pPr>
        <w:ind w:left="2127" w:firstLine="331"/>
        <w:rPr>
          <w:rtl/>
        </w:rPr>
      </w:pPr>
      <w:r w:rsidRPr="007A3C92">
        <w:rPr>
          <w:rFonts w:ascii="Arial" w:hAnsi="Arial"/>
          <w:b/>
          <w:bCs/>
          <w:rtl/>
        </w:rPr>
        <w:t>ח.פ.</w:t>
      </w:r>
      <w:r w:rsidRPr="007A3C92" w:rsidDel="003647A7">
        <w:rPr>
          <w:rFonts w:ascii="Arial" w:hAnsi="Arial"/>
          <w:b/>
          <w:bCs/>
          <w:rtl/>
        </w:rPr>
        <w:t xml:space="preserve"> </w:t>
      </w:r>
      <w:r w:rsidRPr="007A3C92">
        <w:rPr>
          <w:rFonts w:ascii="Arial" w:hAnsi="Arial"/>
          <w:b/>
          <w:bCs/>
          <w:rtl/>
        </w:rPr>
        <w:t>51368347-4</w:t>
      </w:r>
    </w:p>
    <w:p w14:paraId="06A44467" w14:textId="77777777" w:rsidR="00385F10" w:rsidRDefault="00BD3E3B" w:rsidP="00385F10">
      <w:pPr>
        <w:ind w:left="2127" w:firstLine="331"/>
        <w:rPr>
          <w:rtl/>
        </w:rPr>
      </w:pPr>
      <w:r w:rsidRPr="007A3C92">
        <w:rPr>
          <w:rtl/>
        </w:rPr>
        <w:t>מרח' יד חרוצים 14, תל אביב</w:t>
      </w:r>
    </w:p>
    <w:p w14:paraId="66E0C4FC" w14:textId="77777777" w:rsidR="00BD3E3B" w:rsidRDefault="009A30E0" w:rsidP="00980F60">
      <w:pPr>
        <w:ind w:left="2127" w:firstLine="331"/>
        <w:rPr>
          <w:b/>
          <w:bCs/>
          <w:rtl/>
        </w:rPr>
      </w:pPr>
      <w:r w:rsidRPr="007A3C92">
        <w:rPr>
          <w:rtl/>
        </w:rPr>
        <w:t xml:space="preserve"> </w:t>
      </w:r>
      <w:r w:rsidR="00BD3E3B" w:rsidRPr="007A3C92">
        <w:rPr>
          <w:rtl/>
        </w:rPr>
        <w:t>(להלן: "</w:t>
      </w:r>
      <w:r w:rsidR="00BD3E3B" w:rsidRPr="007A3C92">
        <w:rPr>
          <w:b/>
          <w:bCs/>
          <w:rtl/>
        </w:rPr>
        <w:t>הנאמן</w:t>
      </w:r>
      <w:r w:rsidR="00BD3E3B" w:rsidRPr="007A3C92">
        <w:rPr>
          <w:rtl/>
        </w:rPr>
        <w:t xml:space="preserve">") </w:t>
      </w:r>
    </w:p>
    <w:p w14:paraId="57F1DFC5" w14:textId="77777777" w:rsidR="00A6315C" w:rsidRPr="007A3C92" w:rsidRDefault="00A6315C" w:rsidP="00A6315C">
      <w:pPr>
        <w:ind w:left="2127" w:firstLine="331"/>
        <w:rPr>
          <w:b/>
          <w:bCs/>
          <w:rtl/>
        </w:rPr>
      </w:pPr>
      <w:r w:rsidRPr="00B55B76">
        <w:rPr>
          <w:rtl/>
        </w:rPr>
        <w:t xml:space="preserve">כנאמן לדיירים כהגדרתם </w:t>
      </w:r>
      <w:r>
        <w:rPr>
          <w:rFonts w:hint="cs"/>
          <w:rtl/>
        </w:rPr>
        <w:t>בהסכם הנאמנות</w:t>
      </w:r>
      <w:r w:rsidRPr="00B55B76">
        <w:rPr>
          <w:rtl/>
        </w:rPr>
        <w:t xml:space="preserve"> </w:t>
      </w:r>
      <w:r>
        <w:rPr>
          <w:rFonts w:hint="cs"/>
          <w:rtl/>
        </w:rPr>
        <w:t>ו</w:t>
      </w:r>
      <w:r w:rsidRPr="00B55B76">
        <w:rPr>
          <w:rtl/>
        </w:rPr>
        <w:t>כפי שיהיו מעת לעת</w:t>
      </w:r>
    </w:p>
    <w:p w14:paraId="75227BCE" w14:textId="77777777" w:rsidR="00BD3E3B" w:rsidRPr="00635382" w:rsidRDefault="00BD3E3B" w:rsidP="00F76A7A">
      <w:pPr>
        <w:spacing w:before="60" w:after="60"/>
        <w:jc w:val="right"/>
        <w:rPr>
          <w:rtl/>
        </w:rPr>
      </w:pPr>
      <w:r w:rsidRPr="00635382">
        <w:rPr>
          <w:b/>
          <w:bCs/>
          <w:u w:val="single"/>
          <w:rtl/>
        </w:rPr>
        <w:t>מצד שני</w:t>
      </w:r>
      <w:r w:rsidRPr="00635382">
        <w:rPr>
          <w:rtl/>
        </w:rPr>
        <w:t>;</w:t>
      </w:r>
    </w:p>
    <w:p w14:paraId="46F4759D" w14:textId="77777777" w:rsidR="00911880" w:rsidRPr="00A55F4D" w:rsidRDefault="00911880" w:rsidP="00993B1F">
      <w:pPr>
        <w:widowControl w:val="0"/>
        <w:spacing w:before="120" w:after="160" w:line="320" w:lineRule="atLeast"/>
        <w:ind w:left="1134" w:hanging="1134"/>
        <w:rPr>
          <w:rFonts w:ascii="Arial" w:hAnsi="Arial"/>
          <w:rtl/>
        </w:rPr>
      </w:pPr>
      <w:r w:rsidRPr="00635382">
        <w:rPr>
          <w:b/>
          <w:bCs/>
          <w:rtl/>
        </w:rPr>
        <w:t>הואיל</w:t>
      </w:r>
      <w:r w:rsidRPr="00635382">
        <w:rPr>
          <w:b/>
          <w:bCs/>
          <w:rtl/>
        </w:rPr>
        <w:tab/>
      </w:r>
      <w:r w:rsidRPr="00635382">
        <w:rPr>
          <w:rtl/>
        </w:rPr>
        <w:t>וביום</w:t>
      </w:r>
      <w:r w:rsidR="00635382" w:rsidRPr="002727C7">
        <w:rPr>
          <w:rtl/>
        </w:rPr>
        <w:t xml:space="preserve"> </w:t>
      </w:r>
      <w:r w:rsidR="004C094C" w:rsidRPr="00E41ACB">
        <w:rPr>
          <w:rFonts w:hint="cs"/>
          <w:highlight w:val="yellow"/>
          <w:rtl/>
        </w:rPr>
        <w:t>_________</w:t>
      </w:r>
      <w:r w:rsidR="00635382" w:rsidRPr="002727C7">
        <w:rPr>
          <w:rtl/>
        </w:rPr>
        <w:t xml:space="preserve"> </w:t>
      </w:r>
      <w:r w:rsidRPr="00635382">
        <w:rPr>
          <w:rtl/>
        </w:rPr>
        <w:t xml:space="preserve">התקשרו </w:t>
      </w:r>
      <w:r w:rsidR="00993B1F">
        <w:rPr>
          <w:rFonts w:hint="cs"/>
          <w:rtl/>
        </w:rPr>
        <w:t xml:space="preserve"> החברה </w:t>
      </w:r>
      <w:r w:rsidR="00635382" w:rsidRPr="002727C7">
        <w:rPr>
          <w:rtl/>
        </w:rPr>
        <w:t xml:space="preserve">והנאמן </w:t>
      </w:r>
      <w:r w:rsidR="004C094C">
        <w:rPr>
          <w:rFonts w:hint="cs"/>
          <w:rtl/>
        </w:rPr>
        <w:t>ב</w:t>
      </w:r>
      <w:r w:rsidR="00993B1F">
        <w:rPr>
          <w:rFonts w:hint="cs"/>
          <w:rtl/>
        </w:rPr>
        <w:t>הסכם</w:t>
      </w:r>
      <w:r w:rsidR="00C50C94">
        <w:rPr>
          <w:rFonts w:hint="cs"/>
          <w:rtl/>
        </w:rPr>
        <w:t xml:space="preserve"> נאמנות</w:t>
      </w:r>
      <w:r w:rsidR="00635382" w:rsidRPr="002727C7">
        <w:rPr>
          <w:rtl/>
        </w:rPr>
        <w:t xml:space="preserve"> (להלן: "</w:t>
      </w:r>
      <w:r w:rsidR="00993B1F">
        <w:rPr>
          <w:rFonts w:hint="cs"/>
          <w:b/>
          <w:bCs/>
          <w:rtl/>
        </w:rPr>
        <w:t>הסכם</w:t>
      </w:r>
      <w:r w:rsidR="00993B1F" w:rsidRPr="002727C7">
        <w:rPr>
          <w:b/>
          <w:bCs/>
          <w:rtl/>
        </w:rPr>
        <w:t xml:space="preserve"> </w:t>
      </w:r>
      <w:r w:rsidR="00635382" w:rsidRPr="002727C7">
        <w:rPr>
          <w:rFonts w:hint="eastAsia"/>
          <w:b/>
          <w:bCs/>
          <w:rtl/>
        </w:rPr>
        <w:t>הנאמנות</w:t>
      </w:r>
      <w:r w:rsidR="0059475F">
        <w:rPr>
          <w:rtl/>
        </w:rPr>
        <w:t>")</w:t>
      </w:r>
      <w:r w:rsidR="0059475F">
        <w:rPr>
          <w:rFonts w:hint="cs"/>
          <w:rtl/>
        </w:rPr>
        <w:t>.</w:t>
      </w:r>
      <w:r w:rsidRPr="00A55F4D">
        <w:rPr>
          <w:rtl/>
        </w:rPr>
        <w:t xml:space="preserve"> </w:t>
      </w:r>
    </w:p>
    <w:p w14:paraId="2B50D18B" w14:textId="77777777" w:rsidR="00911880" w:rsidRPr="00D349DE" w:rsidRDefault="00911880" w:rsidP="00E43F35">
      <w:pPr>
        <w:widowControl w:val="0"/>
        <w:spacing w:before="120" w:after="160" w:line="320" w:lineRule="atLeast"/>
        <w:ind w:left="1134" w:hanging="1134"/>
        <w:rPr>
          <w:i/>
          <w:iCs/>
          <w:spacing w:val="10"/>
          <w:rtl/>
        </w:rPr>
      </w:pPr>
      <w:r w:rsidRPr="00A55F4D">
        <w:rPr>
          <w:b/>
          <w:bCs/>
          <w:rtl/>
        </w:rPr>
        <w:t>והואיל</w:t>
      </w:r>
      <w:r w:rsidRPr="00A55F4D">
        <w:rPr>
          <w:rtl/>
        </w:rPr>
        <w:tab/>
      </w:r>
      <w:r w:rsidR="00993B1F" w:rsidRPr="00A55F4D">
        <w:rPr>
          <w:rtl/>
        </w:rPr>
        <w:t>וב</w:t>
      </w:r>
      <w:r w:rsidR="00993B1F">
        <w:rPr>
          <w:rFonts w:hint="cs"/>
          <w:rtl/>
        </w:rPr>
        <w:t xml:space="preserve">הסכם </w:t>
      </w:r>
      <w:r w:rsidR="0059475F">
        <w:rPr>
          <w:rFonts w:hint="cs"/>
          <w:rtl/>
        </w:rPr>
        <w:t>הנאמנות</w:t>
      </w:r>
      <w:r w:rsidRPr="00AB4CAF">
        <w:rPr>
          <w:rtl/>
        </w:rPr>
        <w:t xml:space="preserve">, התחייבה </w:t>
      </w:r>
      <w:r>
        <w:rPr>
          <w:rFonts w:hint="cs"/>
          <w:rtl/>
        </w:rPr>
        <w:t>החברה</w:t>
      </w:r>
      <w:r w:rsidRPr="00AB4CAF">
        <w:rPr>
          <w:rtl/>
        </w:rPr>
        <w:t xml:space="preserve">, </w:t>
      </w:r>
      <w:r w:rsidR="00A6315C">
        <w:rPr>
          <w:rFonts w:hint="cs"/>
          <w:rtl/>
        </w:rPr>
        <w:t xml:space="preserve">בהתאם </w:t>
      </w:r>
      <w:r w:rsidR="00A6315C" w:rsidRPr="00B55B76">
        <w:rPr>
          <w:rFonts w:hint="cs"/>
          <w:rtl/>
        </w:rPr>
        <w:t>להוראות ס' 27(</w:t>
      </w:r>
      <w:r w:rsidR="00E43F35">
        <w:rPr>
          <w:rFonts w:hint="cs"/>
          <w:rtl/>
        </w:rPr>
        <w:t>א</w:t>
      </w:r>
      <w:r w:rsidR="00A6315C" w:rsidRPr="00B55B76">
        <w:rPr>
          <w:rFonts w:hint="cs"/>
          <w:rtl/>
        </w:rPr>
        <w:t>)(</w:t>
      </w:r>
      <w:r w:rsidR="00E43F35">
        <w:rPr>
          <w:rFonts w:hint="cs"/>
          <w:rtl/>
        </w:rPr>
        <w:t>1</w:t>
      </w:r>
      <w:r w:rsidR="00A6315C" w:rsidRPr="00B55B76">
        <w:rPr>
          <w:rFonts w:hint="cs"/>
          <w:rtl/>
        </w:rPr>
        <w:t xml:space="preserve">) לחוק </w:t>
      </w:r>
      <w:r w:rsidR="00A6315C" w:rsidRPr="00B55B76">
        <w:rPr>
          <w:rtl/>
        </w:rPr>
        <w:t>הדיור המוגן</w:t>
      </w:r>
      <w:r w:rsidR="00A6315C" w:rsidRPr="00B55B76">
        <w:rPr>
          <w:rFonts w:hint="cs"/>
          <w:rtl/>
        </w:rPr>
        <w:t>,</w:t>
      </w:r>
      <w:r w:rsidR="00A6315C" w:rsidRPr="00B55B76">
        <w:rPr>
          <w:rtl/>
        </w:rPr>
        <w:t xml:space="preserve"> התשע"ב–2012 (להלן: "</w:t>
      </w:r>
      <w:r w:rsidR="00A6315C" w:rsidRPr="00B55B76">
        <w:rPr>
          <w:b/>
          <w:bCs/>
          <w:rtl/>
        </w:rPr>
        <w:t>החוק</w:t>
      </w:r>
      <w:r w:rsidR="00A6315C" w:rsidRPr="00B55B76">
        <w:rPr>
          <w:rtl/>
        </w:rPr>
        <w:t>")</w:t>
      </w:r>
      <w:r w:rsidR="00E43F35">
        <w:rPr>
          <w:rFonts w:hint="cs"/>
          <w:rtl/>
        </w:rPr>
        <w:t xml:space="preserve"> כפי שתוקן בחוק הדיור המוגן (תיקון), התשע"ח - 2018</w:t>
      </w:r>
      <w:r w:rsidR="00A6315C">
        <w:rPr>
          <w:rFonts w:hint="cs"/>
          <w:rtl/>
        </w:rPr>
        <w:t>,</w:t>
      </w:r>
      <w:r w:rsidR="00A6315C" w:rsidRPr="00B55B76">
        <w:rPr>
          <w:rFonts w:hint="cs"/>
          <w:rtl/>
        </w:rPr>
        <w:t xml:space="preserve"> </w:t>
      </w:r>
      <w:r w:rsidRPr="00AB4CAF">
        <w:rPr>
          <w:rtl/>
        </w:rPr>
        <w:t xml:space="preserve">בין השאר, כי </w:t>
      </w:r>
      <w:r w:rsidR="00C50C94">
        <w:rPr>
          <w:rFonts w:hint="cs"/>
          <w:rtl/>
        </w:rPr>
        <w:t>ת</w:t>
      </w:r>
      <w:r w:rsidR="002727C7">
        <w:rPr>
          <w:rFonts w:hint="cs"/>
          <w:rtl/>
        </w:rPr>
        <w:t xml:space="preserve">שעבד </w:t>
      </w:r>
      <w:r w:rsidR="00C50C94">
        <w:rPr>
          <w:rFonts w:hint="cs"/>
          <w:rtl/>
        </w:rPr>
        <w:t xml:space="preserve">את </w:t>
      </w:r>
      <w:r w:rsidRPr="00AB4CAF">
        <w:rPr>
          <w:rtl/>
        </w:rPr>
        <w:t xml:space="preserve">זכויותיה במקרקעין (כהגדרתם </w:t>
      </w:r>
      <w:r w:rsidRPr="00D60D53">
        <w:rPr>
          <w:rtl/>
        </w:rPr>
        <w:t>להלן)</w:t>
      </w:r>
      <w:r w:rsidR="00D60D53" w:rsidRPr="00D349DE">
        <w:rPr>
          <w:rFonts w:hint="cs"/>
          <w:rtl/>
        </w:rPr>
        <w:t xml:space="preserve"> </w:t>
      </w:r>
      <w:r w:rsidR="00E219AB" w:rsidRPr="00AB4CAF">
        <w:rPr>
          <w:rtl/>
        </w:rPr>
        <w:t xml:space="preserve"> </w:t>
      </w:r>
      <w:r w:rsidRPr="00AB4CAF">
        <w:rPr>
          <w:rtl/>
        </w:rPr>
        <w:t xml:space="preserve">לטובת </w:t>
      </w:r>
      <w:r w:rsidRPr="000F2CE2">
        <w:rPr>
          <w:rtl/>
        </w:rPr>
        <w:t>הנאמן</w:t>
      </w:r>
      <w:r w:rsidRPr="00AB4CAF">
        <w:rPr>
          <w:rtl/>
        </w:rPr>
        <w:t xml:space="preserve">, ועל כן בכוונתה </w:t>
      </w:r>
      <w:r w:rsidR="002727C7">
        <w:rPr>
          <w:rFonts w:hint="cs"/>
          <w:rtl/>
        </w:rPr>
        <w:t>של ה</w:t>
      </w:r>
      <w:r w:rsidR="00C50C94">
        <w:rPr>
          <w:rFonts w:hint="cs"/>
          <w:rtl/>
        </w:rPr>
        <w:t>חברה</w:t>
      </w:r>
      <w:r w:rsidR="002727C7">
        <w:rPr>
          <w:rFonts w:hint="cs"/>
          <w:rtl/>
        </w:rPr>
        <w:t xml:space="preserve"> </w:t>
      </w:r>
      <w:r w:rsidRPr="00AB4CAF">
        <w:rPr>
          <w:rtl/>
        </w:rPr>
        <w:t xml:space="preserve">לשעבד כמפורט להלן בהוראות מסמך זה את </w:t>
      </w:r>
      <w:r w:rsidR="00077A07">
        <w:rPr>
          <w:rFonts w:hint="cs"/>
          <w:rtl/>
        </w:rPr>
        <w:t xml:space="preserve">הנכס המשועבד (כהגדרתו להלן) </w:t>
      </w:r>
      <w:r w:rsidRPr="00AB4CAF">
        <w:rPr>
          <w:rtl/>
        </w:rPr>
        <w:t xml:space="preserve">לטובת הנאמן להבטחת </w:t>
      </w:r>
      <w:r w:rsidR="00C50C94">
        <w:rPr>
          <w:rFonts w:hint="cs"/>
          <w:rtl/>
        </w:rPr>
        <w:t xml:space="preserve">התחייבויות החברה </w:t>
      </w:r>
      <w:r w:rsidRPr="00AB4CAF">
        <w:rPr>
          <w:rtl/>
        </w:rPr>
        <w:t xml:space="preserve">כלפי </w:t>
      </w:r>
      <w:r w:rsidR="00C50C94">
        <w:rPr>
          <w:rFonts w:hint="cs"/>
          <w:rtl/>
        </w:rPr>
        <w:t>הדיירים</w:t>
      </w:r>
      <w:r w:rsidR="001F53C7">
        <w:rPr>
          <w:rFonts w:hint="cs"/>
          <w:rtl/>
        </w:rPr>
        <w:t xml:space="preserve"> ו/או המפקידים</w:t>
      </w:r>
      <w:r w:rsidR="00C50C94">
        <w:rPr>
          <w:rFonts w:hint="cs"/>
          <w:rtl/>
        </w:rPr>
        <w:t xml:space="preserve"> (כהגדרתם </w:t>
      </w:r>
      <w:r w:rsidR="00C50C94" w:rsidRPr="00B432BA">
        <w:rPr>
          <w:rFonts w:hint="cs"/>
          <w:rtl/>
        </w:rPr>
        <w:t>להלן)</w:t>
      </w:r>
      <w:r w:rsidR="00D47AA8" w:rsidRPr="00B432BA">
        <w:rPr>
          <w:rFonts w:hint="cs"/>
          <w:rtl/>
        </w:rPr>
        <w:t xml:space="preserve"> להשבת </w:t>
      </w:r>
      <w:r w:rsidR="00A1319D" w:rsidRPr="00B432BA">
        <w:rPr>
          <w:rFonts w:hint="cs"/>
          <w:rtl/>
        </w:rPr>
        <w:t xml:space="preserve">יתרת דמי </w:t>
      </w:r>
      <w:r w:rsidR="00D47AA8" w:rsidRPr="00B432BA">
        <w:rPr>
          <w:rFonts w:hint="cs"/>
          <w:rtl/>
        </w:rPr>
        <w:t>הפקדון</w:t>
      </w:r>
      <w:r w:rsidR="00A6315C" w:rsidRPr="00B432BA">
        <w:rPr>
          <w:rFonts w:hint="cs"/>
          <w:rtl/>
        </w:rPr>
        <w:t xml:space="preserve"> (כהגדרתם </w:t>
      </w:r>
      <w:r w:rsidR="00F709A2" w:rsidRPr="00B432BA">
        <w:rPr>
          <w:rFonts w:hint="cs"/>
          <w:rtl/>
        </w:rPr>
        <w:t>להלן</w:t>
      </w:r>
      <w:r w:rsidR="00A6315C" w:rsidRPr="00B432BA">
        <w:rPr>
          <w:rFonts w:hint="cs"/>
          <w:rtl/>
        </w:rPr>
        <w:t>)</w:t>
      </w:r>
      <w:r w:rsidR="00D47AA8" w:rsidRPr="00B432BA">
        <w:rPr>
          <w:rFonts w:hint="cs"/>
          <w:rtl/>
        </w:rPr>
        <w:t>,</w:t>
      </w:r>
      <w:r w:rsidR="00635382" w:rsidRPr="00B432BA">
        <w:rPr>
          <w:rtl/>
        </w:rPr>
        <w:t xml:space="preserve"> </w:t>
      </w:r>
      <w:r w:rsidRPr="00B432BA">
        <w:rPr>
          <w:rtl/>
        </w:rPr>
        <w:t xml:space="preserve">והכל בהתאם להוראות </w:t>
      </w:r>
      <w:r w:rsidR="00993B1F" w:rsidRPr="00B432BA">
        <w:rPr>
          <w:rFonts w:hint="cs"/>
          <w:rtl/>
        </w:rPr>
        <w:t>הסכם</w:t>
      </w:r>
      <w:r w:rsidR="00993B1F" w:rsidRPr="00AB4CAF">
        <w:rPr>
          <w:rtl/>
        </w:rPr>
        <w:t xml:space="preserve"> </w:t>
      </w:r>
      <w:r w:rsidRPr="00AB4CAF">
        <w:rPr>
          <w:rtl/>
        </w:rPr>
        <w:t>הנאמנות</w:t>
      </w:r>
      <w:r w:rsidRPr="00AB4CAF">
        <w:rPr>
          <w:spacing w:val="10"/>
          <w:rtl/>
        </w:rPr>
        <w:t xml:space="preserve">; </w:t>
      </w:r>
    </w:p>
    <w:p w14:paraId="56837C3D" w14:textId="77777777" w:rsidR="00911880" w:rsidRDefault="00911880" w:rsidP="00A6315C">
      <w:pPr>
        <w:widowControl w:val="0"/>
        <w:spacing w:before="120" w:after="160" w:line="320" w:lineRule="atLeast"/>
        <w:ind w:left="1134" w:hanging="1134"/>
        <w:rPr>
          <w:b/>
          <w:bCs/>
          <w:rtl/>
        </w:rPr>
      </w:pPr>
      <w:r w:rsidRPr="00AB4CAF">
        <w:rPr>
          <w:b/>
          <w:bCs/>
          <w:rtl/>
        </w:rPr>
        <w:t>והואיל</w:t>
      </w:r>
      <w:r w:rsidRPr="00AB4CAF">
        <w:rPr>
          <w:rtl/>
        </w:rPr>
        <w:tab/>
        <w:t>ובהתאם לאמור מבקש</w:t>
      </w:r>
      <w:r w:rsidR="00210B29">
        <w:rPr>
          <w:rFonts w:hint="cs"/>
          <w:rtl/>
        </w:rPr>
        <w:t>ים החברה</w:t>
      </w:r>
      <w:r w:rsidRPr="00AB4CAF">
        <w:rPr>
          <w:rtl/>
        </w:rPr>
        <w:t xml:space="preserve"> </w:t>
      </w:r>
      <w:r w:rsidR="00210B29">
        <w:rPr>
          <w:rFonts w:hint="cs"/>
          <w:rtl/>
        </w:rPr>
        <w:t>ו</w:t>
      </w:r>
      <w:r w:rsidRPr="00AB4CAF">
        <w:rPr>
          <w:rtl/>
        </w:rPr>
        <w:t xml:space="preserve">הנאמן, </w:t>
      </w:r>
      <w:r w:rsidR="00D47AA8">
        <w:rPr>
          <w:rFonts w:hint="cs"/>
          <w:rtl/>
        </w:rPr>
        <w:t>המשמש</w:t>
      </w:r>
      <w:r w:rsidRPr="00AB4CAF">
        <w:rPr>
          <w:rtl/>
        </w:rPr>
        <w:t xml:space="preserve"> כנאמן </w:t>
      </w:r>
      <w:r w:rsidR="00A6315C" w:rsidRPr="00B55B76">
        <w:rPr>
          <w:rtl/>
        </w:rPr>
        <w:t>לדיירים</w:t>
      </w:r>
      <w:r w:rsidR="001F53C7">
        <w:rPr>
          <w:rFonts w:hint="cs"/>
          <w:rtl/>
        </w:rPr>
        <w:t xml:space="preserve"> או למפקידים</w:t>
      </w:r>
      <w:r w:rsidR="00A6315C" w:rsidRPr="00B55B76">
        <w:rPr>
          <w:rtl/>
        </w:rPr>
        <w:t xml:space="preserve"> כהגדרתם </w:t>
      </w:r>
      <w:r w:rsidR="00A6315C">
        <w:rPr>
          <w:rFonts w:hint="cs"/>
          <w:rtl/>
        </w:rPr>
        <w:t>בהסכם הנאמנות</w:t>
      </w:r>
      <w:r w:rsidR="00A6315C" w:rsidRPr="00B55B76">
        <w:rPr>
          <w:rtl/>
        </w:rPr>
        <w:t xml:space="preserve"> </w:t>
      </w:r>
      <w:r w:rsidR="00A6315C">
        <w:rPr>
          <w:rFonts w:hint="cs"/>
          <w:rtl/>
        </w:rPr>
        <w:t>ו</w:t>
      </w:r>
      <w:r w:rsidR="00A6315C" w:rsidRPr="00B55B76">
        <w:rPr>
          <w:rtl/>
        </w:rPr>
        <w:t>כפי שיהיו מעת לעת</w:t>
      </w:r>
      <w:r w:rsidRPr="00AB4CAF">
        <w:rPr>
          <w:rtl/>
        </w:rPr>
        <w:t xml:space="preserve">, לשעבד את </w:t>
      </w:r>
      <w:r w:rsidR="00DF7D48" w:rsidRPr="00490967">
        <w:rPr>
          <w:rtl/>
        </w:rPr>
        <w:t>הנכס המשועבד</w:t>
      </w:r>
      <w:r w:rsidRPr="00AB4CAF">
        <w:rPr>
          <w:rtl/>
        </w:rPr>
        <w:t xml:space="preserve"> לטובתו והכל כאמור בתנאי אגרת חוב </w:t>
      </w:r>
      <w:r w:rsidR="00FE4E11">
        <w:rPr>
          <w:rFonts w:hint="cs"/>
          <w:rtl/>
        </w:rPr>
        <w:t>ותנאים מיוחדים אלו</w:t>
      </w:r>
      <w:r w:rsidRPr="007A3C92">
        <w:rPr>
          <w:rFonts w:hint="cs"/>
          <w:rtl/>
        </w:rPr>
        <w:t xml:space="preserve"> לשטר המשכנתא </w:t>
      </w:r>
      <w:r w:rsidRPr="00AB4CAF">
        <w:rPr>
          <w:rtl/>
        </w:rPr>
        <w:t>להלן;</w:t>
      </w:r>
    </w:p>
    <w:p w14:paraId="0D421996" w14:textId="77777777" w:rsidR="005806AD" w:rsidRPr="00A80B8A" w:rsidRDefault="005806AD" w:rsidP="008D011C">
      <w:pPr>
        <w:spacing w:before="120" w:after="160" w:line="320" w:lineRule="atLeast"/>
        <w:ind w:left="1138" w:hanging="1138"/>
        <w:rPr>
          <w:rtl/>
        </w:rPr>
      </w:pPr>
      <w:r w:rsidRPr="00AB4CAF">
        <w:rPr>
          <w:b/>
          <w:bCs/>
          <w:rtl/>
        </w:rPr>
        <w:t>והואיל</w:t>
      </w:r>
      <w:r w:rsidRPr="00AB4CAF">
        <w:rPr>
          <w:rtl/>
        </w:rPr>
        <w:tab/>
      </w:r>
      <w:r>
        <w:rPr>
          <w:rFonts w:hint="cs"/>
          <w:rtl/>
        </w:rPr>
        <w:t>והחברה</w:t>
      </w:r>
      <w:r w:rsidRPr="00AB4CAF">
        <w:rPr>
          <w:rtl/>
        </w:rPr>
        <w:t xml:space="preserve"> </w:t>
      </w:r>
      <w:r w:rsidR="006A3549">
        <w:rPr>
          <w:rFonts w:hint="cs"/>
          <w:rtl/>
        </w:rPr>
        <w:t>שוכרת</w:t>
      </w:r>
      <w:r>
        <w:rPr>
          <w:rFonts w:hint="cs"/>
          <w:rtl/>
        </w:rPr>
        <w:t xml:space="preserve"> המקרקעין</w:t>
      </w:r>
      <w:r w:rsidR="00DD31EF">
        <w:rPr>
          <w:rFonts w:hint="cs"/>
          <w:rtl/>
        </w:rPr>
        <w:t>,</w:t>
      </w:r>
      <w:r>
        <w:rPr>
          <w:rFonts w:hint="cs"/>
          <w:rtl/>
        </w:rPr>
        <w:t xml:space="preserve"> </w:t>
      </w:r>
      <w:r w:rsidR="00DD31EF">
        <w:rPr>
          <w:rFonts w:hint="cs"/>
          <w:rtl/>
        </w:rPr>
        <w:t xml:space="preserve">הידועים כגוש 6418 חלק מחלקה 505 בשטח של 7,927.77 מ"ר + 461.82 מ"ר, </w:t>
      </w:r>
      <w:r>
        <w:rPr>
          <w:rFonts w:hint="cs"/>
          <w:rtl/>
        </w:rPr>
        <w:t>מעיריית רמת השרון</w:t>
      </w:r>
      <w:r w:rsidR="004E5D19">
        <w:rPr>
          <w:rFonts w:hint="cs"/>
          <w:rtl/>
        </w:rPr>
        <w:t xml:space="preserve"> (המועצה המקומית רמת השרון דאז) ("</w:t>
      </w:r>
      <w:r w:rsidR="004E5D19">
        <w:rPr>
          <w:rFonts w:hint="cs"/>
          <w:b/>
          <w:bCs/>
          <w:rtl/>
        </w:rPr>
        <w:t>העירייה</w:t>
      </w:r>
      <w:r w:rsidR="004E5D19">
        <w:rPr>
          <w:rFonts w:hint="cs"/>
          <w:rtl/>
        </w:rPr>
        <w:t>")</w:t>
      </w:r>
      <w:r>
        <w:rPr>
          <w:rFonts w:hint="cs"/>
          <w:rtl/>
        </w:rPr>
        <w:t xml:space="preserve">, כל האמור מטה כפוף להוראות חוזה </w:t>
      </w:r>
      <w:r w:rsidR="006A3549">
        <w:rPr>
          <w:rFonts w:hint="cs"/>
          <w:rtl/>
        </w:rPr>
        <w:t>שכירות לתקופה ארוכה מיום 03.12.2003</w:t>
      </w:r>
      <w:r w:rsidR="004E5D19">
        <w:rPr>
          <w:rFonts w:hint="cs"/>
          <w:rtl/>
        </w:rPr>
        <w:t xml:space="preserve"> שנחתם בין החברה</w:t>
      </w:r>
      <w:r w:rsidR="004E5D19">
        <w:rPr>
          <w:rFonts w:hint="cs"/>
        </w:rPr>
        <w:t xml:space="preserve"> </w:t>
      </w:r>
      <w:r w:rsidR="004E5D19">
        <w:rPr>
          <w:rFonts w:hint="cs"/>
          <w:rtl/>
        </w:rPr>
        <w:t>ובין המועצה/העירייה ("</w:t>
      </w:r>
      <w:r w:rsidR="00FF13E7">
        <w:rPr>
          <w:rFonts w:hint="cs"/>
          <w:b/>
          <w:bCs/>
          <w:rtl/>
        </w:rPr>
        <w:t>חוזה</w:t>
      </w:r>
      <w:r w:rsidR="004E5D19">
        <w:rPr>
          <w:rFonts w:hint="cs"/>
          <w:b/>
          <w:bCs/>
          <w:rtl/>
        </w:rPr>
        <w:t xml:space="preserve"> השכירות</w:t>
      </w:r>
      <w:r w:rsidR="004E5D19">
        <w:rPr>
          <w:rFonts w:hint="cs"/>
          <w:rtl/>
        </w:rPr>
        <w:t>")</w:t>
      </w:r>
      <w:r w:rsidR="005C296E">
        <w:rPr>
          <w:rFonts w:hint="cs"/>
          <w:rtl/>
        </w:rPr>
        <w:t xml:space="preserve"> שהעתקו מצ"ב </w:t>
      </w:r>
      <w:r w:rsidR="005C296E" w:rsidRPr="007F72D6">
        <w:rPr>
          <w:rFonts w:hint="cs"/>
          <w:b/>
          <w:bCs/>
          <w:u w:val="single"/>
          <w:rtl/>
        </w:rPr>
        <w:t xml:space="preserve">כנספח </w:t>
      </w:r>
      <w:r w:rsidR="005C296E">
        <w:rPr>
          <w:rFonts w:hint="cs"/>
          <w:b/>
          <w:bCs/>
          <w:u w:val="single"/>
          <w:rtl/>
        </w:rPr>
        <w:t>א</w:t>
      </w:r>
      <w:r w:rsidR="005C296E" w:rsidRPr="007F72D6">
        <w:rPr>
          <w:rFonts w:hint="cs"/>
          <w:b/>
          <w:bCs/>
          <w:u w:val="single"/>
          <w:rtl/>
        </w:rPr>
        <w:t>'</w:t>
      </w:r>
      <w:r w:rsidR="005C296E">
        <w:rPr>
          <w:rFonts w:hint="cs"/>
          <w:rtl/>
        </w:rPr>
        <w:t xml:space="preserve"> להסכם זה</w:t>
      </w:r>
      <w:r w:rsidRPr="009D4B27">
        <w:rPr>
          <w:rFonts w:hint="cs"/>
          <w:rtl/>
        </w:rPr>
        <w:t xml:space="preserve">. בכל מקרה של סתירה הוראות חוזה </w:t>
      </w:r>
      <w:r w:rsidR="006A3549" w:rsidRPr="00A80B8A">
        <w:rPr>
          <w:rFonts w:hint="cs"/>
          <w:rtl/>
        </w:rPr>
        <w:t>השכירות</w:t>
      </w:r>
      <w:r w:rsidRPr="00A80B8A">
        <w:rPr>
          <w:rFonts w:hint="cs"/>
          <w:rtl/>
        </w:rPr>
        <w:t xml:space="preserve"> גוברות;</w:t>
      </w:r>
    </w:p>
    <w:p w14:paraId="3BDC58C6" w14:textId="77777777" w:rsidR="00BD3E3B" w:rsidRPr="007A3C92" w:rsidRDefault="00BD3E3B" w:rsidP="00883CE4">
      <w:pPr>
        <w:jc w:val="center"/>
        <w:rPr>
          <w:b/>
          <w:bCs/>
          <w:rtl/>
        </w:rPr>
      </w:pPr>
      <w:r w:rsidRPr="007A3C92">
        <w:rPr>
          <w:b/>
          <w:bCs/>
          <w:rtl/>
        </w:rPr>
        <w:t>אשר על כן הוצהר, הותנה והוסכם כדלהלן:</w:t>
      </w:r>
    </w:p>
    <w:p w14:paraId="0F467023" w14:textId="77777777" w:rsidR="00BD3E3B" w:rsidRPr="007A3C92" w:rsidRDefault="00BD3E3B" w:rsidP="001C0E48">
      <w:pPr>
        <w:pStyle w:val="14"/>
        <w:numPr>
          <w:ilvl w:val="0"/>
          <w:numId w:val="146"/>
        </w:numPr>
        <w:bidi/>
        <w:spacing w:before="120" w:line="320" w:lineRule="atLeast"/>
        <w:jc w:val="both"/>
        <w:rPr>
          <w:rFonts w:cs="David"/>
          <w:b/>
          <w:bCs/>
          <w:szCs w:val="24"/>
          <w:u w:val="single"/>
        </w:rPr>
      </w:pPr>
      <w:r w:rsidRPr="007A3C92">
        <w:rPr>
          <w:rFonts w:cs="David"/>
          <w:b/>
          <w:bCs/>
          <w:szCs w:val="24"/>
          <w:u w:val="single"/>
          <w:rtl/>
        </w:rPr>
        <w:lastRenderedPageBreak/>
        <w:t>כללי</w:t>
      </w:r>
    </w:p>
    <w:p w14:paraId="1C4897C7" w14:textId="77777777" w:rsidR="00BD3E3B" w:rsidRPr="007A3C92" w:rsidRDefault="00BD3E3B" w:rsidP="00D210C3">
      <w:pPr>
        <w:pStyle w:val="22"/>
        <w:rPr>
          <w:rFonts w:cs="David"/>
          <w:rtl/>
        </w:rPr>
      </w:pPr>
      <w:r w:rsidRPr="007A3C92">
        <w:rPr>
          <w:rFonts w:cs="David"/>
          <w:rtl/>
        </w:rPr>
        <w:t xml:space="preserve">המבוא לאגרת חוב </w:t>
      </w:r>
      <w:r w:rsidR="00D210C3" w:rsidRPr="007A3C92">
        <w:rPr>
          <w:rFonts w:cs="David" w:hint="cs"/>
          <w:rtl/>
        </w:rPr>
        <w:t>ותנאים מיוחדים אלו לשטר המשכנתא</w:t>
      </w:r>
      <w:r w:rsidR="00E74B64" w:rsidRPr="007A3C92">
        <w:rPr>
          <w:rFonts w:cs="David" w:hint="cs"/>
          <w:rtl/>
        </w:rPr>
        <w:t xml:space="preserve"> </w:t>
      </w:r>
      <w:r w:rsidRPr="007A3C92">
        <w:rPr>
          <w:rFonts w:cs="David"/>
          <w:rtl/>
        </w:rPr>
        <w:t>מהווה חלק בלתי נפרד ממנה.</w:t>
      </w:r>
    </w:p>
    <w:p w14:paraId="27F37573" w14:textId="77777777" w:rsidR="00BD3E3B" w:rsidRPr="007A3C92" w:rsidRDefault="00BD3E3B" w:rsidP="00D210C3">
      <w:pPr>
        <w:pStyle w:val="22"/>
        <w:rPr>
          <w:rFonts w:cs="David"/>
        </w:rPr>
      </w:pPr>
      <w:r w:rsidRPr="007A3C92">
        <w:rPr>
          <w:rFonts w:cs="David"/>
          <w:rtl/>
        </w:rPr>
        <w:t xml:space="preserve">כותרות סעיפי אגרת חוב </w:t>
      </w:r>
      <w:r w:rsidR="00D210C3" w:rsidRPr="007A3C92">
        <w:rPr>
          <w:rFonts w:cs="David" w:hint="cs"/>
          <w:rtl/>
        </w:rPr>
        <w:t>ותנאים מיוחדים אלו לשטר המשכנתא</w:t>
      </w:r>
      <w:r w:rsidRPr="007A3C92">
        <w:rPr>
          <w:rFonts w:cs="David"/>
          <w:rtl/>
        </w:rPr>
        <w:t xml:space="preserve"> נועדו לשם הנוחות בלבד ולא תשמשנה אף לא לצרכי פרשנות אגרת</w:t>
      </w:r>
      <w:r w:rsidR="00D210C3" w:rsidRPr="007A3C92">
        <w:rPr>
          <w:rFonts w:cs="David" w:hint="cs"/>
          <w:rtl/>
        </w:rPr>
        <w:t xml:space="preserve"> ותנאים מיוחדים אלו לשטר המשכנתא</w:t>
      </w:r>
      <w:r w:rsidRPr="007A3C92">
        <w:rPr>
          <w:rFonts w:cs="David"/>
          <w:rtl/>
        </w:rPr>
        <w:t>.</w:t>
      </w:r>
    </w:p>
    <w:p w14:paraId="41ED938B" w14:textId="77777777" w:rsidR="00BD3E3B" w:rsidRPr="00D349DE" w:rsidRDefault="00BD3E3B" w:rsidP="00A6315C">
      <w:pPr>
        <w:pStyle w:val="22"/>
        <w:rPr>
          <w:rFonts w:cs="David"/>
          <w:rtl/>
        </w:rPr>
      </w:pPr>
      <w:r w:rsidRPr="007A3C92">
        <w:rPr>
          <w:rFonts w:cs="David"/>
          <w:rtl/>
        </w:rPr>
        <w:t xml:space="preserve">לכל המונחים אשר לא הוגדרו מפורשות באגרת חוב </w:t>
      </w:r>
      <w:r w:rsidR="00D210C3" w:rsidRPr="007A3C92">
        <w:rPr>
          <w:rFonts w:cs="David" w:hint="cs"/>
          <w:rtl/>
        </w:rPr>
        <w:t>ותנאים מיוחדים אלו לשטר המשכנתא</w:t>
      </w:r>
      <w:r w:rsidRPr="007A3C92">
        <w:rPr>
          <w:rFonts w:cs="David"/>
          <w:rtl/>
        </w:rPr>
        <w:t xml:space="preserve"> </w:t>
      </w:r>
      <w:r w:rsidRPr="00D349DE">
        <w:rPr>
          <w:rFonts w:cs="David"/>
          <w:rtl/>
        </w:rPr>
        <w:t xml:space="preserve">תהיה המשמעות שניתנה להם </w:t>
      </w:r>
      <w:r w:rsidR="00993B1F" w:rsidRPr="00D349DE">
        <w:rPr>
          <w:rFonts w:cs="David"/>
          <w:rtl/>
        </w:rPr>
        <w:t>ב</w:t>
      </w:r>
      <w:r w:rsidR="00993B1F" w:rsidRPr="00D349DE">
        <w:rPr>
          <w:rFonts w:cs="David" w:hint="cs"/>
          <w:rtl/>
        </w:rPr>
        <w:t>הסכם</w:t>
      </w:r>
      <w:r w:rsidR="00993B1F" w:rsidRPr="00D349DE">
        <w:rPr>
          <w:rFonts w:cs="David"/>
          <w:rtl/>
        </w:rPr>
        <w:t xml:space="preserve"> </w:t>
      </w:r>
      <w:r w:rsidRPr="00D349DE">
        <w:rPr>
          <w:rFonts w:cs="David"/>
          <w:rtl/>
        </w:rPr>
        <w:t xml:space="preserve">הנאמנות </w:t>
      </w:r>
      <w:r w:rsidR="00A6315C" w:rsidRPr="00D60D53">
        <w:rPr>
          <w:rFonts w:cs="David" w:hint="cs"/>
          <w:rtl/>
        </w:rPr>
        <w:t xml:space="preserve">ובנספחים </w:t>
      </w:r>
      <w:r w:rsidR="00A6315C" w:rsidRPr="00D60D53">
        <w:rPr>
          <w:rFonts w:cs="David"/>
          <w:rtl/>
        </w:rPr>
        <w:t xml:space="preserve"> </w:t>
      </w:r>
      <w:r w:rsidRPr="00D60D53">
        <w:rPr>
          <w:rFonts w:cs="David"/>
          <w:rtl/>
        </w:rPr>
        <w:t>לו</w:t>
      </w:r>
      <w:r w:rsidRPr="00D349DE">
        <w:rPr>
          <w:rFonts w:cs="David"/>
          <w:rtl/>
        </w:rPr>
        <w:t>.</w:t>
      </w:r>
      <w:r w:rsidR="000D7765" w:rsidRPr="00D349DE">
        <w:rPr>
          <w:rFonts w:cs="David" w:hint="cs"/>
          <w:rtl/>
        </w:rPr>
        <w:t xml:space="preserve"> </w:t>
      </w:r>
    </w:p>
    <w:p w14:paraId="5242225F" w14:textId="77777777" w:rsidR="00BD3E3B" w:rsidRPr="007A3C92" w:rsidRDefault="00BD3E3B" w:rsidP="00D210C3">
      <w:pPr>
        <w:pStyle w:val="22"/>
        <w:rPr>
          <w:rFonts w:cs="David"/>
        </w:rPr>
      </w:pPr>
      <w:r w:rsidRPr="007A3C92">
        <w:rPr>
          <w:rFonts w:cs="David"/>
          <w:rtl/>
        </w:rPr>
        <w:t xml:space="preserve">באגרת חוב </w:t>
      </w:r>
      <w:r w:rsidR="00D210C3" w:rsidRPr="007A3C92">
        <w:rPr>
          <w:rFonts w:cs="David" w:hint="cs"/>
          <w:rtl/>
        </w:rPr>
        <w:t>ותנאים מיוחדים אלו לשטר המשכנתא</w:t>
      </w:r>
      <w:r w:rsidRPr="007A3C92">
        <w:rPr>
          <w:rFonts w:cs="David"/>
          <w:rtl/>
        </w:rPr>
        <w:t xml:space="preserve"> תהיינה לביטויים הבאים המשמעויות הבאות, אלא אם משתמעת כוונה אחרת מהקשר הדברים:</w:t>
      </w:r>
    </w:p>
    <w:p w14:paraId="4E2D7F69" w14:textId="77777777" w:rsidR="00BD3E3B" w:rsidRPr="00EC6D8D" w:rsidRDefault="00BD3E3B" w:rsidP="00AE65FC">
      <w:pPr>
        <w:pStyle w:val="Normal1"/>
        <w:ind w:left="1420"/>
        <w:rPr>
          <w:rtl/>
        </w:rPr>
      </w:pPr>
    </w:p>
    <w:p w14:paraId="427DC45F" w14:textId="77777777" w:rsidR="00BD3E3B" w:rsidRDefault="004516C2" w:rsidP="00A6315C">
      <w:pPr>
        <w:ind w:left="3619" w:hanging="2781"/>
        <w:rPr>
          <w:b/>
          <w:bCs/>
          <w:rtl/>
        </w:rPr>
      </w:pPr>
      <w:r>
        <w:rPr>
          <w:rFonts w:hint="cs"/>
          <w:b/>
          <w:bCs/>
          <w:rtl/>
        </w:rPr>
        <w:t>"</w:t>
      </w:r>
      <w:r w:rsidR="00D47AA8">
        <w:rPr>
          <w:rFonts w:hint="cs"/>
          <w:b/>
          <w:bCs/>
          <w:rtl/>
        </w:rPr>
        <w:t>ה</w:t>
      </w:r>
      <w:r>
        <w:rPr>
          <w:rFonts w:hint="cs"/>
          <w:b/>
          <w:bCs/>
          <w:rtl/>
        </w:rPr>
        <w:t>דיירי</w:t>
      </w:r>
      <w:r w:rsidR="00D47AA8">
        <w:rPr>
          <w:rFonts w:hint="cs"/>
          <w:b/>
          <w:bCs/>
          <w:rtl/>
        </w:rPr>
        <w:t>ם</w:t>
      </w:r>
      <w:r>
        <w:rPr>
          <w:rFonts w:hint="cs"/>
          <w:b/>
          <w:bCs/>
          <w:rtl/>
        </w:rPr>
        <w:t xml:space="preserve">"                  </w:t>
      </w:r>
      <w:r w:rsidR="001F53C7">
        <w:rPr>
          <w:rFonts w:hint="cs"/>
          <w:b/>
          <w:bCs/>
          <w:rtl/>
        </w:rPr>
        <w:tab/>
      </w:r>
      <w:r w:rsidR="00A6315C">
        <w:rPr>
          <w:rFonts w:hint="cs"/>
          <w:rtl/>
        </w:rPr>
        <w:t>כהגדרתם בהסכם הנאמנות</w:t>
      </w:r>
      <w:r w:rsidR="001F53C7">
        <w:rPr>
          <w:rFonts w:hint="cs"/>
          <w:rtl/>
        </w:rPr>
        <w:t>;</w:t>
      </w:r>
    </w:p>
    <w:p w14:paraId="6DE3598F" w14:textId="77777777" w:rsidR="001F53C7" w:rsidRDefault="001F53C7" w:rsidP="00A6315C">
      <w:pPr>
        <w:ind w:left="3619" w:hanging="2781"/>
        <w:rPr>
          <w:b/>
          <w:bCs/>
          <w:rtl/>
        </w:rPr>
      </w:pPr>
    </w:p>
    <w:p w14:paraId="45EFB61D" w14:textId="77777777" w:rsidR="001F53C7" w:rsidRDefault="001F53C7" w:rsidP="00A6315C">
      <w:pPr>
        <w:ind w:left="3619" w:hanging="2781"/>
        <w:rPr>
          <w:b/>
          <w:bCs/>
          <w:rtl/>
        </w:rPr>
      </w:pPr>
      <w:r>
        <w:rPr>
          <w:rFonts w:hint="cs"/>
          <w:b/>
          <w:bCs/>
          <w:rtl/>
        </w:rPr>
        <w:t>"המפקידים"</w:t>
      </w:r>
      <w:r>
        <w:rPr>
          <w:rFonts w:hint="cs"/>
          <w:b/>
          <w:bCs/>
          <w:rtl/>
        </w:rPr>
        <w:tab/>
      </w:r>
      <w:r>
        <w:rPr>
          <w:rFonts w:hint="cs"/>
          <w:rtl/>
        </w:rPr>
        <w:t>כהגדרתם בהסכם הנאמנות</w:t>
      </w:r>
      <w:r>
        <w:rPr>
          <w:rFonts w:hint="cs"/>
          <w:b/>
          <w:bCs/>
          <w:rtl/>
        </w:rPr>
        <w:t>;</w:t>
      </w:r>
    </w:p>
    <w:p w14:paraId="182A576C" w14:textId="77777777" w:rsidR="00607DC4" w:rsidRDefault="00607DC4" w:rsidP="00D47AA8">
      <w:pPr>
        <w:ind w:left="3619" w:hanging="2781"/>
        <w:rPr>
          <w:b/>
          <w:bCs/>
          <w:rtl/>
        </w:rPr>
      </w:pPr>
    </w:p>
    <w:p w14:paraId="2B687864" w14:textId="77777777" w:rsidR="00BD3E3B" w:rsidRDefault="00BD3E3B" w:rsidP="00D60D53">
      <w:pPr>
        <w:ind w:left="3619" w:hanging="2781"/>
        <w:rPr>
          <w:rtl/>
        </w:rPr>
      </w:pPr>
      <w:r w:rsidRPr="007A3C92">
        <w:rPr>
          <w:b/>
          <w:bCs/>
          <w:rtl/>
        </w:rPr>
        <w:t>"</w:t>
      </w:r>
      <w:r w:rsidR="00993B1F">
        <w:rPr>
          <w:rFonts w:hint="cs"/>
          <w:b/>
          <w:bCs/>
          <w:rtl/>
        </w:rPr>
        <w:t>הסכם</w:t>
      </w:r>
      <w:r w:rsidR="00993B1F" w:rsidRPr="007A3C92">
        <w:rPr>
          <w:b/>
          <w:bCs/>
          <w:rtl/>
        </w:rPr>
        <w:t xml:space="preserve"> </w:t>
      </w:r>
      <w:r w:rsidRPr="007A3C92">
        <w:rPr>
          <w:b/>
          <w:bCs/>
          <w:rtl/>
        </w:rPr>
        <w:t>הנאמנות"</w:t>
      </w:r>
      <w:r w:rsidRPr="007A3C92">
        <w:rPr>
          <w:b/>
          <w:bCs/>
          <w:rtl/>
        </w:rPr>
        <w:tab/>
      </w:r>
      <w:r w:rsidR="00A6315C" w:rsidRPr="00A6315C">
        <w:rPr>
          <w:rFonts w:hint="cs"/>
          <w:rtl/>
        </w:rPr>
        <w:t>הסכם הנאמנות אשר נחתם ביום</w:t>
      </w:r>
      <w:r w:rsidR="00E41ACB" w:rsidRPr="009A30E0">
        <w:rPr>
          <w:rFonts w:hint="cs"/>
          <w:rtl/>
        </w:rPr>
        <w:t xml:space="preserve"> </w:t>
      </w:r>
      <w:r w:rsidR="004C094C" w:rsidRPr="00E41ACB">
        <w:rPr>
          <w:rFonts w:hint="cs"/>
          <w:highlight w:val="yellow"/>
          <w:rtl/>
        </w:rPr>
        <w:t>_____</w:t>
      </w:r>
      <w:r w:rsidR="00A6315C">
        <w:rPr>
          <w:rFonts w:hint="cs"/>
          <w:rtl/>
        </w:rPr>
        <w:t xml:space="preserve"> בין החברה לבין הנאמן</w:t>
      </w:r>
      <w:r w:rsidR="00E31C03" w:rsidRPr="00E31C03">
        <w:rPr>
          <w:rtl/>
        </w:rPr>
        <w:t xml:space="preserve">, </w:t>
      </w:r>
      <w:r w:rsidR="00E31C03" w:rsidRPr="00E31C03">
        <w:rPr>
          <w:rFonts w:hint="eastAsia"/>
          <w:rtl/>
        </w:rPr>
        <w:t>ואשר</w:t>
      </w:r>
      <w:r w:rsidR="00E31C03" w:rsidRPr="00E31C03">
        <w:rPr>
          <w:rtl/>
        </w:rPr>
        <w:t xml:space="preserve"> מצורף </w:t>
      </w:r>
      <w:r w:rsidRPr="00E31C03">
        <w:rPr>
          <w:rtl/>
        </w:rPr>
        <w:t>כ</w:t>
      </w:r>
      <w:r w:rsidRPr="00E31C03">
        <w:rPr>
          <w:b/>
          <w:bCs/>
          <w:u w:val="single"/>
          <w:rtl/>
        </w:rPr>
        <w:t xml:space="preserve">נספח </w:t>
      </w:r>
      <w:r w:rsidR="005C296E">
        <w:rPr>
          <w:rFonts w:hint="cs"/>
          <w:b/>
          <w:bCs/>
          <w:u w:val="single"/>
          <w:rtl/>
        </w:rPr>
        <w:t>ב</w:t>
      </w:r>
      <w:r w:rsidR="005C296E" w:rsidRPr="00E31C03">
        <w:rPr>
          <w:b/>
          <w:bCs/>
          <w:u w:val="single"/>
          <w:rtl/>
        </w:rPr>
        <w:t>'</w:t>
      </w:r>
      <w:r w:rsidR="005C296E" w:rsidRPr="00E31C03">
        <w:rPr>
          <w:rtl/>
        </w:rPr>
        <w:t xml:space="preserve"> </w:t>
      </w:r>
      <w:r w:rsidRPr="00E31C03">
        <w:rPr>
          <w:rtl/>
        </w:rPr>
        <w:t xml:space="preserve">לאגרת חוב </w:t>
      </w:r>
      <w:r w:rsidR="00D210C3" w:rsidRPr="00E31C03">
        <w:rPr>
          <w:rFonts w:hint="eastAsia"/>
          <w:rtl/>
        </w:rPr>
        <w:t>ותנאים</w:t>
      </w:r>
      <w:r w:rsidR="00D210C3" w:rsidRPr="00E31C03">
        <w:rPr>
          <w:rtl/>
        </w:rPr>
        <w:t xml:space="preserve"> </w:t>
      </w:r>
      <w:r w:rsidR="00D210C3" w:rsidRPr="00E31C03">
        <w:rPr>
          <w:rFonts w:hint="eastAsia"/>
          <w:rtl/>
        </w:rPr>
        <w:t>מיוחדים</w:t>
      </w:r>
      <w:r w:rsidR="00D210C3" w:rsidRPr="00E31C03">
        <w:rPr>
          <w:rtl/>
        </w:rPr>
        <w:t xml:space="preserve"> </w:t>
      </w:r>
      <w:r w:rsidR="00D210C3" w:rsidRPr="00E31C03">
        <w:rPr>
          <w:rFonts w:hint="eastAsia"/>
          <w:rtl/>
        </w:rPr>
        <w:t>אלו</w:t>
      </w:r>
      <w:r w:rsidR="00D210C3" w:rsidRPr="00E31C03">
        <w:rPr>
          <w:rtl/>
        </w:rPr>
        <w:t xml:space="preserve"> </w:t>
      </w:r>
      <w:r w:rsidR="00D210C3" w:rsidRPr="00E31C03">
        <w:rPr>
          <w:rFonts w:hint="eastAsia"/>
          <w:rtl/>
        </w:rPr>
        <w:t>לשטר</w:t>
      </w:r>
      <w:r w:rsidR="00D210C3" w:rsidRPr="00E31C03">
        <w:rPr>
          <w:rtl/>
        </w:rPr>
        <w:t xml:space="preserve"> </w:t>
      </w:r>
      <w:r w:rsidR="00D210C3" w:rsidRPr="00E31C03">
        <w:rPr>
          <w:rFonts w:hint="eastAsia"/>
          <w:rtl/>
        </w:rPr>
        <w:t>המשכנתא</w:t>
      </w:r>
      <w:r w:rsidR="00021A7E" w:rsidRPr="00E31C03">
        <w:rPr>
          <w:rtl/>
        </w:rPr>
        <w:t xml:space="preserve"> ומהוו</w:t>
      </w:r>
      <w:r w:rsidR="00E31C03" w:rsidRPr="002727C7">
        <w:rPr>
          <w:rFonts w:hint="eastAsia"/>
          <w:rtl/>
        </w:rPr>
        <w:t>ה</w:t>
      </w:r>
      <w:r w:rsidR="00021A7E" w:rsidRPr="00E31C03">
        <w:rPr>
          <w:rtl/>
        </w:rPr>
        <w:t xml:space="preserve"> חלק בלתי נפרד ממנה</w:t>
      </w:r>
      <w:r w:rsidRPr="00E31C03">
        <w:rPr>
          <w:rtl/>
        </w:rPr>
        <w:t>;</w:t>
      </w:r>
    </w:p>
    <w:p w14:paraId="61DF69F8" w14:textId="77777777" w:rsidR="0073722F" w:rsidRDefault="0073722F" w:rsidP="00D60D53">
      <w:pPr>
        <w:ind w:left="3619" w:hanging="2781"/>
        <w:rPr>
          <w:rtl/>
        </w:rPr>
      </w:pPr>
    </w:p>
    <w:p w14:paraId="52F14089" w14:textId="77777777" w:rsidR="00CB1812" w:rsidRDefault="00CB1812" w:rsidP="00F709A2">
      <w:pPr>
        <w:ind w:left="3540" w:hanging="2889"/>
        <w:rPr>
          <w:rtl/>
        </w:rPr>
      </w:pPr>
      <w:r w:rsidRPr="00B432BA">
        <w:rPr>
          <w:rFonts w:hint="cs"/>
          <w:b/>
          <w:bCs/>
          <w:rtl/>
        </w:rPr>
        <w:t>"דמי הפקדון"</w:t>
      </w:r>
      <w:r w:rsidRPr="00B432BA">
        <w:rPr>
          <w:rFonts w:hint="cs"/>
          <w:b/>
          <w:bCs/>
          <w:rtl/>
        </w:rPr>
        <w:tab/>
      </w:r>
      <w:r w:rsidRPr="00B432BA">
        <w:rPr>
          <w:rFonts w:hint="cs"/>
          <w:rtl/>
        </w:rPr>
        <w:t>כספים ששילם הדייר</w:t>
      </w:r>
      <w:r w:rsidR="001F53C7">
        <w:rPr>
          <w:rFonts w:hint="cs"/>
          <w:rtl/>
        </w:rPr>
        <w:t xml:space="preserve"> או המפקיד</w:t>
      </w:r>
      <w:r w:rsidRPr="00B432BA">
        <w:rPr>
          <w:rFonts w:hint="cs"/>
          <w:rtl/>
        </w:rPr>
        <w:t xml:space="preserve"> לחברה כפקדון (כהגדרתו בסעיף 1 לחוק) בהתאם להוראות הסכם </w:t>
      </w:r>
      <w:r w:rsidR="002E576F" w:rsidRPr="00B432BA">
        <w:rPr>
          <w:rFonts w:hint="cs"/>
          <w:rtl/>
        </w:rPr>
        <w:t>הדייר</w:t>
      </w:r>
      <w:r w:rsidRPr="00B432BA">
        <w:rPr>
          <w:rFonts w:hint="cs"/>
          <w:rtl/>
        </w:rPr>
        <w:t xml:space="preserve"> והדין</w:t>
      </w:r>
      <w:r w:rsidRPr="00B432BA">
        <w:rPr>
          <w:rFonts w:hint="cs"/>
          <w:b/>
          <w:bCs/>
          <w:rtl/>
        </w:rPr>
        <w:t>;</w:t>
      </w:r>
      <w:r w:rsidRPr="002E34C9">
        <w:rPr>
          <w:rFonts w:hint="cs"/>
          <w:rtl/>
        </w:rPr>
        <w:t xml:space="preserve"> </w:t>
      </w:r>
    </w:p>
    <w:p w14:paraId="0C45A1C3" w14:textId="77777777" w:rsidR="008A223A" w:rsidRDefault="008A223A" w:rsidP="00CB1812">
      <w:pPr>
        <w:ind w:left="3540" w:hanging="3540"/>
        <w:rPr>
          <w:rtl/>
        </w:rPr>
      </w:pPr>
    </w:p>
    <w:p w14:paraId="665B6F15" w14:textId="77777777" w:rsidR="00CB1812" w:rsidRPr="002E34C9" w:rsidRDefault="008A223A" w:rsidP="004C4CBB">
      <w:pPr>
        <w:ind w:left="3540" w:hanging="2889"/>
      </w:pPr>
      <w:r>
        <w:rPr>
          <w:rFonts w:hint="cs"/>
          <w:b/>
          <w:bCs/>
          <w:rtl/>
        </w:rPr>
        <w:t>"</w:t>
      </w:r>
      <w:r w:rsidR="00CB1812" w:rsidRPr="00737BF5">
        <w:rPr>
          <w:rFonts w:hint="cs"/>
          <w:b/>
          <w:bCs/>
          <w:rtl/>
        </w:rPr>
        <w:t xml:space="preserve">יתרת </w:t>
      </w:r>
      <w:r w:rsidR="00CB1812">
        <w:rPr>
          <w:rFonts w:hint="cs"/>
          <w:b/>
          <w:bCs/>
          <w:rtl/>
        </w:rPr>
        <w:t>דמי הפ</w:t>
      </w:r>
      <w:r w:rsidR="00CB1812" w:rsidRPr="00737BF5">
        <w:rPr>
          <w:rFonts w:hint="cs"/>
          <w:b/>
          <w:bCs/>
          <w:rtl/>
        </w:rPr>
        <w:t>קדון</w:t>
      </w:r>
      <w:r>
        <w:rPr>
          <w:rFonts w:hint="cs"/>
          <w:b/>
          <w:bCs/>
          <w:rtl/>
        </w:rPr>
        <w:t>"</w:t>
      </w:r>
      <w:r w:rsidR="00CB1812">
        <w:rPr>
          <w:rFonts w:hint="cs"/>
          <w:rtl/>
        </w:rPr>
        <w:tab/>
      </w:r>
      <w:r w:rsidR="004C4CBB" w:rsidRPr="00630199">
        <w:rPr>
          <w:rtl/>
        </w:rPr>
        <w:t>דמי ה</w:t>
      </w:r>
      <w:r w:rsidR="004C4CBB">
        <w:rPr>
          <w:rtl/>
        </w:rPr>
        <w:t>פיקדון</w:t>
      </w:r>
      <w:r w:rsidR="004C4CBB" w:rsidRPr="00630199">
        <w:rPr>
          <w:rFonts w:hint="cs"/>
          <w:rtl/>
        </w:rPr>
        <w:t xml:space="preserve">, בצירוף הפרשי הצמדה, </w:t>
      </w:r>
      <w:r w:rsidR="004C4CBB" w:rsidRPr="00630199">
        <w:rPr>
          <w:rtl/>
        </w:rPr>
        <w:t>לאחר הפחתת דמי ההשתתפות השנתיים</w:t>
      </w:r>
      <w:r w:rsidR="004C4CBB">
        <w:rPr>
          <w:rFonts w:hint="cs"/>
          <w:rtl/>
        </w:rPr>
        <w:t>, ככל שנקבעה בהסכם הדייר הפחתה כאמור</w:t>
      </w:r>
      <w:r w:rsidR="004C4CBB" w:rsidRPr="00630199">
        <w:rPr>
          <w:rtl/>
        </w:rPr>
        <w:t xml:space="preserve"> ולאחר הפחתת כל סכום אחר ו/או נוסף מסכום דמי ה</w:t>
      </w:r>
      <w:r w:rsidR="004C4CBB">
        <w:rPr>
          <w:rtl/>
        </w:rPr>
        <w:t>פיקדון</w:t>
      </w:r>
      <w:r w:rsidR="004C4CBB" w:rsidRPr="00630199">
        <w:rPr>
          <w:rtl/>
        </w:rPr>
        <w:t xml:space="preserve"> שנעשתה</w:t>
      </w:r>
      <w:r w:rsidR="004C4CBB">
        <w:rPr>
          <w:rFonts w:hint="cs"/>
          <w:rtl/>
        </w:rPr>
        <w:t xml:space="preserve"> בהתאם להוראות הסכם הדייר</w:t>
      </w:r>
      <w:r w:rsidR="004C4CBB" w:rsidRPr="00630199">
        <w:rPr>
          <w:rtl/>
        </w:rPr>
        <w:t xml:space="preserve"> ובקיזוז כל הסכומים שהדייר חייב ו/או יהיה חייב </w:t>
      </w:r>
      <w:r w:rsidR="004C4CBB" w:rsidRPr="00971E58">
        <w:rPr>
          <w:rtl/>
        </w:rPr>
        <w:t>לחברה</w:t>
      </w:r>
      <w:r w:rsidR="004C4CBB" w:rsidRPr="00971E58">
        <w:rPr>
          <w:rFonts w:hint="cs"/>
          <w:rtl/>
        </w:rPr>
        <w:t xml:space="preserve"> </w:t>
      </w:r>
      <w:r w:rsidR="004C4CBB" w:rsidRPr="004E347A">
        <w:rPr>
          <w:rFonts w:hint="cs"/>
          <w:rtl/>
        </w:rPr>
        <w:t>ככל שיהיה חייב</w:t>
      </w:r>
      <w:r w:rsidR="004C4CBB">
        <w:rPr>
          <w:rFonts w:hint="cs"/>
          <w:rtl/>
        </w:rPr>
        <w:t xml:space="preserve"> </w:t>
      </w:r>
      <w:r w:rsidR="004C4CBB" w:rsidRPr="00F116AF">
        <w:rPr>
          <w:rtl/>
        </w:rPr>
        <w:t>במועד סיום הסכם</w:t>
      </w:r>
      <w:r w:rsidR="004C4CBB" w:rsidRPr="00971E58">
        <w:rPr>
          <w:rFonts w:hint="cs"/>
          <w:rtl/>
        </w:rPr>
        <w:t xml:space="preserve"> </w:t>
      </w:r>
      <w:r w:rsidR="004C4CBB" w:rsidRPr="004E347A">
        <w:rPr>
          <w:rFonts w:hint="cs"/>
          <w:rtl/>
        </w:rPr>
        <w:t>הדי</w:t>
      </w:r>
      <w:r w:rsidR="004C4CBB" w:rsidRPr="00971E58">
        <w:rPr>
          <w:rFonts w:hint="cs"/>
          <w:rtl/>
        </w:rPr>
        <w:t>יר,</w:t>
      </w:r>
      <w:r w:rsidR="004C4CBB" w:rsidRPr="004E347A">
        <w:rPr>
          <w:rFonts w:hint="cs"/>
          <w:rtl/>
        </w:rPr>
        <w:t xml:space="preserve"> והכל בהתאם להוראות הסכם הדייר ה</w:t>
      </w:r>
      <w:r w:rsidR="004C4CBB" w:rsidRPr="00630199">
        <w:rPr>
          <w:rFonts w:hint="cs"/>
          <w:rtl/>
        </w:rPr>
        <w:t>רלוונטי</w:t>
      </w:r>
      <w:r w:rsidR="004C4CBB" w:rsidRPr="00111EC4">
        <w:rPr>
          <w:rFonts w:hint="cs"/>
          <w:rtl/>
        </w:rPr>
        <w:t>.</w:t>
      </w:r>
    </w:p>
    <w:p w14:paraId="5CC17023" w14:textId="77777777" w:rsidR="00BD3E3B" w:rsidRPr="007A3C92" w:rsidRDefault="00BD3E3B" w:rsidP="00471DD4">
      <w:pPr>
        <w:ind w:left="3619" w:hanging="2781"/>
        <w:rPr>
          <w:b/>
          <w:bCs/>
          <w:rtl/>
        </w:rPr>
      </w:pPr>
    </w:p>
    <w:p w14:paraId="03F7E40E" w14:textId="77777777" w:rsidR="00BD3E3B" w:rsidRPr="007A3C92" w:rsidRDefault="00BD3E3B" w:rsidP="006034AE">
      <w:pPr>
        <w:ind w:left="3619" w:hanging="2781"/>
        <w:rPr>
          <w:rtl/>
        </w:rPr>
      </w:pPr>
      <w:r w:rsidRPr="007A3C92">
        <w:rPr>
          <w:b/>
          <w:bCs/>
          <w:rtl/>
        </w:rPr>
        <w:t>"הסכומים המובטחים"</w:t>
      </w:r>
      <w:r w:rsidRPr="007A3C92">
        <w:rPr>
          <w:b/>
          <w:bCs/>
          <w:rtl/>
        </w:rPr>
        <w:tab/>
      </w:r>
      <w:r w:rsidR="006034AE">
        <w:rPr>
          <w:rFonts w:hint="cs"/>
          <w:rtl/>
        </w:rPr>
        <w:t>יתרת דמי</w:t>
      </w:r>
      <w:r w:rsidR="006034AE" w:rsidRPr="002E34C9">
        <w:rPr>
          <w:rFonts w:hint="cs"/>
          <w:rtl/>
        </w:rPr>
        <w:t xml:space="preserve"> הפ</w:t>
      </w:r>
      <w:r w:rsidR="006034AE">
        <w:rPr>
          <w:rFonts w:hint="cs"/>
          <w:rtl/>
        </w:rPr>
        <w:t>י</w:t>
      </w:r>
      <w:r w:rsidR="006034AE" w:rsidRPr="002E34C9">
        <w:rPr>
          <w:rFonts w:hint="cs"/>
          <w:rtl/>
        </w:rPr>
        <w:t xml:space="preserve">קדון אשר </w:t>
      </w:r>
      <w:r w:rsidR="006034AE">
        <w:rPr>
          <w:rFonts w:hint="cs"/>
          <w:rtl/>
        </w:rPr>
        <w:t>תגיע</w:t>
      </w:r>
      <w:r w:rsidR="006034AE" w:rsidRPr="002E34C9">
        <w:rPr>
          <w:rFonts w:hint="cs"/>
          <w:rtl/>
        </w:rPr>
        <w:t xml:space="preserve"> לדייר</w:t>
      </w:r>
      <w:r w:rsidR="006034AE">
        <w:rPr>
          <w:rFonts w:hint="cs"/>
          <w:rtl/>
        </w:rPr>
        <w:t>ים</w:t>
      </w:r>
      <w:r w:rsidR="001F53C7">
        <w:rPr>
          <w:rFonts w:hint="cs"/>
          <w:rtl/>
        </w:rPr>
        <w:t xml:space="preserve"> או למפקידים</w:t>
      </w:r>
      <w:r w:rsidR="006034AE" w:rsidRPr="002E34C9">
        <w:rPr>
          <w:rFonts w:hint="cs"/>
          <w:rtl/>
        </w:rPr>
        <w:t xml:space="preserve"> במועד חלוקת </w:t>
      </w:r>
      <w:r w:rsidR="006034AE">
        <w:rPr>
          <w:rFonts w:hint="cs"/>
          <w:rtl/>
        </w:rPr>
        <w:t>התמורה שתתקבל מ</w:t>
      </w:r>
      <w:r w:rsidR="006034AE" w:rsidRPr="002E34C9">
        <w:rPr>
          <w:rFonts w:hint="cs"/>
          <w:rtl/>
        </w:rPr>
        <w:t>מימוש המשכנתא</w:t>
      </w:r>
      <w:r w:rsidR="006034AE" w:rsidRPr="002E34C9">
        <w:rPr>
          <w:rtl/>
        </w:rPr>
        <w:t>.</w:t>
      </w:r>
    </w:p>
    <w:p w14:paraId="57F4B1CB" w14:textId="77777777" w:rsidR="00BD3E3B" w:rsidRPr="007A3C92" w:rsidRDefault="00BD3E3B" w:rsidP="00BD494C">
      <w:pPr>
        <w:ind w:left="3619" w:hanging="2781"/>
        <w:rPr>
          <w:rtl/>
        </w:rPr>
      </w:pPr>
    </w:p>
    <w:p w14:paraId="6155A83D" w14:textId="77777777" w:rsidR="00F33589" w:rsidRPr="00AB4CAF" w:rsidRDefault="005341B1" w:rsidP="006F22E1">
      <w:pPr>
        <w:ind w:left="3619" w:hanging="2781"/>
        <w:rPr>
          <w:rtl/>
        </w:rPr>
      </w:pPr>
      <w:r w:rsidRPr="00490967">
        <w:rPr>
          <w:rtl/>
        </w:rPr>
        <w:t>"</w:t>
      </w:r>
      <w:r w:rsidRPr="00490967">
        <w:rPr>
          <w:b/>
          <w:bCs/>
          <w:rtl/>
        </w:rPr>
        <w:t>המקרקעין</w:t>
      </w:r>
      <w:r w:rsidRPr="00490967">
        <w:rPr>
          <w:rtl/>
        </w:rPr>
        <w:t>"</w:t>
      </w:r>
      <w:r w:rsidR="005B6FF2">
        <w:rPr>
          <w:rStyle w:val="FontStyle166"/>
          <w:rFonts w:ascii="Times New Roman" w:hint="cs"/>
          <w:sz w:val="24"/>
          <w:rtl/>
        </w:rPr>
        <w:t xml:space="preserve">                   </w:t>
      </w:r>
      <w:r w:rsidR="005B6FF2">
        <w:rPr>
          <w:rStyle w:val="FontStyle166"/>
          <w:rFonts w:ascii="Times New Roman" w:hint="cs"/>
          <w:sz w:val="24"/>
          <w:rtl/>
        </w:rPr>
        <w:tab/>
      </w:r>
      <w:r w:rsidR="006F22E1">
        <w:rPr>
          <w:rFonts w:hint="cs"/>
          <w:rtl/>
        </w:rPr>
        <w:t>חלקה 505 בגוש 6418</w:t>
      </w:r>
      <w:r w:rsidR="001C2F41" w:rsidRPr="00D230ED" w:rsidDel="001C2F41">
        <w:rPr>
          <w:rtl/>
        </w:rPr>
        <w:t xml:space="preserve"> </w:t>
      </w:r>
      <w:r w:rsidR="006F22E1">
        <w:rPr>
          <w:rFonts w:hint="cs"/>
          <w:rtl/>
        </w:rPr>
        <w:t>(</w:t>
      </w:r>
      <w:r w:rsidR="004C4CBB" w:rsidRPr="00D230ED">
        <w:rPr>
          <w:rtl/>
        </w:rPr>
        <w:t xml:space="preserve">לא </w:t>
      </w:r>
      <w:r w:rsidR="004C4CBB" w:rsidRPr="00D230ED">
        <w:rPr>
          <w:rFonts w:hint="eastAsia"/>
          <w:rtl/>
        </w:rPr>
        <w:t>כולל</w:t>
      </w:r>
      <w:r w:rsidR="004C4CBB" w:rsidRPr="00D230ED">
        <w:rPr>
          <w:rtl/>
        </w:rPr>
        <w:t xml:space="preserve"> </w:t>
      </w:r>
      <w:r w:rsidR="004C4CBB" w:rsidRPr="00D230ED">
        <w:rPr>
          <w:rFonts w:hint="eastAsia"/>
          <w:rtl/>
        </w:rPr>
        <w:t>שטחים</w:t>
      </w:r>
      <w:r w:rsidR="004C4CBB" w:rsidRPr="00D230ED">
        <w:rPr>
          <w:rtl/>
        </w:rPr>
        <w:t xml:space="preserve"> </w:t>
      </w:r>
      <w:r w:rsidR="004C4CBB" w:rsidRPr="00D230ED">
        <w:rPr>
          <w:rFonts w:hint="eastAsia"/>
          <w:rtl/>
        </w:rPr>
        <w:t>מסחריים</w:t>
      </w:r>
      <w:r w:rsidR="004C4CBB" w:rsidRPr="00D230ED">
        <w:rPr>
          <w:rtl/>
        </w:rPr>
        <w:t xml:space="preserve"> ומחלקה סעודית</w:t>
      </w:r>
      <w:r w:rsidR="006F22E1">
        <w:rPr>
          <w:rFonts w:hint="cs"/>
          <w:rtl/>
        </w:rPr>
        <w:t>)</w:t>
      </w:r>
      <w:r w:rsidR="004C4CBB" w:rsidRPr="00D2165B">
        <w:rPr>
          <w:rFonts w:hint="cs"/>
          <w:rtl/>
        </w:rPr>
        <w:t>.</w:t>
      </w:r>
      <w:r w:rsidR="000A24A0">
        <w:rPr>
          <w:rFonts w:hint="cs"/>
          <w:rtl/>
        </w:rPr>
        <w:t xml:space="preserve"> </w:t>
      </w:r>
      <w:r w:rsidR="007E52BB">
        <w:rPr>
          <w:rFonts w:hint="cs"/>
          <w:rtl/>
        </w:rPr>
        <w:tab/>
      </w:r>
      <w:r w:rsidR="00E56E8D">
        <w:rPr>
          <w:rFonts w:hint="cs"/>
          <w:rtl/>
        </w:rPr>
        <w:t xml:space="preserve"> </w:t>
      </w:r>
    </w:p>
    <w:p w14:paraId="2E2410CA" w14:textId="77777777" w:rsidR="00F33589" w:rsidRPr="00AB4CAF" w:rsidRDefault="00F33589" w:rsidP="00F33589">
      <w:pPr>
        <w:ind w:left="3619" w:hanging="2781"/>
        <w:rPr>
          <w:rtl/>
        </w:rPr>
      </w:pPr>
    </w:p>
    <w:p w14:paraId="38A4ED0D" w14:textId="77777777" w:rsidR="00F33589" w:rsidRDefault="00F33589" w:rsidP="006F22E1">
      <w:pPr>
        <w:ind w:left="3619" w:hanging="2781"/>
        <w:rPr>
          <w:rtl/>
        </w:rPr>
      </w:pPr>
      <w:r w:rsidRPr="00607DC4">
        <w:rPr>
          <w:rtl/>
        </w:rPr>
        <w:t>"</w:t>
      </w:r>
      <w:r w:rsidRPr="00D349DE">
        <w:rPr>
          <w:b/>
          <w:bCs/>
          <w:rtl/>
        </w:rPr>
        <w:t>הנכס</w:t>
      </w:r>
      <w:r w:rsidRPr="00D349DE">
        <w:rPr>
          <w:rtl/>
        </w:rPr>
        <w:t>"</w:t>
      </w:r>
      <w:r w:rsidRPr="00D349DE">
        <w:rPr>
          <w:rtl/>
        </w:rPr>
        <w:tab/>
      </w:r>
      <w:r w:rsidR="00490967" w:rsidRPr="00607DC4">
        <w:rPr>
          <w:rtl/>
        </w:rPr>
        <w:t>כל</w:t>
      </w:r>
      <w:r w:rsidR="00993B1F" w:rsidRPr="00607DC4">
        <w:rPr>
          <w:rFonts w:hint="cs"/>
          <w:rtl/>
        </w:rPr>
        <w:t xml:space="preserve"> </w:t>
      </w:r>
      <w:r w:rsidR="00490967" w:rsidRPr="005D4AF3">
        <w:rPr>
          <w:rtl/>
        </w:rPr>
        <w:t>זכויות</w:t>
      </w:r>
      <w:r w:rsidR="00C06F14" w:rsidRPr="005D4AF3">
        <w:rPr>
          <w:rFonts w:hint="cs"/>
          <w:rtl/>
        </w:rPr>
        <w:t xml:space="preserve"> </w:t>
      </w:r>
      <w:r w:rsidR="00A570D7">
        <w:rPr>
          <w:rFonts w:hint="cs"/>
          <w:rtl/>
        </w:rPr>
        <w:t>החכירה</w:t>
      </w:r>
      <w:r w:rsidR="00A570D7" w:rsidRPr="005D4AF3">
        <w:rPr>
          <w:rFonts w:hint="cs"/>
          <w:rtl/>
        </w:rPr>
        <w:t xml:space="preserve"> </w:t>
      </w:r>
      <w:r w:rsidR="00490967" w:rsidRPr="005D4AF3">
        <w:rPr>
          <w:rtl/>
        </w:rPr>
        <w:t>של</w:t>
      </w:r>
      <w:r w:rsidR="00490967" w:rsidRPr="00AB4CAF">
        <w:rPr>
          <w:rtl/>
        </w:rPr>
        <w:t xml:space="preserve"> </w:t>
      </w:r>
      <w:r w:rsidR="00086D92">
        <w:rPr>
          <w:rFonts w:hint="cs"/>
          <w:rtl/>
        </w:rPr>
        <w:t>החברה</w:t>
      </w:r>
      <w:r w:rsidR="00490967" w:rsidRPr="00376D3A">
        <w:rPr>
          <w:rtl/>
        </w:rPr>
        <w:t xml:space="preserve"> במקרקעין</w:t>
      </w:r>
      <w:r w:rsidR="00CE1A6A" w:rsidRPr="00CE1A6A">
        <w:rPr>
          <w:rtl/>
        </w:rPr>
        <w:t xml:space="preserve"> </w:t>
      </w:r>
      <w:r w:rsidR="00CE1A6A">
        <w:rPr>
          <w:rFonts w:hint="cs"/>
          <w:rtl/>
        </w:rPr>
        <w:t>(</w:t>
      </w:r>
      <w:r w:rsidR="00086D92">
        <w:rPr>
          <w:rFonts w:hint="cs"/>
          <w:rtl/>
        </w:rPr>
        <w:t>כהגדרתם ל</w:t>
      </w:r>
      <w:r w:rsidR="006F22E1">
        <w:rPr>
          <w:rFonts w:hint="cs"/>
          <w:rtl/>
        </w:rPr>
        <w:t>עיל</w:t>
      </w:r>
      <w:r w:rsidR="00CE1A6A">
        <w:rPr>
          <w:rFonts w:hint="cs"/>
          <w:rtl/>
        </w:rPr>
        <w:t>)</w:t>
      </w:r>
      <w:r w:rsidR="001655D1">
        <w:rPr>
          <w:rFonts w:hint="cs"/>
          <w:rtl/>
        </w:rPr>
        <w:t xml:space="preserve">, </w:t>
      </w:r>
      <w:r w:rsidRPr="00490967">
        <w:rPr>
          <w:rtl/>
        </w:rPr>
        <w:t xml:space="preserve">ולרבות זכויות החזקה, זכויות חוזיות, זכויות </w:t>
      </w:r>
      <w:r w:rsidRPr="00376D3A">
        <w:rPr>
          <w:rtl/>
        </w:rPr>
        <w:t xml:space="preserve">שביושר (ככל שישנן), </w:t>
      </w:r>
      <w:r w:rsidRPr="00376D3A">
        <w:rPr>
          <w:rStyle w:val="FontStyle166"/>
          <w:rFonts w:ascii="Times New Roman"/>
          <w:sz w:val="24"/>
          <w:rtl/>
        </w:rPr>
        <w:t>זכויות בניה נוספות ככל שתהיינה בקשר עם חלקה של ה</w:t>
      </w:r>
      <w:r w:rsidR="001D6092">
        <w:rPr>
          <w:rStyle w:val="FontStyle166"/>
          <w:rFonts w:ascii="Times New Roman" w:hint="eastAsia"/>
          <w:sz w:val="24"/>
          <w:rtl/>
        </w:rPr>
        <w:t>חברה</w:t>
      </w:r>
      <w:r w:rsidR="002727C7" w:rsidRPr="00376D3A">
        <w:rPr>
          <w:rStyle w:val="FontStyle166"/>
          <w:rFonts w:ascii="Times New Roman"/>
          <w:sz w:val="24"/>
          <w:rtl/>
        </w:rPr>
        <w:t xml:space="preserve"> </w:t>
      </w:r>
      <w:r w:rsidRPr="00376D3A">
        <w:rPr>
          <w:rStyle w:val="FontStyle166"/>
          <w:rFonts w:ascii="Times New Roman"/>
          <w:sz w:val="24"/>
          <w:rtl/>
        </w:rPr>
        <w:t>במקרקעין</w:t>
      </w:r>
      <w:r w:rsidRPr="00490967">
        <w:rPr>
          <w:rStyle w:val="FontStyle166"/>
          <w:rFonts w:ascii="Times New Roman"/>
          <w:sz w:val="24"/>
          <w:rtl/>
        </w:rPr>
        <w:t>,</w:t>
      </w:r>
      <w:r w:rsidRPr="00490967">
        <w:rPr>
          <w:rtl/>
        </w:rPr>
        <w:t xml:space="preserve"> </w:t>
      </w:r>
      <w:r w:rsidRPr="00490967">
        <w:rPr>
          <w:rtl/>
        </w:rPr>
        <w:lastRenderedPageBreak/>
        <w:t xml:space="preserve">וכל זכויות אחרות שיש </w:t>
      </w:r>
      <w:r w:rsidR="002727C7" w:rsidRPr="00490967">
        <w:rPr>
          <w:rtl/>
        </w:rPr>
        <w:t>ל</w:t>
      </w:r>
      <w:r w:rsidR="001D6092">
        <w:rPr>
          <w:rFonts w:hint="cs"/>
          <w:rtl/>
        </w:rPr>
        <w:t>חברה</w:t>
      </w:r>
      <w:r w:rsidR="002727C7" w:rsidRPr="00490967">
        <w:rPr>
          <w:rtl/>
        </w:rPr>
        <w:t xml:space="preserve"> </w:t>
      </w:r>
      <w:r w:rsidRPr="00490967">
        <w:rPr>
          <w:rtl/>
        </w:rPr>
        <w:t xml:space="preserve">ביחס למקרקעין, המהוות את כל זכויותיה של </w:t>
      </w:r>
      <w:r w:rsidR="002727C7" w:rsidRPr="00490967">
        <w:rPr>
          <w:rtl/>
        </w:rPr>
        <w:t>ה</w:t>
      </w:r>
      <w:r w:rsidR="001D6092">
        <w:rPr>
          <w:rFonts w:hint="cs"/>
          <w:rtl/>
        </w:rPr>
        <w:t>חברה</w:t>
      </w:r>
      <w:r w:rsidR="002727C7" w:rsidRPr="00490967">
        <w:rPr>
          <w:rtl/>
        </w:rPr>
        <w:t xml:space="preserve"> </w:t>
      </w:r>
      <w:r w:rsidRPr="00490967">
        <w:rPr>
          <w:rtl/>
        </w:rPr>
        <w:t>במקרקעין.</w:t>
      </w:r>
    </w:p>
    <w:p w14:paraId="2A26D322" w14:textId="77777777" w:rsidR="00F33589" w:rsidRDefault="00F33589" w:rsidP="004C4CBB">
      <w:pPr>
        <w:spacing w:before="120" w:after="160" w:line="320" w:lineRule="atLeast"/>
        <w:ind w:left="3544" w:hanging="2835"/>
        <w:rPr>
          <w:rtl/>
        </w:rPr>
      </w:pPr>
      <w:r w:rsidRPr="00AB4CAF">
        <w:rPr>
          <w:rtl/>
        </w:rPr>
        <w:t>"</w:t>
      </w:r>
      <w:r w:rsidRPr="00AB4CAF">
        <w:rPr>
          <w:b/>
          <w:bCs/>
          <w:rtl/>
        </w:rPr>
        <w:t>הנכס המשועבד</w:t>
      </w:r>
      <w:r w:rsidRPr="00AB4CAF">
        <w:rPr>
          <w:rtl/>
        </w:rPr>
        <w:t>"</w:t>
      </w:r>
      <w:r w:rsidRPr="00AB4CAF">
        <w:rPr>
          <w:b/>
          <w:bCs/>
          <w:rtl/>
        </w:rPr>
        <w:t xml:space="preserve">       </w:t>
      </w:r>
      <w:r w:rsidRPr="00AB4CAF">
        <w:rPr>
          <w:rtl/>
        </w:rPr>
        <w:t xml:space="preserve">  </w:t>
      </w:r>
      <w:r w:rsidRPr="00AB4CAF">
        <w:rPr>
          <w:rtl/>
        </w:rPr>
        <w:tab/>
      </w:r>
      <w:r w:rsidR="006A4F02">
        <w:rPr>
          <w:rFonts w:hint="cs"/>
          <w:rtl/>
        </w:rPr>
        <w:t>(א)</w:t>
      </w:r>
      <w:r w:rsidR="006A4F02">
        <w:rPr>
          <w:rFonts w:hint="cs"/>
          <w:rtl/>
        </w:rPr>
        <w:tab/>
      </w:r>
      <w:r w:rsidRPr="00AB4CAF">
        <w:rPr>
          <w:rtl/>
        </w:rPr>
        <w:t>הנכס, כהגדרתו לעיל;</w:t>
      </w:r>
    </w:p>
    <w:p w14:paraId="2E7E76CD" w14:textId="77777777" w:rsidR="006A4F02" w:rsidRPr="00AB4CAF" w:rsidRDefault="006A4F02" w:rsidP="000664BF">
      <w:pPr>
        <w:spacing w:before="120" w:after="160" w:line="320" w:lineRule="atLeast"/>
        <w:ind w:left="3544" w:hanging="2835"/>
        <w:rPr>
          <w:rtl/>
        </w:rPr>
      </w:pPr>
      <w:r>
        <w:rPr>
          <w:rFonts w:hint="cs"/>
          <w:rtl/>
        </w:rPr>
        <w:tab/>
        <w:t xml:space="preserve">(ב) כמפורט בסעיף 6.4 להלן - </w:t>
      </w:r>
      <w:r w:rsidRPr="00AB4CAF">
        <w:rPr>
          <w:rtl/>
        </w:rPr>
        <w:t xml:space="preserve">הזכות </w:t>
      </w:r>
      <w:r w:rsidRPr="00376D3A">
        <w:rPr>
          <w:rtl/>
        </w:rPr>
        <w:t>לקבלת חלקה של ה</w:t>
      </w:r>
      <w:r>
        <w:rPr>
          <w:rFonts w:hint="cs"/>
          <w:rtl/>
        </w:rPr>
        <w:t>חברה</w:t>
      </w:r>
      <w:r w:rsidRPr="00376D3A">
        <w:rPr>
          <w:rtl/>
        </w:rPr>
        <w:t xml:space="preserve"> </w:t>
      </w:r>
      <w:r>
        <w:rPr>
          <w:rFonts w:hint="cs"/>
          <w:rtl/>
        </w:rPr>
        <w:t>ב</w:t>
      </w:r>
      <w:r w:rsidRPr="00376D3A">
        <w:rPr>
          <w:rtl/>
        </w:rPr>
        <w:t>תגמולי ביטוח מכוח פוליסות רכוש בגין הנכס</w:t>
      </w:r>
      <w:r>
        <w:rPr>
          <w:rtl/>
        </w:rPr>
        <w:t>.</w:t>
      </w:r>
    </w:p>
    <w:p w14:paraId="44A059D5" w14:textId="77777777" w:rsidR="00BD3E3B" w:rsidRPr="007A3C92" w:rsidRDefault="00BD3E3B" w:rsidP="00FE4E11">
      <w:pPr>
        <w:pStyle w:val="14"/>
        <w:keepLines/>
        <w:numPr>
          <w:ilvl w:val="0"/>
          <w:numId w:val="5"/>
        </w:numPr>
        <w:bidi/>
        <w:spacing w:before="120" w:line="320" w:lineRule="atLeast"/>
        <w:jc w:val="both"/>
        <w:rPr>
          <w:rFonts w:cs="David"/>
          <w:b/>
          <w:bCs/>
          <w:szCs w:val="24"/>
          <w:u w:val="single"/>
        </w:rPr>
      </w:pPr>
      <w:r w:rsidRPr="007A3C92">
        <w:rPr>
          <w:rFonts w:cs="David"/>
          <w:b/>
          <w:bCs/>
          <w:szCs w:val="24"/>
          <w:u w:val="single"/>
          <w:rtl/>
        </w:rPr>
        <w:t xml:space="preserve">מהות אגרת חוב </w:t>
      </w:r>
      <w:r w:rsidR="00FE4E11" w:rsidRPr="00FE4E11">
        <w:rPr>
          <w:rFonts w:cs="David" w:hint="cs"/>
          <w:b/>
          <w:bCs/>
          <w:szCs w:val="24"/>
          <w:u w:val="single"/>
          <w:rtl/>
        </w:rPr>
        <w:t>ותנאים מיוחדים אלו</w:t>
      </w:r>
    </w:p>
    <w:p w14:paraId="56A32588" w14:textId="77777777" w:rsidR="00BD3E3B" w:rsidRDefault="00BD3E3B" w:rsidP="00086D92">
      <w:pPr>
        <w:pStyle w:val="14"/>
        <w:keepLines/>
        <w:bidi/>
        <w:spacing w:before="120" w:line="320" w:lineRule="atLeast"/>
        <w:ind w:left="1418"/>
        <w:jc w:val="both"/>
        <w:rPr>
          <w:rFonts w:cs="David"/>
          <w:szCs w:val="24"/>
          <w:rtl/>
        </w:rPr>
      </w:pPr>
      <w:r w:rsidRPr="007A3C92">
        <w:rPr>
          <w:rFonts w:cs="David"/>
          <w:szCs w:val="24"/>
          <w:rtl/>
        </w:rPr>
        <w:t xml:space="preserve">אגרת חוב </w:t>
      </w:r>
      <w:r w:rsidR="006E461C" w:rsidRPr="007A3C92">
        <w:rPr>
          <w:rFonts w:cs="David" w:hint="eastAsia"/>
          <w:szCs w:val="24"/>
          <w:rtl/>
        </w:rPr>
        <w:t>ותנאים</w:t>
      </w:r>
      <w:r w:rsidR="006E461C" w:rsidRPr="007A3C92">
        <w:rPr>
          <w:rFonts w:cs="David"/>
          <w:szCs w:val="24"/>
          <w:rtl/>
        </w:rPr>
        <w:t xml:space="preserve"> </w:t>
      </w:r>
      <w:r w:rsidR="006E461C" w:rsidRPr="007A3C92">
        <w:rPr>
          <w:rFonts w:cs="David" w:hint="eastAsia"/>
          <w:szCs w:val="24"/>
          <w:rtl/>
        </w:rPr>
        <w:t>מיוחדים</w:t>
      </w:r>
      <w:r w:rsidR="006E461C" w:rsidRPr="007A3C92">
        <w:rPr>
          <w:rFonts w:cs="David"/>
          <w:szCs w:val="24"/>
          <w:rtl/>
        </w:rPr>
        <w:t xml:space="preserve"> </w:t>
      </w:r>
      <w:r w:rsidR="006E461C" w:rsidRPr="007A3C92">
        <w:rPr>
          <w:rFonts w:cs="David" w:hint="eastAsia"/>
          <w:szCs w:val="24"/>
          <w:rtl/>
        </w:rPr>
        <w:t>אלו</w:t>
      </w:r>
      <w:r w:rsidR="006E461C" w:rsidRPr="007A3C92">
        <w:rPr>
          <w:rFonts w:cs="David"/>
          <w:szCs w:val="24"/>
          <w:rtl/>
        </w:rPr>
        <w:t xml:space="preserve"> </w:t>
      </w:r>
      <w:r w:rsidR="006E461C" w:rsidRPr="007A3C92">
        <w:rPr>
          <w:rFonts w:cs="David" w:hint="eastAsia"/>
          <w:szCs w:val="24"/>
          <w:rtl/>
        </w:rPr>
        <w:t>לשטר</w:t>
      </w:r>
      <w:r w:rsidR="006E461C" w:rsidRPr="007A3C92">
        <w:rPr>
          <w:rFonts w:cs="David"/>
          <w:szCs w:val="24"/>
          <w:rtl/>
        </w:rPr>
        <w:t xml:space="preserve"> </w:t>
      </w:r>
      <w:r w:rsidR="006E461C" w:rsidRPr="007A3C92">
        <w:rPr>
          <w:rFonts w:cs="David" w:hint="eastAsia"/>
          <w:szCs w:val="24"/>
          <w:rtl/>
        </w:rPr>
        <w:t>המשכנתא</w:t>
      </w:r>
      <w:r w:rsidR="006E461C" w:rsidRPr="007A3C92">
        <w:rPr>
          <w:rFonts w:cs="David" w:hint="cs"/>
          <w:rtl/>
        </w:rPr>
        <w:t xml:space="preserve"> </w:t>
      </w:r>
      <w:r w:rsidRPr="007A3C92">
        <w:rPr>
          <w:rFonts w:cs="David"/>
          <w:szCs w:val="24"/>
          <w:rtl/>
        </w:rPr>
        <w:t xml:space="preserve"> נערכת להבטחת התשלום המלא והמדויק של הסכומים המובטחים.</w:t>
      </w:r>
    </w:p>
    <w:p w14:paraId="4BE3B47D" w14:textId="77777777" w:rsidR="00BD3E3B" w:rsidRPr="007A3C92" w:rsidRDefault="00BD3E3B" w:rsidP="000F6383">
      <w:pPr>
        <w:pStyle w:val="14"/>
        <w:keepLines/>
        <w:numPr>
          <w:ilvl w:val="0"/>
          <w:numId w:val="5"/>
        </w:numPr>
        <w:bidi/>
        <w:spacing w:before="120" w:line="320" w:lineRule="atLeast"/>
        <w:jc w:val="both"/>
        <w:rPr>
          <w:rFonts w:cs="David"/>
          <w:b/>
          <w:bCs/>
          <w:szCs w:val="24"/>
          <w:u w:val="single"/>
        </w:rPr>
      </w:pPr>
      <w:r w:rsidRPr="007A3C92">
        <w:rPr>
          <w:rFonts w:cs="David"/>
          <w:b/>
          <w:bCs/>
          <w:szCs w:val="24"/>
          <w:u w:val="single"/>
          <w:rtl/>
        </w:rPr>
        <w:t>השעבוד</w:t>
      </w:r>
    </w:p>
    <w:p w14:paraId="798FF054" w14:textId="77777777" w:rsidR="000E10EF" w:rsidRPr="007A3C92" w:rsidRDefault="002112D4" w:rsidP="009D4B27">
      <w:pPr>
        <w:pStyle w:val="22"/>
        <w:spacing w:line="320" w:lineRule="atLeast"/>
        <w:rPr>
          <w:rFonts w:cs="David"/>
          <w:b/>
          <w:bCs/>
        </w:rPr>
      </w:pPr>
      <w:r w:rsidRPr="007A3C92">
        <w:rPr>
          <w:rFonts w:cs="David"/>
          <w:rtl/>
        </w:rPr>
        <w:t>ה</w:t>
      </w:r>
      <w:r w:rsidR="001D6092">
        <w:rPr>
          <w:rFonts w:cs="David" w:hint="cs"/>
          <w:rtl/>
        </w:rPr>
        <w:t>חברה</w:t>
      </w:r>
      <w:r w:rsidR="00BD3E3B" w:rsidRPr="007A3C92">
        <w:rPr>
          <w:rFonts w:cs="David"/>
          <w:rtl/>
        </w:rPr>
        <w:t xml:space="preserve"> משעבדת בזה, להבטחת התשלום הנכון</w:t>
      </w:r>
      <w:r w:rsidR="00D91855" w:rsidRPr="007A3C92">
        <w:rPr>
          <w:rFonts w:cs="David"/>
          <w:rtl/>
        </w:rPr>
        <w:t xml:space="preserve">, </w:t>
      </w:r>
      <w:r w:rsidR="00D91855" w:rsidRPr="007A3C92">
        <w:rPr>
          <w:rFonts w:cs="David" w:hint="eastAsia"/>
          <w:rtl/>
        </w:rPr>
        <w:t>המלא</w:t>
      </w:r>
      <w:r w:rsidR="00BD3E3B" w:rsidRPr="007A3C92">
        <w:rPr>
          <w:rFonts w:cs="David"/>
          <w:rtl/>
        </w:rPr>
        <w:t xml:space="preserve"> והמדויק, של </w:t>
      </w:r>
      <w:r w:rsidR="00D91855" w:rsidRPr="007A3C92">
        <w:rPr>
          <w:rFonts w:cs="David" w:hint="eastAsia"/>
          <w:rtl/>
        </w:rPr>
        <w:t>הסכומים</w:t>
      </w:r>
      <w:r w:rsidR="00D91855" w:rsidRPr="007A3C92">
        <w:rPr>
          <w:rFonts w:cs="David"/>
          <w:rtl/>
        </w:rPr>
        <w:t xml:space="preserve"> המובטחים</w:t>
      </w:r>
      <w:r w:rsidR="00086D92">
        <w:rPr>
          <w:rFonts w:cs="David" w:hint="cs"/>
          <w:kern w:val="28"/>
          <w:rtl/>
        </w:rPr>
        <w:t xml:space="preserve">, </w:t>
      </w:r>
      <w:r w:rsidR="00BD3E3B" w:rsidRPr="007A3C92">
        <w:rPr>
          <w:rFonts w:cs="David"/>
          <w:rtl/>
        </w:rPr>
        <w:t xml:space="preserve">ובכפוף לכל התנאים </w:t>
      </w:r>
      <w:r w:rsidR="00BD3E3B" w:rsidRPr="00237A45">
        <w:rPr>
          <w:rFonts w:cs="David"/>
          <w:rtl/>
        </w:rPr>
        <w:t xml:space="preserve">הכלולים באגרת חוב </w:t>
      </w:r>
      <w:r w:rsidR="006E461C" w:rsidRPr="00237A45">
        <w:rPr>
          <w:rFonts w:cs="David" w:hint="eastAsia"/>
          <w:rtl/>
        </w:rPr>
        <w:t>ותנאים</w:t>
      </w:r>
      <w:r w:rsidR="006E461C" w:rsidRPr="00237A45">
        <w:rPr>
          <w:rFonts w:cs="David"/>
          <w:rtl/>
        </w:rPr>
        <w:t xml:space="preserve"> מיוחדים אלו לשטר המשכנתא</w:t>
      </w:r>
      <w:r w:rsidR="00BD3E3B" w:rsidRPr="00237A45">
        <w:rPr>
          <w:rFonts w:cs="David"/>
          <w:rtl/>
        </w:rPr>
        <w:t>, לטובת הנאמן, את כל זכויותיה בנכס</w:t>
      </w:r>
      <w:r w:rsidR="006A4F02" w:rsidRPr="00237A45">
        <w:rPr>
          <w:rFonts w:cs="David"/>
          <w:rtl/>
        </w:rPr>
        <w:t xml:space="preserve"> </w:t>
      </w:r>
      <w:r w:rsidR="00F16EB7">
        <w:rPr>
          <w:rFonts w:cs="David" w:hint="cs"/>
          <w:rtl/>
        </w:rPr>
        <w:t xml:space="preserve">וכן, </w:t>
      </w:r>
      <w:r w:rsidR="006A4F02">
        <w:rPr>
          <w:rFonts w:cs="David" w:hint="cs"/>
          <w:rtl/>
        </w:rPr>
        <w:t>כמפורט בסעיף 6.4 להלן</w:t>
      </w:r>
      <w:r w:rsidR="00F16EB7">
        <w:rPr>
          <w:rFonts w:cs="David" w:hint="cs"/>
          <w:rtl/>
        </w:rPr>
        <w:t xml:space="preserve"> -</w:t>
      </w:r>
      <w:r w:rsidR="006A4F02">
        <w:rPr>
          <w:rFonts w:cs="David" w:hint="cs"/>
          <w:rtl/>
        </w:rPr>
        <w:t xml:space="preserve"> </w:t>
      </w:r>
      <w:r w:rsidR="006A4F02" w:rsidRPr="00237A45">
        <w:rPr>
          <w:rFonts w:cs="David"/>
          <w:rtl/>
        </w:rPr>
        <w:t xml:space="preserve">את </w:t>
      </w:r>
      <w:r w:rsidR="006A4F02" w:rsidRPr="00237A45">
        <w:rPr>
          <w:rFonts w:cs="David" w:hint="eastAsia"/>
          <w:rtl/>
        </w:rPr>
        <w:t>זכותה</w:t>
      </w:r>
      <w:r w:rsidR="006A4F02" w:rsidRPr="00237A45">
        <w:rPr>
          <w:rFonts w:cs="David"/>
          <w:rtl/>
        </w:rPr>
        <w:t xml:space="preserve"> לקבלת </w:t>
      </w:r>
      <w:r w:rsidR="006A4F02" w:rsidRPr="00237A45">
        <w:rPr>
          <w:rFonts w:cs="David" w:hint="eastAsia"/>
          <w:rtl/>
        </w:rPr>
        <w:t>תגמולי</w:t>
      </w:r>
      <w:r w:rsidR="006A4F02" w:rsidRPr="00237A45">
        <w:rPr>
          <w:rFonts w:cs="David"/>
          <w:rtl/>
        </w:rPr>
        <w:t xml:space="preserve"> </w:t>
      </w:r>
      <w:r w:rsidR="006A4F02" w:rsidRPr="00237A45">
        <w:rPr>
          <w:rFonts w:cs="David" w:hint="eastAsia"/>
          <w:rtl/>
        </w:rPr>
        <w:t>ביטוח</w:t>
      </w:r>
      <w:r w:rsidR="00EB6CD3" w:rsidRPr="00237A45">
        <w:rPr>
          <w:rFonts w:cs="David"/>
          <w:rtl/>
        </w:rPr>
        <w:t xml:space="preserve">, </w:t>
      </w:r>
      <w:r w:rsidR="00BA6A70">
        <w:rPr>
          <w:rFonts w:cs="David" w:hint="cs"/>
          <w:rtl/>
        </w:rPr>
        <w:t>במשכנתא ו</w:t>
      </w:r>
      <w:r w:rsidR="00BD3E3B" w:rsidRPr="00237A45">
        <w:rPr>
          <w:rFonts w:cs="David"/>
          <w:rtl/>
        </w:rPr>
        <w:t>בשעבוד קבוע</w:t>
      </w:r>
      <w:r w:rsidR="00BA6A70">
        <w:rPr>
          <w:rFonts w:cs="David" w:hint="cs"/>
          <w:rtl/>
        </w:rPr>
        <w:t>ים</w:t>
      </w:r>
      <w:r w:rsidR="00BD3E3B" w:rsidRPr="00237A45">
        <w:rPr>
          <w:rFonts w:cs="David"/>
          <w:rtl/>
        </w:rPr>
        <w:t xml:space="preserve"> </w:t>
      </w:r>
      <w:r w:rsidR="000D7765">
        <w:rPr>
          <w:rFonts w:cs="David" w:hint="cs"/>
          <w:rtl/>
        </w:rPr>
        <w:t xml:space="preserve"> </w:t>
      </w:r>
      <w:r w:rsidR="00BD3E3B" w:rsidRPr="00237A45">
        <w:rPr>
          <w:rFonts w:cs="David"/>
          <w:rtl/>
        </w:rPr>
        <w:t>ראשו</w:t>
      </w:r>
      <w:r w:rsidR="00BA6A70">
        <w:rPr>
          <w:rFonts w:cs="David" w:hint="cs"/>
          <w:rtl/>
        </w:rPr>
        <w:t>נים</w:t>
      </w:r>
      <w:r w:rsidR="00BD3E3B" w:rsidRPr="00237A45">
        <w:rPr>
          <w:rFonts w:cs="David"/>
          <w:rtl/>
        </w:rPr>
        <w:t xml:space="preserve"> בדרגה, </w:t>
      </w:r>
      <w:r w:rsidR="00BD3E3B" w:rsidRPr="009D4B27">
        <w:rPr>
          <w:rFonts w:cs="David"/>
          <w:rtl/>
        </w:rPr>
        <w:t>ללא הגבלה בסכום</w:t>
      </w:r>
      <w:r w:rsidR="00EB6CD3" w:rsidRPr="009D4B27">
        <w:rPr>
          <w:rFonts w:cs="David" w:hint="cs"/>
          <w:rtl/>
        </w:rPr>
        <w:t>.</w:t>
      </w:r>
    </w:p>
    <w:p w14:paraId="2203CD50" w14:textId="77777777" w:rsidR="00BA6A70" w:rsidRDefault="00B724F2" w:rsidP="00430D58">
      <w:pPr>
        <w:pStyle w:val="22"/>
        <w:numPr>
          <w:ilvl w:val="0"/>
          <w:numId w:val="0"/>
        </w:numPr>
        <w:spacing w:line="320" w:lineRule="atLeast"/>
        <w:ind w:left="1418"/>
        <w:rPr>
          <w:rFonts w:cs="David"/>
          <w:rtl/>
        </w:rPr>
      </w:pPr>
      <w:bookmarkStart w:id="0" w:name="_Ref320725056"/>
      <w:r w:rsidRPr="0064603A">
        <w:rPr>
          <w:rFonts w:cs="David"/>
          <w:rtl/>
        </w:rPr>
        <w:t>"</w:t>
      </w:r>
      <w:r w:rsidRPr="0064603A">
        <w:rPr>
          <w:rFonts w:cs="David" w:hint="eastAsia"/>
          <w:b/>
          <w:bCs/>
          <w:rtl/>
        </w:rPr>
        <w:t>מועד</w:t>
      </w:r>
      <w:r w:rsidRPr="0064603A">
        <w:rPr>
          <w:rFonts w:cs="David"/>
          <w:b/>
          <w:bCs/>
          <w:rtl/>
        </w:rPr>
        <w:t xml:space="preserve"> </w:t>
      </w:r>
      <w:r w:rsidRPr="0064603A">
        <w:rPr>
          <w:rFonts w:cs="David" w:hint="eastAsia"/>
          <w:b/>
          <w:bCs/>
          <w:rtl/>
        </w:rPr>
        <w:t>מימוש</w:t>
      </w:r>
      <w:r w:rsidRPr="0064603A">
        <w:rPr>
          <w:rFonts w:cs="David"/>
          <w:b/>
          <w:bCs/>
          <w:rtl/>
        </w:rPr>
        <w:t xml:space="preserve"> </w:t>
      </w:r>
      <w:r w:rsidRPr="0064603A">
        <w:rPr>
          <w:rFonts w:cs="David" w:hint="eastAsia"/>
          <w:b/>
          <w:bCs/>
          <w:rtl/>
        </w:rPr>
        <w:t>הנכס</w:t>
      </w:r>
      <w:r w:rsidRPr="0064603A">
        <w:rPr>
          <w:rFonts w:cs="David"/>
          <w:b/>
          <w:bCs/>
          <w:rtl/>
        </w:rPr>
        <w:t xml:space="preserve"> </w:t>
      </w:r>
      <w:r w:rsidRPr="0064603A">
        <w:rPr>
          <w:rFonts w:cs="David" w:hint="eastAsia"/>
          <w:b/>
          <w:bCs/>
          <w:rtl/>
        </w:rPr>
        <w:t>המשועבד</w:t>
      </w:r>
      <w:r w:rsidRPr="0064603A">
        <w:rPr>
          <w:rFonts w:cs="David"/>
          <w:rtl/>
        </w:rPr>
        <w:t xml:space="preserve">" - </w:t>
      </w:r>
      <w:r w:rsidRPr="0064603A">
        <w:rPr>
          <w:rFonts w:cs="David" w:hint="eastAsia"/>
          <w:rtl/>
        </w:rPr>
        <w:t>ייחשב</w:t>
      </w:r>
      <w:r w:rsidRPr="0064603A">
        <w:rPr>
          <w:rFonts w:cs="David"/>
          <w:rtl/>
        </w:rPr>
        <w:t xml:space="preserve"> </w:t>
      </w:r>
      <w:r w:rsidRPr="0064603A">
        <w:rPr>
          <w:rFonts w:cs="David" w:hint="eastAsia"/>
          <w:rtl/>
        </w:rPr>
        <w:t>המועד</w:t>
      </w:r>
      <w:r w:rsidRPr="0064603A">
        <w:rPr>
          <w:rFonts w:cs="David"/>
          <w:rtl/>
        </w:rPr>
        <w:t xml:space="preserve"> </w:t>
      </w:r>
      <w:r w:rsidRPr="0064603A">
        <w:rPr>
          <w:rFonts w:cs="David" w:hint="eastAsia"/>
          <w:rtl/>
        </w:rPr>
        <w:t>בו</w:t>
      </w:r>
      <w:r w:rsidRPr="0064603A">
        <w:rPr>
          <w:rFonts w:cs="David"/>
          <w:rtl/>
        </w:rPr>
        <w:t xml:space="preserve"> </w:t>
      </w:r>
      <w:r w:rsidR="00430D58">
        <w:rPr>
          <w:rFonts w:cs="David" w:hint="cs"/>
          <w:rtl/>
        </w:rPr>
        <w:t>חל אירוע מימוש כהגדרתו בסעיף 7 להלן.</w:t>
      </w:r>
    </w:p>
    <w:p w14:paraId="06E84737" w14:textId="77777777" w:rsidR="00BD3E3B" w:rsidRPr="00B432BA" w:rsidRDefault="00BD3E3B" w:rsidP="00771953">
      <w:pPr>
        <w:pStyle w:val="22"/>
        <w:spacing w:line="320" w:lineRule="atLeast"/>
        <w:rPr>
          <w:rFonts w:cs="David"/>
        </w:rPr>
      </w:pPr>
      <w:bookmarkStart w:id="1" w:name="_Ref354916332"/>
      <w:r w:rsidRPr="00B432BA">
        <w:rPr>
          <w:rFonts w:cs="David"/>
          <w:rtl/>
        </w:rPr>
        <w:t>לעניין זה מובהר, כדלקמן:</w:t>
      </w:r>
      <w:bookmarkEnd w:id="1"/>
      <w:r w:rsidRPr="00B432BA">
        <w:rPr>
          <w:rFonts w:cs="David"/>
          <w:rtl/>
        </w:rPr>
        <w:t xml:space="preserve"> </w:t>
      </w:r>
    </w:p>
    <w:p w14:paraId="1800B198" w14:textId="77777777" w:rsidR="00F33589" w:rsidRPr="00B432BA" w:rsidRDefault="00F33589" w:rsidP="002434F4">
      <w:pPr>
        <w:pStyle w:val="22"/>
        <w:numPr>
          <w:ilvl w:val="0"/>
          <w:numId w:val="204"/>
        </w:numPr>
        <w:spacing w:line="320" w:lineRule="atLeast"/>
        <w:rPr>
          <w:rFonts w:cs="David"/>
          <w:rtl/>
        </w:rPr>
      </w:pPr>
      <w:r w:rsidRPr="00B432BA">
        <w:rPr>
          <w:rFonts w:cs="David"/>
          <w:rtl/>
        </w:rPr>
        <w:t>השעבוד יחול, ממועד יצירתו, על הנכס המשועבד,</w:t>
      </w:r>
      <w:r w:rsidR="00EB6CD3" w:rsidRPr="00B432BA">
        <w:rPr>
          <w:rFonts w:cs="David"/>
          <w:rtl/>
        </w:rPr>
        <w:t xml:space="preserve"> </w:t>
      </w:r>
      <w:r w:rsidRPr="00B432BA">
        <w:rPr>
          <w:rFonts w:cs="David"/>
          <w:rtl/>
        </w:rPr>
        <w:t xml:space="preserve">אך לא על </w:t>
      </w:r>
      <w:r w:rsidR="00850FFB" w:rsidRPr="00B432BA">
        <w:rPr>
          <w:rFonts w:cs="David" w:hint="cs"/>
          <w:rtl/>
        </w:rPr>
        <w:t xml:space="preserve">חפציהם ומטלטליהם של הדיירים ו/או השוכרים </w:t>
      </w:r>
      <w:r w:rsidR="00EF7F29">
        <w:rPr>
          <w:rFonts w:cs="David" w:hint="cs"/>
          <w:rtl/>
        </w:rPr>
        <w:t xml:space="preserve">ו/או מפעילים </w:t>
      </w:r>
      <w:r w:rsidR="00850FFB" w:rsidRPr="00B432BA">
        <w:rPr>
          <w:rFonts w:cs="David" w:hint="cs"/>
          <w:rtl/>
        </w:rPr>
        <w:t>בנכס</w:t>
      </w:r>
      <w:r w:rsidR="002434F4" w:rsidRPr="00B432BA">
        <w:rPr>
          <w:rFonts w:cs="David" w:hint="cs"/>
          <w:rtl/>
        </w:rPr>
        <w:t xml:space="preserve"> וכן לא על רכוש </w:t>
      </w:r>
      <w:r w:rsidR="00F709A2" w:rsidRPr="00B432BA">
        <w:rPr>
          <w:rFonts w:cs="David" w:hint="cs"/>
          <w:rtl/>
        </w:rPr>
        <w:t xml:space="preserve">השייך לצדדים שלישיים, </w:t>
      </w:r>
      <w:r w:rsidR="002434F4" w:rsidRPr="00B432BA">
        <w:rPr>
          <w:rFonts w:cs="David" w:hint="cs"/>
          <w:rtl/>
        </w:rPr>
        <w:t>שלחברה אין זכויות בו</w:t>
      </w:r>
      <w:r w:rsidR="00850FFB" w:rsidRPr="00B432BA">
        <w:rPr>
          <w:rFonts w:cs="David"/>
          <w:rtl/>
        </w:rPr>
        <w:t xml:space="preserve">; </w:t>
      </w:r>
    </w:p>
    <w:p w14:paraId="6DA9D8ED" w14:textId="77777777" w:rsidR="00F33589" w:rsidRPr="003A2912" w:rsidRDefault="00F33589" w:rsidP="00850FFB">
      <w:pPr>
        <w:pStyle w:val="22"/>
        <w:numPr>
          <w:ilvl w:val="0"/>
          <w:numId w:val="204"/>
        </w:numPr>
        <w:spacing w:line="320" w:lineRule="atLeast"/>
        <w:rPr>
          <w:rFonts w:cs="David"/>
        </w:rPr>
      </w:pPr>
      <w:r w:rsidRPr="00AB4CAF">
        <w:rPr>
          <w:rFonts w:cs="David"/>
          <w:rtl/>
        </w:rPr>
        <w:t xml:space="preserve">עד למועד מימוש הנכס המשועבד לא תחול על </w:t>
      </w:r>
      <w:r w:rsidRPr="0059475F">
        <w:rPr>
          <w:rFonts w:cs="David" w:hint="cs"/>
          <w:rtl/>
        </w:rPr>
        <w:t>ה</w:t>
      </w:r>
      <w:r w:rsidR="001D6092">
        <w:rPr>
          <w:rFonts w:cs="David" w:hint="cs"/>
          <w:rtl/>
        </w:rPr>
        <w:t>חברה</w:t>
      </w:r>
      <w:r w:rsidRPr="0059475F">
        <w:rPr>
          <w:rFonts w:cs="David" w:hint="cs"/>
          <w:rtl/>
        </w:rPr>
        <w:t xml:space="preserve"> </w:t>
      </w:r>
      <w:r w:rsidRPr="0059475F">
        <w:rPr>
          <w:rFonts w:cs="David"/>
          <w:rtl/>
        </w:rPr>
        <w:t>כל מגבלה בקשר ל</w:t>
      </w:r>
      <w:r w:rsidR="00C84D3D">
        <w:rPr>
          <w:rFonts w:cs="David" w:hint="cs"/>
          <w:rtl/>
        </w:rPr>
        <w:t xml:space="preserve">שימוש בנכס המשועבד, לרבות אך לא רק מתן זכות שימוש בנכס המשועבד, השכרתו, החכרתו ועשיית כל שימוש בו, ללא מגבלה, לרבות אך לא רק הפקת כל טובת הנאה ו/או פירות מהנכס המשועבד, ולמעט אך ורק מכירה ו/או שעבוד שלו, שלא בהתאם להוראות אגרת </w:t>
      </w:r>
      <w:r w:rsidR="00C84D3D" w:rsidRPr="003A2912">
        <w:rPr>
          <w:rFonts w:cs="David" w:hint="cs"/>
          <w:rtl/>
        </w:rPr>
        <w:t>חוב ותנאים מיוחדים אל</w:t>
      </w:r>
      <w:r w:rsidR="001458C7" w:rsidRPr="003A2912">
        <w:rPr>
          <w:rFonts w:cs="David" w:hint="cs"/>
          <w:rtl/>
        </w:rPr>
        <w:t>ו</w:t>
      </w:r>
      <w:r w:rsidR="00252C0F" w:rsidRPr="003A2912">
        <w:rPr>
          <w:rFonts w:cs="David" w:hint="cs"/>
          <w:color w:val="000000"/>
          <w:rtl/>
        </w:rPr>
        <w:t>.</w:t>
      </w:r>
    </w:p>
    <w:p w14:paraId="27F3EB98" w14:textId="77777777" w:rsidR="00F33589" w:rsidRPr="003A2912" w:rsidRDefault="00F33589" w:rsidP="009A30E0">
      <w:pPr>
        <w:pStyle w:val="22"/>
        <w:numPr>
          <w:ilvl w:val="0"/>
          <w:numId w:val="204"/>
        </w:numPr>
        <w:spacing w:line="320" w:lineRule="atLeast"/>
        <w:rPr>
          <w:rFonts w:cs="David"/>
          <w:rtl/>
        </w:rPr>
      </w:pPr>
      <w:r w:rsidRPr="003A2912">
        <w:rPr>
          <w:rFonts w:cs="David"/>
          <w:rtl/>
        </w:rPr>
        <w:t xml:space="preserve">עד למועד מימוש הנכס המשועבד לא תחול על </w:t>
      </w:r>
      <w:r w:rsidR="00F32C27" w:rsidRPr="003A2912">
        <w:rPr>
          <w:rFonts w:cs="David" w:hint="cs"/>
          <w:rtl/>
        </w:rPr>
        <w:t>ה</w:t>
      </w:r>
      <w:r w:rsidR="001D6092" w:rsidRPr="003A2912">
        <w:rPr>
          <w:rFonts w:cs="David" w:hint="cs"/>
          <w:rtl/>
        </w:rPr>
        <w:t>חברה</w:t>
      </w:r>
      <w:r w:rsidR="00F32C27" w:rsidRPr="003A2912">
        <w:rPr>
          <w:rFonts w:cs="David" w:hint="cs"/>
          <w:rtl/>
        </w:rPr>
        <w:t xml:space="preserve"> </w:t>
      </w:r>
      <w:r w:rsidRPr="003A2912">
        <w:rPr>
          <w:rFonts w:cs="David"/>
          <w:rtl/>
        </w:rPr>
        <w:t>כל מגבלה לגבי התקשרות עם צדדים שלישיים שמכוחם קמה הזכות לפירות</w:t>
      </w:r>
      <w:r w:rsidR="004A34AA" w:rsidRPr="003A2912">
        <w:rPr>
          <w:rFonts w:cs="David" w:hint="cs"/>
          <w:rtl/>
        </w:rPr>
        <w:t xml:space="preserve"> בגין הנכס</w:t>
      </w:r>
      <w:r w:rsidRPr="003A2912">
        <w:rPr>
          <w:rFonts w:cs="David"/>
          <w:rtl/>
        </w:rPr>
        <w:t>, לרבות על שינוי ההסכמים עמם, ביטולם, התקשרות בהסכמים אחרים עם אותם צדדים שלישיים או עם צדדים שלישיים אחרים</w:t>
      </w:r>
      <w:r w:rsidR="00523CC5" w:rsidRPr="003A2912">
        <w:rPr>
          <w:rFonts w:cs="David" w:hint="cs"/>
          <w:rtl/>
        </w:rPr>
        <w:t xml:space="preserve"> וכן נקיטה בהליכים משפטיים ואחרים לגביית כל תשלום ודמי נזק כדין</w:t>
      </w:r>
      <w:bookmarkStart w:id="2" w:name="_Hlk22827289"/>
      <w:r w:rsidRPr="003A2912">
        <w:rPr>
          <w:rFonts w:cs="David"/>
          <w:rtl/>
        </w:rPr>
        <w:t>;</w:t>
      </w:r>
      <w:bookmarkEnd w:id="2"/>
      <w:r w:rsidRPr="003A2912">
        <w:rPr>
          <w:rFonts w:cs="David"/>
          <w:rtl/>
        </w:rPr>
        <w:t xml:space="preserve"> </w:t>
      </w:r>
    </w:p>
    <w:bookmarkEnd w:id="0"/>
    <w:p w14:paraId="53A1E47C" w14:textId="77777777" w:rsidR="00BD3E3B" w:rsidRPr="003A2912" w:rsidRDefault="00BD3E3B" w:rsidP="000F6383">
      <w:pPr>
        <w:pStyle w:val="14"/>
        <w:numPr>
          <w:ilvl w:val="0"/>
          <w:numId w:val="5"/>
        </w:numPr>
        <w:bidi/>
        <w:spacing w:before="120" w:line="320" w:lineRule="atLeast"/>
        <w:jc w:val="both"/>
        <w:rPr>
          <w:rFonts w:cs="David"/>
          <w:b/>
          <w:bCs/>
          <w:szCs w:val="24"/>
          <w:u w:val="single"/>
        </w:rPr>
      </w:pPr>
      <w:r w:rsidRPr="003A2912">
        <w:rPr>
          <w:rFonts w:cs="David"/>
          <w:b/>
          <w:bCs/>
          <w:szCs w:val="24"/>
          <w:u w:val="single"/>
          <w:rtl/>
        </w:rPr>
        <w:t xml:space="preserve">פעולות מותרות </w:t>
      </w:r>
    </w:p>
    <w:p w14:paraId="04C740B8" w14:textId="77777777" w:rsidR="0059475F" w:rsidRPr="0059475F" w:rsidRDefault="0059475F" w:rsidP="00F21B39">
      <w:pPr>
        <w:pStyle w:val="22"/>
        <w:rPr>
          <w:rFonts w:cs="David"/>
          <w:kern w:val="28"/>
          <w:rtl/>
        </w:rPr>
      </w:pPr>
      <w:r w:rsidRPr="0059475F">
        <w:rPr>
          <w:rFonts w:cs="David"/>
          <w:kern w:val="28"/>
          <w:rtl/>
        </w:rPr>
        <w:t>מובהר בזאת, למען הסר כל ספק, כי ה</w:t>
      </w:r>
      <w:r w:rsidR="001D6092">
        <w:rPr>
          <w:rFonts w:cs="David"/>
          <w:kern w:val="28"/>
          <w:rtl/>
        </w:rPr>
        <w:t>חברה</w:t>
      </w:r>
      <w:r w:rsidRPr="0059475F">
        <w:rPr>
          <w:rFonts w:cs="David"/>
          <w:kern w:val="28"/>
          <w:rtl/>
        </w:rPr>
        <w:t xml:space="preserve"> תהיה רשאית לבצע כל פעולה (משפטית או אחרת) בנכס המשועבד, ללא צורך בקבלת אישור כלשהו מבעל המשכנתא </w:t>
      </w:r>
      <w:r w:rsidR="008F695F">
        <w:rPr>
          <w:rFonts w:cs="David" w:hint="cs"/>
          <w:kern w:val="28"/>
          <w:rtl/>
        </w:rPr>
        <w:t>ו/או הדיירים</w:t>
      </w:r>
      <w:r w:rsidR="001F53C7">
        <w:rPr>
          <w:rFonts w:cs="David" w:hint="cs"/>
          <w:kern w:val="28"/>
          <w:rtl/>
        </w:rPr>
        <w:t xml:space="preserve"> ו/או המפקידים</w:t>
      </w:r>
      <w:r w:rsidR="008F695F">
        <w:rPr>
          <w:rFonts w:cs="David" w:hint="cs"/>
          <w:kern w:val="28"/>
          <w:rtl/>
        </w:rPr>
        <w:t xml:space="preserve"> </w:t>
      </w:r>
      <w:r w:rsidRPr="0059475F">
        <w:rPr>
          <w:rFonts w:cs="David"/>
          <w:kern w:val="28"/>
          <w:rtl/>
        </w:rPr>
        <w:t>(להלן: "</w:t>
      </w:r>
      <w:r w:rsidRPr="0059475F">
        <w:rPr>
          <w:rFonts w:cs="David"/>
          <w:b/>
          <w:bCs/>
          <w:kern w:val="28"/>
          <w:rtl/>
        </w:rPr>
        <w:t>הפעולות המותרות</w:t>
      </w:r>
      <w:r w:rsidRPr="0059475F">
        <w:rPr>
          <w:rFonts w:cs="David"/>
          <w:kern w:val="28"/>
          <w:rtl/>
        </w:rPr>
        <w:t xml:space="preserve">") לרבות, אך לא רק, הפעולות הבאות: </w:t>
      </w:r>
    </w:p>
    <w:p w14:paraId="6B0A73E3" w14:textId="77777777" w:rsidR="0059475F" w:rsidRPr="0059475F" w:rsidRDefault="0059475F" w:rsidP="00D60D53">
      <w:pPr>
        <w:pStyle w:val="22"/>
        <w:numPr>
          <w:ilvl w:val="0"/>
          <w:numId w:val="0"/>
        </w:numPr>
        <w:ind w:left="2127" w:hanging="709"/>
        <w:rPr>
          <w:rFonts w:cs="David"/>
          <w:kern w:val="28"/>
          <w:rtl/>
        </w:rPr>
      </w:pPr>
      <w:r w:rsidRPr="0059475F">
        <w:rPr>
          <w:rFonts w:cs="David"/>
          <w:kern w:val="28"/>
          <w:rtl/>
        </w:rPr>
        <w:t>א)</w:t>
      </w:r>
      <w:r w:rsidRPr="0059475F">
        <w:rPr>
          <w:rFonts w:cs="David"/>
          <w:kern w:val="28"/>
          <w:rtl/>
        </w:rPr>
        <w:tab/>
        <w:t xml:space="preserve">פעולות השבחה, תכנון, יזום, בניה לרבות ניצול זכויות הקיימות במועד </w:t>
      </w:r>
      <w:r w:rsidR="00993B1F">
        <w:rPr>
          <w:rFonts w:cs="David" w:hint="cs"/>
          <w:kern w:val="28"/>
          <w:rtl/>
        </w:rPr>
        <w:t>הסכם</w:t>
      </w:r>
      <w:r w:rsidR="00993B1F" w:rsidRPr="0059475F">
        <w:rPr>
          <w:rFonts w:cs="David"/>
          <w:kern w:val="28"/>
          <w:rtl/>
        </w:rPr>
        <w:t xml:space="preserve"> </w:t>
      </w:r>
      <w:r w:rsidRPr="0059475F">
        <w:rPr>
          <w:rFonts w:cs="David"/>
          <w:kern w:val="28"/>
          <w:rtl/>
        </w:rPr>
        <w:t xml:space="preserve">הנאמנות ו/או ניצול זכויות שטרם קיימות במועד </w:t>
      </w:r>
      <w:r w:rsidR="00993B1F">
        <w:rPr>
          <w:rFonts w:cs="David" w:hint="cs"/>
          <w:kern w:val="28"/>
          <w:rtl/>
        </w:rPr>
        <w:t>הסכם</w:t>
      </w:r>
      <w:r w:rsidR="00993B1F" w:rsidRPr="0059475F">
        <w:rPr>
          <w:rFonts w:cs="David"/>
          <w:kern w:val="28"/>
          <w:rtl/>
        </w:rPr>
        <w:t xml:space="preserve"> </w:t>
      </w:r>
      <w:r w:rsidRPr="0059475F">
        <w:rPr>
          <w:rFonts w:cs="David"/>
          <w:kern w:val="28"/>
          <w:rtl/>
        </w:rPr>
        <w:t>הנאמנות.</w:t>
      </w:r>
    </w:p>
    <w:p w14:paraId="0B0CA947" w14:textId="77777777" w:rsidR="0059475F" w:rsidRPr="0059475F" w:rsidRDefault="0059475F" w:rsidP="0059475F">
      <w:pPr>
        <w:pStyle w:val="22"/>
        <w:numPr>
          <w:ilvl w:val="0"/>
          <w:numId w:val="0"/>
        </w:numPr>
        <w:ind w:left="1418"/>
        <w:rPr>
          <w:rFonts w:cs="David"/>
          <w:kern w:val="28"/>
          <w:rtl/>
        </w:rPr>
      </w:pPr>
      <w:r w:rsidRPr="0059475F">
        <w:rPr>
          <w:rFonts w:cs="David"/>
          <w:kern w:val="28"/>
          <w:rtl/>
        </w:rPr>
        <w:t>ב)</w:t>
      </w:r>
      <w:r w:rsidRPr="0059475F">
        <w:rPr>
          <w:rFonts w:cs="David"/>
          <w:kern w:val="28"/>
          <w:rtl/>
        </w:rPr>
        <w:tab/>
        <w:t>עבודות פיתוח.</w:t>
      </w:r>
    </w:p>
    <w:p w14:paraId="7FC6CC26" w14:textId="77777777" w:rsidR="00D60D53" w:rsidRDefault="0059475F" w:rsidP="00D60D53">
      <w:pPr>
        <w:pStyle w:val="22"/>
        <w:numPr>
          <w:ilvl w:val="0"/>
          <w:numId w:val="0"/>
        </w:numPr>
        <w:ind w:left="2127" w:hanging="709"/>
        <w:rPr>
          <w:rFonts w:cs="David"/>
          <w:kern w:val="28"/>
          <w:rtl/>
        </w:rPr>
      </w:pPr>
      <w:r w:rsidRPr="0059475F">
        <w:rPr>
          <w:rFonts w:cs="David"/>
          <w:kern w:val="28"/>
          <w:rtl/>
        </w:rPr>
        <w:lastRenderedPageBreak/>
        <w:t>ג)</w:t>
      </w:r>
      <w:r w:rsidRPr="0059475F">
        <w:rPr>
          <w:rFonts w:cs="David"/>
          <w:kern w:val="28"/>
          <w:rtl/>
        </w:rPr>
        <w:tab/>
      </w:r>
      <w:r w:rsidR="00B41F38">
        <w:rPr>
          <w:rFonts w:cs="David" w:hint="cs"/>
          <w:kern w:val="28"/>
          <w:rtl/>
        </w:rPr>
        <w:t>התקשרות עם דיירים בהסכם משתכן ו</w:t>
      </w:r>
      <w:r w:rsidR="00D60D53">
        <w:rPr>
          <w:rFonts w:cs="David" w:hint="cs"/>
          <w:kern w:val="28"/>
          <w:rtl/>
        </w:rPr>
        <w:t>כן</w:t>
      </w:r>
      <w:r w:rsidR="00B41F38">
        <w:rPr>
          <w:rFonts w:cs="David" w:hint="cs"/>
          <w:kern w:val="28"/>
          <w:rtl/>
        </w:rPr>
        <w:t xml:space="preserve"> </w:t>
      </w:r>
      <w:r w:rsidRPr="0059475F">
        <w:rPr>
          <w:rFonts w:cs="David"/>
          <w:kern w:val="28"/>
          <w:rtl/>
        </w:rPr>
        <w:t xml:space="preserve">השכרה </w:t>
      </w:r>
      <w:r w:rsidR="00D60D53">
        <w:rPr>
          <w:rFonts w:cs="David" w:hint="cs"/>
          <w:kern w:val="28"/>
          <w:rtl/>
        </w:rPr>
        <w:t xml:space="preserve">לצדדים שלישיים </w:t>
      </w:r>
      <w:r w:rsidR="00B41F38">
        <w:rPr>
          <w:rFonts w:cs="David" w:hint="cs"/>
          <w:kern w:val="28"/>
          <w:rtl/>
        </w:rPr>
        <w:t>של יחידות בנכס המשועבד</w:t>
      </w:r>
      <w:r w:rsidR="0018254D">
        <w:rPr>
          <w:rFonts w:cs="David" w:hint="cs"/>
          <w:kern w:val="28"/>
          <w:rtl/>
        </w:rPr>
        <w:t>.</w:t>
      </w:r>
      <w:r w:rsidR="00B41F38">
        <w:rPr>
          <w:rFonts w:cs="David" w:hint="cs"/>
          <w:kern w:val="28"/>
          <w:rtl/>
        </w:rPr>
        <w:t xml:space="preserve"> </w:t>
      </w:r>
    </w:p>
    <w:p w14:paraId="0892D953" w14:textId="77777777" w:rsidR="0059475F" w:rsidRPr="0059475F" w:rsidRDefault="0059475F" w:rsidP="00D60D53">
      <w:pPr>
        <w:pStyle w:val="22"/>
        <w:numPr>
          <w:ilvl w:val="0"/>
          <w:numId w:val="0"/>
        </w:numPr>
        <w:ind w:left="2127" w:hanging="709"/>
        <w:rPr>
          <w:rFonts w:cs="David"/>
          <w:kern w:val="28"/>
          <w:rtl/>
        </w:rPr>
      </w:pPr>
      <w:r w:rsidRPr="0059475F">
        <w:rPr>
          <w:rFonts w:cs="David"/>
          <w:kern w:val="28"/>
          <w:rtl/>
        </w:rPr>
        <w:t>ד)</w:t>
      </w:r>
      <w:r w:rsidRPr="0059475F">
        <w:rPr>
          <w:rFonts w:cs="David"/>
          <w:kern w:val="28"/>
          <w:rtl/>
        </w:rPr>
        <w:tab/>
        <w:t>ניהול והקניית זכויות שונות, לרבות זיקת הנאה ו/או ביטולן של השכרות ו/או זכויות כאמור.</w:t>
      </w:r>
    </w:p>
    <w:p w14:paraId="04A80106" w14:textId="77777777" w:rsidR="00B41F38" w:rsidRDefault="0059475F" w:rsidP="00D60D53">
      <w:pPr>
        <w:pStyle w:val="22"/>
        <w:numPr>
          <w:ilvl w:val="0"/>
          <w:numId w:val="0"/>
        </w:numPr>
        <w:ind w:left="2127" w:hanging="709"/>
        <w:rPr>
          <w:rFonts w:cs="David"/>
          <w:kern w:val="28"/>
          <w:rtl/>
        </w:rPr>
      </w:pPr>
      <w:r w:rsidRPr="0059475F">
        <w:rPr>
          <w:rFonts w:cs="David"/>
          <w:kern w:val="28"/>
          <w:rtl/>
        </w:rPr>
        <w:t>ו)</w:t>
      </w:r>
      <w:r w:rsidRPr="0059475F">
        <w:rPr>
          <w:rFonts w:cs="David"/>
          <w:kern w:val="28"/>
          <w:rtl/>
        </w:rPr>
        <w:tab/>
        <w:t>העברת הנכס המשועבד לחברת בת אחרת של החב</w:t>
      </w:r>
      <w:r w:rsidR="00C84D3D">
        <w:rPr>
          <w:rFonts w:cs="David" w:hint="cs"/>
          <w:kern w:val="28"/>
          <w:rtl/>
        </w:rPr>
        <w:t>רה</w:t>
      </w:r>
      <w:r w:rsidRPr="0059475F">
        <w:rPr>
          <w:rFonts w:cs="David"/>
          <w:kern w:val="28"/>
          <w:rtl/>
        </w:rPr>
        <w:t xml:space="preserve">, שישועבד על ידה באותם התנאים המפורטים </w:t>
      </w:r>
      <w:r w:rsidR="00993B1F" w:rsidRPr="0059475F">
        <w:rPr>
          <w:rFonts w:cs="David"/>
          <w:kern w:val="28"/>
          <w:rtl/>
        </w:rPr>
        <w:t>ב</w:t>
      </w:r>
      <w:r w:rsidR="00993B1F">
        <w:rPr>
          <w:rFonts w:cs="David" w:hint="cs"/>
          <w:kern w:val="28"/>
          <w:rtl/>
        </w:rPr>
        <w:t>הסכם</w:t>
      </w:r>
      <w:r w:rsidR="00993B1F" w:rsidRPr="0059475F">
        <w:rPr>
          <w:rFonts w:cs="David"/>
          <w:kern w:val="28"/>
          <w:rtl/>
        </w:rPr>
        <w:t xml:space="preserve"> </w:t>
      </w:r>
      <w:r w:rsidRPr="0059475F">
        <w:rPr>
          <w:rFonts w:cs="David"/>
          <w:kern w:val="28"/>
          <w:rtl/>
        </w:rPr>
        <w:t>הנאמנות בשינויים המחויבים</w:t>
      </w:r>
      <w:r w:rsidR="006C30AD">
        <w:rPr>
          <w:rFonts w:cs="David" w:hint="cs"/>
          <w:kern w:val="28"/>
          <w:rtl/>
        </w:rPr>
        <w:t>.</w:t>
      </w:r>
      <w:r w:rsidR="00B41F38">
        <w:rPr>
          <w:rFonts w:cs="David" w:hint="cs"/>
          <w:kern w:val="28"/>
          <w:rtl/>
        </w:rPr>
        <w:t xml:space="preserve"> </w:t>
      </w:r>
    </w:p>
    <w:p w14:paraId="3C3BFBAD" w14:textId="77777777" w:rsidR="004C4CBB" w:rsidRPr="00D87349" w:rsidRDefault="004C4CBB" w:rsidP="008F20FD">
      <w:pPr>
        <w:pStyle w:val="22"/>
        <w:numPr>
          <w:ilvl w:val="0"/>
          <w:numId w:val="0"/>
        </w:numPr>
        <w:ind w:left="2070" w:hanging="709"/>
        <w:rPr>
          <w:rFonts w:cs="David"/>
          <w:lang w:eastAsia="x-none"/>
        </w:rPr>
      </w:pPr>
      <w:r w:rsidDel="004C4CBB">
        <w:rPr>
          <w:rFonts w:cs="David" w:hint="cs"/>
          <w:kern w:val="28"/>
          <w:rtl/>
        </w:rPr>
        <w:t xml:space="preserve"> </w:t>
      </w:r>
      <w:r w:rsidR="00B41F38">
        <w:rPr>
          <w:rFonts w:cs="David" w:hint="cs"/>
          <w:kern w:val="28"/>
          <w:rtl/>
        </w:rPr>
        <w:t>ז)</w:t>
      </w:r>
      <w:r w:rsidR="002E3DDD">
        <w:rPr>
          <w:rFonts w:cs="David" w:hint="cs"/>
          <w:kern w:val="28"/>
          <w:rtl/>
        </w:rPr>
        <w:tab/>
      </w:r>
      <w:r w:rsidRPr="00D87349">
        <w:rPr>
          <w:rFonts w:cs="David"/>
          <w:color w:val="000000"/>
          <w:rtl/>
          <w:lang w:eastAsia="x-none"/>
        </w:rPr>
        <w:t>(</w:t>
      </w:r>
      <w:r w:rsidR="004B066D">
        <w:rPr>
          <w:rFonts w:cs="David" w:hint="cs"/>
          <w:color w:val="000000"/>
          <w:rtl/>
          <w:lang w:eastAsia="x-none"/>
        </w:rPr>
        <w:t>א</w:t>
      </w:r>
      <w:r w:rsidRPr="00D87349">
        <w:rPr>
          <w:rFonts w:cs="David"/>
          <w:color w:val="000000"/>
          <w:rtl/>
          <w:lang w:eastAsia="x-none"/>
        </w:rPr>
        <w:t xml:space="preserve">) </w:t>
      </w:r>
      <w:r w:rsidRPr="00D87349">
        <w:rPr>
          <w:rFonts w:cs="David" w:hint="eastAsia"/>
          <w:color w:val="000000"/>
          <w:rtl/>
          <w:lang w:eastAsia="x-none"/>
        </w:rPr>
        <w:t>השעבוד</w:t>
      </w:r>
      <w:r w:rsidRPr="00D87349">
        <w:rPr>
          <w:rFonts w:cs="David"/>
          <w:color w:val="000000"/>
          <w:rtl/>
          <w:lang w:eastAsia="x-none"/>
        </w:rPr>
        <w:t xml:space="preserve"> </w:t>
      </w:r>
      <w:r w:rsidRPr="00D87349">
        <w:rPr>
          <w:rFonts w:cs="David" w:hint="eastAsia"/>
          <w:color w:val="000000"/>
          <w:rtl/>
          <w:lang w:eastAsia="x-none"/>
        </w:rPr>
        <w:t>מדרגה</w:t>
      </w:r>
      <w:r w:rsidRPr="00D87349">
        <w:rPr>
          <w:rFonts w:cs="David"/>
          <w:color w:val="000000"/>
          <w:rtl/>
          <w:lang w:eastAsia="x-none"/>
        </w:rPr>
        <w:t xml:space="preserve"> </w:t>
      </w:r>
      <w:r w:rsidRPr="00D87349">
        <w:rPr>
          <w:rFonts w:cs="David" w:hint="eastAsia"/>
          <w:color w:val="000000"/>
          <w:rtl/>
          <w:lang w:eastAsia="x-none"/>
        </w:rPr>
        <w:t>שנייה</w:t>
      </w:r>
      <w:r w:rsidRPr="00D87349">
        <w:rPr>
          <w:rFonts w:cs="David"/>
          <w:color w:val="000000"/>
          <w:rtl/>
          <w:lang w:eastAsia="x-none"/>
        </w:rPr>
        <w:t xml:space="preserve"> </w:t>
      </w:r>
      <w:r w:rsidRPr="00D87349">
        <w:rPr>
          <w:rFonts w:cs="David" w:hint="eastAsia"/>
          <w:color w:val="000000"/>
          <w:rtl/>
          <w:lang w:eastAsia="x-none"/>
        </w:rPr>
        <w:t>יהיה</w:t>
      </w:r>
      <w:r w:rsidRPr="00D87349">
        <w:rPr>
          <w:rFonts w:cs="David"/>
          <w:color w:val="000000"/>
          <w:rtl/>
          <w:lang w:eastAsia="x-none"/>
        </w:rPr>
        <w:t xml:space="preserve"> </w:t>
      </w:r>
      <w:r w:rsidRPr="00D87349">
        <w:rPr>
          <w:rFonts w:cs="David" w:hint="eastAsia"/>
          <w:color w:val="000000"/>
          <w:rtl/>
          <w:lang w:eastAsia="x-none"/>
        </w:rPr>
        <w:t>נחות</w:t>
      </w:r>
      <w:r w:rsidRPr="00D87349">
        <w:rPr>
          <w:rFonts w:cs="David"/>
          <w:color w:val="000000"/>
          <w:rtl/>
          <w:lang w:eastAsia="x-none"/>
        </w:rPr>
        <w:t xml:space="preserve"> </w:t>
      </w:r>
      <w:r w:rsidRPr="00D87349">
        <w:rPr>
          <w:rFonts w:cs="David" w:hint="eastAsia"/>
          <w:color w:val="000000"/>
          <w:rtl/>
          <w:lang w:eastAsia="x-none"/>
        </w:rPr>
        <w:t>לשעבודים</w:t>
      </w:r>
      <w:r w:rsidRPr="00D87349">
        <w:rPr>
          <w:rFonts w:cs="David"/>
          <w:color w:val="000000"/>
          <w:rtl/>
          <w:lang w:eastAsia="x-none"/>
        </w:rPr>
        <w:t xml:space="preserve"> </w:t>
      </w:r>
      <w:r w:rsidRPr="00D87349">
        <w:rPr>
          <w:rFonts w:cs="David" w:hint="eastAsia"/>
          <w:color w:val="000000"/>
          <w:rtl/>
          <w:lang w:eastAsia="x-none"/>
        </w:rPr>
        <w:t>לטובת</w:t>
      </w:r>
      <w:r w:rsidRPr="00D87349">
        <w:rPr>
          <w:rFonts w:cs="David"/>
          <w:color w:val="000000"/>
          <w:rtl/>
          <w:lang w:eastAsia="x-none"/>
        </w:rPr>
        <w:t xml:space="preserve"> </w:t>
      </w:r>
      <w:r w:rsidRPr="00D87349">
        <w:rPr>
          <w:rFonts w:cs="David" w:hint="eastAsia"/>
          <w:color w:val="000000"/>
          <w:rtl/>
          <w:lang w:eastAsia="x-none"/>
        </w:rPr>
        <w:t>הדיירים</w:t>
      </w:r>
      <w:r w:rsidRPr="00D87349">
        <w:rPr>
          <w:rFonts w:cs="David"/>
          <w:color w:val="000000"/>
          <w:rtl/>
          <w:lang w:eastAsia="x-none"/>
        </w:rPr>
        <w:t xml:space="preserve">, </w:t>
      </w:r>
      <w:r w:rsidRPr="00D87349">
        <w:rPr>
          <w:rFonts w:cs="David" w:hint="eastAsia"/>
          <w:color w:val="000000"/>
          <w:rtl/>
          <w:lang w:eastAsia="x-none"/>
        </w:rPr>
        <w:t>באופן</w:t>
      </w:r>
      <w:r w:rsidRPr="00D87349">
        <w:rPr>
          <w:rFonts w:cs="David"/>
          <w:color w:val="000000"/>
          <w:rtl/>
          <w:lang w:eastAsia="x-none"/>
        </w:rPr>
        <w:t xml:space="preserve"> </w:t>
      </w:r>
      <w:r w:rsidRPr="00D87349">
        <w:rPr>
          <w:rFonts w:cs="David" w:hint="eastAsia"/>
          <w:color w:val="000000"/>
          <w:rtl/>
          <w:lang w:eastAsia="x-none"/>
        </w:rPr>
        <w:t>שכל</w:t>
      </w:r>
      <w:r w:rsidRPr="00D87349">
        <w:rPr>
          <w:rFonts w:cs="David"/>
          <w:color w:val="000000"/>
          <w:rtl/>
          <w:lang w:eastAsia="x-none"/>
        </w:rPr>
        <w:t xml:space="preserve"> </w:t>
      </w:r>
      <w:r w:rsidRPr="00D87349">
        <w:rPr>
          <w:rFonts w:cs="David" w:hint="eastAsia"/>
          <w:color w:val="000000"/>
          <w:rtl/>
          <w:lang w:eastAsia="x-none"/>
        </w:rPr>
        <w:t>תמורה</w:t>
      </w:r>
      <w:r w:rsidR="008F20FD">
        <w:rPr>
          <w:rFonts w:cs="David" w:hint="cs"/>
          <w:color w:val="000000"/>
          <w:rtl/>
          <w:lang w:eastAsia="x-none"/>
        </w:rPr>
        <w:t xml:space="preserve">, ובכלל זה </w:t>
      </w:r>
      <w:r w:rsidR="008F20FD" w:rsidRPr="007708CE">
        <w:rPr>
          <w:rFonts w:ascii="David" w:hAnsi="David" w:cs="David"/>
          <w:rtl/>
        </w:rPr>
        <w:t>חלקה של החברה בתגמולי ביטוח מכוח פוליסות רכוש בגין הנכס</w:t>
      </w:r>
      <w:r w:rsidR="008F20FD">
        <w:rPr>
          <w:rFonts w:cs="David" w:hint="cs"/>
          <w:color w:val="000000"/>
          <w:rtl/>
          <w:lang w:eastAsia="x-none"/>
        </w:rPr>
        <w:t>,</w:t>
      </w:r>
      <w:r w:rsidRPr="00D87349">
        <w:rPr>
          <w:rFonts w:cs="David"/>
          <w:color w:val="000000"/>
          <w:rtl/>
          <w:lang w:eastAsia="x-none"/>
        </w:rPr>
        <w:t xml:space="preserve"> </w:t>
      </w:r>
      <w:r w:rsidRPr="00D87349">
        <w:rPr>
          <w:rFonts w:cs="David" w:hint="eastAsia"/>
          <w:color w:val="000000"/>
          <w:rtl/>
          <w:lang w:eastAsia="x-none"/>
        </w:rPr>
        <w:t>שתתקבל</w:t>
      </w:r>
      <w:r w:rsidRPr="00D87349">
        <w:rPr>
          <w:rFonts w:cs="David"/>
          <w:color w:val="000000"/>
          <w:rtl/>
          <w:lang w:eastAsia="x-none"/>
        </w:rPr>
        <w:t xml:space="preserve"> </w:t>
      </w:r>
      <w:r w:rsidRPr="00D87349">
        <w:rPr>
          <w:rFonts w:cs="David" w:hint="eastAsia"/>
          <w:color w:val="000000"/>
          <w:rtl/>
          <w:lang w:eastAsia="x-none"/>
        </w:rPr>
        <w:t>במסגרת</w:t>
      </w:r>
      <w:r w:rsidRPr="00D87349">
        <w:rPr>
          <w:rFonts w:cs="David"/>
          <w:color w:val="000000"/>
          <w:rtl/>
          <w:lang w:eastAsia="x-none"/>
        </w:rPr>
        <w:t xml:space="preserve"> </w:t>
      </w:r>
      <w:r w:rsidRPr="00D87349">
        <w:rPr>
          <w:rFonts w:cs="David" w:hint="eastAsia"/>
          <w:color w:val="000000"/>
          <w:rtl/>
          <w:lang w:eastAsia="x-none"/>
        </w:rPr>
        <w:t>מימוש</w:t>
      </w:r>
      <w:r w:rsidRPr="00D87349">
        <w:rPr>
          <w:rFonts w:cs="David"/>
          <w:color w:val="000000"/>
          <w:rtl/>
          <w:lang w:eastAsia="x-none"/>
        </w:rPr>
        <w:t xml:space="preserve"> </w:t>
      </w:r>
      <w:r w:rsidRPr="00D87349">
        <w:rPr>
          <w:rFonts w:cs="David" w:hint="eastAsia"/>
          <w:color w:val="000000"/>
          <w:rtl/>
          <w:lang w:eastAsia="x-none"/>
        </w:rPr>
        <w:t>הנכסים</w:t>
      </w:r>
      <w:r w:rsidRPr="00D87349">
        <w:rPr>
          <w:rFonts w:cs="David"/>
          <w:color w:val="000000"/>
          <w:rtl/>
          <w:lang w:eastAsia="x-none"/>
        </w:rPr>
        <w:t xml:space="preserve"> </w:t>
      </w:r>
      <w:r w:rsidRPr="00D87349">
        <w:rPr>
          <w:rFonts w:cs="David" w:hint="eastAsia"/>
          <w:color w:val="000000"/>
          <w:rtl/>
          <w:lang w:eastAsia="x-none"/>
        </w:rPr>
        <w:t>המשועבדים</w:t>
      </w:r>
      <w:r w:rsidRPr="00D87349">
        <w:rPr>
          <w:rFonts w:cs="David"/>
          <w:color w:val="000000"/>
          <w:rtl/>
          <w:lang w:eastAsia="x-none"/>
        </w:rPr>
        <w:t xml:space="preserve"> </w:t>
      </w:r>
      <w:r w:rsidRPr="00D87349">
        <w:rPr>
          <w:rFonts w:cs="David" w:hint="eastAsia"/>
          <w:color w:val="000000"/>
          <w:rtl/>
          <w:lang w:eastAsia="x-none"/>
        </w:rPr>
        <w:t>תשולם</w:t>
      </w:r>
      <w:r w:rsidRPr="00D87349">
        <w:rPr>
          <w:rFonts w:cs="David"/>
          <w:color w:val="000000"/>
          <w:rtl/>
          <w:lang w:eastAsia="x-none"/>
        </w:rPr>
        <w:t xml:space="preserve"> </w:t>
      </w:r>
      <w:r w:rsidRPr="00D87349">
        <w:rPr>
          <w:rFonts w:cs="David" w:hint="eastAsia"/>
          <w:color w:val="000000"/>
          <w:rtl/>
          <w:lang w:eastAsia="x-none"/>
        </w:rPr>
        <w:t>קודם</w:t>
      </w:r>
      <w:r w:rsidRPr="00D87349">
        <w:rPr>
          <w:rFonts w:cs="David"/>
          <w:color w:val="000000"/>
          <w:rtl/>
          <w:lang w:eastAsia="x-none"/>
        </w:rPr>
        <w:t xml:space="preserve"> </w:t>
      </w:r>
      <w:r w:rsidRPr="00D87349">
        <w:rPr>
          <w:rFonts w:cs="David" w:hint="eastAsia"/>
          <w:color w:val="000000"/>
          <w:rtl/>
          <w:lang w:eastAsia="x-none"/>
        </w:rPr>
        <w:t>לנאמן</w:t>
      </w:r>
      <w:r w:rsidRPr="00D87349">
        <w:rPr>
          <w:rFonts w:cs="David"/>
          <w:color w:val="000000"/>
          <w:rtl/>
          <w:lang w:eastAsia="x-none"/>
        </w:rPr>
        <w:t xml:space="preserve"> </w:t>
      </w:r>
      <w:r w:rsidRPr="00D87349">
        <w:rPr>
          <w:rFonts w:cs="David" w:hint="eastAsia"/>
          <w:color w:val="000000"/>
          <w:rtl/>
          <w:lang w:eastAsia="x-none"/>
        </w:rPr>
        <w:t>עבור</w:t>
      </w:r>
      <w:r w:rsidRPr="00D87349">
        <w:rPr>
          <w:rFonts w:cs="David"/>
          <w:color w:val="000000"/>
          <w:rtl/>
          <w:lang w:eastAsia="x-none"/>
        </w:rPr>
        <w:t xml:space="preserve"> </w:t>
      </w:r>
      <w:r w:rsidRPr="00D87349">
        <w:rPr>
          <w:rFonts w:cs="David" w:hint="eastAsia"/>
          <w:color w:val="000000"/>
          <w:rtl/>
          <w:lang w:eastAsia="x-none"/>
        </w:rPr>
        <w:t>הדיירים</w:t>
      </w:r>
      <w:r w:rsidRPr="00D87349">
        <w:rPr>
          <w:rFonts w:cs="David"/>
          <w:color w:val="000000"/>
          <w:rtl/>
          <w:lang w:eastAsia="x-none"/>
        </w:rPr>
        <w:t xml:space="preserve"> </w:t>
      </w:r>
      <w:r w:rsidRPr="00D87349">
        <w:rPr>
          <w:rFonts w:cs="David" w:hint="eastAsia"/>
          <w:color w:val="000000"/>
          <w:rtl/>
          <w:lang w:eastAsia="x-none"/>
        </w:rPr>
        <w:t>עד</w:t>
      </w:r>
      <w:r w:rsidRPr="00D87349">
        <w:rPr>
          <w:rFonts w:cs="David"/>
          <w:color w:val="000000"/>
          <w:rtl/>
          <w:lang w:eastAsia="x-none"/>
        </w:rPr>
        <w:t xml:space="preserve"> </w:t>
      </w:r>
      <w:r w:rsidRPr="00D87349">
        <w:rPr>
          <w:rFonts w:cs="David" w:hint="eastAsia"/>
          <w:color w:val="000000"/>
          <w:rtl/>
          <w:lang w:eastAsia="x-none"/>
        </w:rPr>
        <w:t>לפירעון</w:t>
      </w:r>
      <w:r w:rsidRPr="00D87349">
        <w:rPr>
          <w:rFonts w:cs="David"/>
          <w:color w:val="000000"/>
          <w:rtl/>
          <w:lang w:eastAsia="x-none"/>
        </w:rPr>
        <w:t xml:space="preserve"> </w:t>
      </w:r>
      <w:r w:rsidRPr="00D87349">
        <w:rPr>
          <w:rFonts w:cs="David" w:hint="eastAsia"/>
          <w:color w:val="000000"/>
          <w:rtl/>
          <w:lang w:eastAsia="x-none"/>
        </w:rPr>
        <w:t>המלא</w:t>
      </w:r>
      <w:r w:rsidRPr="00D87349">
        <w:rPr>
          <w:rFonts w:cs="David"/>
          <w:color w:val="000000"/>
          <w:rtl/>
          <w:lang w:eastAsia="x-none"/>
        </w:rPr>
        <w:t xml:space="preserve"> </w:t>
      </w:r>
      <w:r w:rsidRPr="00D87349">
        <w:rPr>
          <w:rFonts w:cs="David" w:hint="eastAsia"/>
          <w:color w:val="000000"/>
          <w:rtl/>
          <w:lang w:eastAsia="x-none"/>
        </w:rPr>
        <w:t>של</w:t>
      </w:r>
      <w:r w:rsidRPr="00D87349">
        <w:rPr>
          <w:rFonts w:cs="David"/>
          <w:color w:val="000000"/>
          <w:rtl/>
          <w:lang w:eastAsia="x-none"/>
        </w:rPr>
        <w:t xml:space="preserve"> </w:t>
      </w:r>
      <w:r w:rsidRPr="00D87349">
        <w:rPr>
          <w:rFonts w:cs="David" w:hint="eastAsia"/>
          <w:color w:val="000000"/>
          <w:rtl/>
          <w:lang w:eastAsia="x-none"/>
        </w:rPr>
        <w:t>הסכומים</w:t>
      </w:r>
      <w:r w:rsidRPr="00D87349">
        <w:rPr>
          <w:rFonts w:cs="David"/>
          <w:color w:val="000000"/>
          <w:rtl/>
          <w:lang w:eastAsia="x-none"/>
        </w:rPr>
        <w:t xml:space="preserve"> </w:t>
      </w:r>
      <w:r w:rsidRPr="00D87349">
        <w:rPr>
          <w:rFonts w:cs="David" w:hint="eastAsia"/>
          <w:color w:val="000000"/>
          <w:rtl/>
          <w:lang w:eastAsia="x-none"/>
        </w:rPr>
        <w:t>המובטחים</w:t>
      </w:r>
      <w:r w:rsidRPr="00D87349">
        <w:rPr>
          <w:rFonts w:cs="David"/>
          <w:color w:val="000000"/>
          <w:rtl/>
          <w:lang w:eastAsia="x-none"/>
        </w:rPr>
        <w:t xml:space="preserve">, </w:t>
      </w:r>
      <w:r w:rsidRPr="00D87349">
        <w:rPr>
          <w:rFonts w:cs="David" w:hint="eastAsia"/>
          <w:color w:val="000000"/>
          <w:rtl/>
          <w:lang w:eastAsia="x-none"/>
        </w:rPr>
        <w:t>ורק</w:t>
      </w:r>
      <w:r w:rsidRPr="00D87349">
        <w:rPr>
          <w:rFonts w:cs="David"/>
          <w:color w:val="000000"/>
          <w:rtl/>
          <w:lang w:eastAsia="x-none"/>
        </w:rPr>
        <w:t xml:space="preserve"> </w:t>
      </w:r>
      <w:r w:rsidRPr="00D87349">
        <w:rPr>
          <w:rFonts w:cs="David" w:hint="eastAsia"/>
          <w:color w:val="000000"/>
          <w:rtl/>
          <w:lang w:eastAsia="x-none"/>
        </w:rPr>
        <w:t>לאחר</w:t>
      </w:r>
      <w:r w:rsidRPr="00D87349">
        <w:rPr>
          <w:rFonts w:cs="David"/>
          <w:color w:val="000000"/>
          <w:rtl/>
          <w:lang w:eastAsia="x-none"/>
        </w:rPr>
        <w:t xml:space="preserve"> </w:t>
      </w:r>
      <w:r w:rsidRPr="00D87349">
        <w:rPr>
          <w:rFonts w:cs="David" w:hint="eastAsia"/>
          <w:color w:val="000000"/>
          <w:rtl/>
          <w:lang w:eastAsia="x-none"/>
        </w:rPr>
        <w:t>הפירעון</w:t>
      </w:r>
      <w:r w:rsidRPr="00D87349">
        <w:rPr>
          <w:rFonts w:cs="David"/>
          <w:color w:val="000000"/>
          <w:rtl/>
          <w:lang w:eastAsia="x-none"/>
        </w:rPr>
        <w:t xml:space="preserve"> </w:t>
      </w:r>
      <w:r w:rsidRPr="00D87349">
        <w:rPr>
          <w:rFonts w:cs="David" w:hint="eastAsia"/>
          <w:color w:val="000000"/>
          <w:rtl/>
          <w:lang w:eastAsia="x-none"/>
        </w:rPr>
        <w:t>המלא</w:t>
      </w:r>
      <w:r w:rsidRPr="00D87349">
        <w:rPr>
          <w:rFonts w:cs="David"/>
          <w:color w:val="000000"/>
          <w:rtl/>
          <w:lang w:eastAsia="x-none"/>
        </w:rPr>
        <w:t xml:space="preserve"> </w:t>
      </w:r>
      <w:r w:rsidRPr="00D87349">
        <w:rPr>
          <w:rFonts w:cs="David" w:hint="eastAsia"/>
          <w:color w:val="000000"/>
          <w:rtl/>
          <w:lang w:eastAsia="x-none"/>
        </w:rPr>
        <w:t>של</w:t>
      </w:r>
      <w:r w:rsidRPr="00D87349">
        <w:rPr>
          <w:rFonts w:cs="David"/>
          <w:color w:val="000000"/>
          <w:rtl/>
          <w:lang w:eastAsia="x-none"/>
        </w:rPr>
        <w:t xml:space="preserve"> </w:t>
      </w:r>
      <w:r w:rsidRPr="00D87349">
        <w:rPr>
          <w:rFonts w:cs="David" w:hint="eastAsia"/>
          <w:color w:val="000000"/>
          <w:rtl/>
          <w:lang w:eastAsia="x-none"/>
        </w:rPr>
        <w:t>הסכומים</w:t>
      </w:r>
      <w:r w:rsidRPr="00D87349">
        <w:rPr>
          <w:rFonts w:cs="David"/>
          <w:color w:val="000000"/>
          <w:rtl/>
          <w:lang w:eastAsia="x-none"/>
        </w:rPr>
        <w:t xml:space="preserve"> </w:t>
      </w:r>
      <w:r w:rsidRPr="00D87349">
        <w:rPr>
          <w:rFonts w:cs="David" w:hint="eastAsia"/>
          <w:color w:val="000000"/>
          <w:rtl/>
          <w:lang w:eastAsia="x-none"/>
        </w:rPr>
        <w:t>המובטחים</w:t>
      </w:r>
      <w:r w:rsidRPr="00D87349">
        <w:rPr>
          <w:rFonts w:cs="David"/>
          <w:color w:val="000000"/>
          <w:rtl/>
          <w:lang w:eastAsia="x-none"/>
        </w:rPr>
        <w:t xml:space="preserve"> </w:t>
      </w:r>
      <w:r w:rsidRPr="00D87349">
        <w:rPr>
          <w:rFonts w:cs="David" w:hint="eastAsia"/>
          <w:color w:val="000000"/>
          <w:rtl/>
          <w:lang w:eastAsia="x-none"/>
        </w:rPr>
        <w:t>יהיו</w:t>
      </w:r>
      <w:r w:rsidRPr="00D87349">
        <w:rPr>
          <w:rFonts w:cs="David"/>
          <w:color w:val="000000"/>
          <w:rtl/>
          <w:lang w:eastAsia="x-none"/>
        </w:rPr>
        <w:t xml:space="preserve"> </w:t>
      </w:r>
      <w:r w:rsidRPr="00D87349">
        <w:rPr>
          <w:rFonts w:cs="David" w:hint="eastAsia"/>
          <w:color w:val="000000"/>
          <w:rtl/>
          <w:lang w:eastAsia="x-none"/>
        </w:rPr>
        <w:t>בעלי</w:t>
      </w:r>
      <w:r w:rsidRPr="00D87349">
        <w:rPr>
          <w:rFonts w:cs="David"/>
          <w:color w:val="000000"/>
          <w:rtl/>
          <w:lang w:eastAsia="x-none"/>
        </w:rPr>
        <w:t xml:space="preserve"> </w:t>
      </w:r>
      <w:r w:rsidRPr="00D87349">
        <w:rPr>
          <w:rFonts w:cs="David" w:hint="eastAsia"/>
          <w:color w:val="000000"/>
          <w:rtl/>
          <w:lang w:eastAsia="x-none"/>
        </w:rPr>
        <w:t>השעבוד</w:t>
      </w:r>
      <w:r w:rsidRPr="00D87349">
        <w:rPr>
          <w:rFonts w:cs="David"/>
          <w:color w:val="000000"/>
          <w:rtl/>
          <w:lang w:eastAsia="x-none"/>
        </w:rPr>
        <w:t xml:space="preserve"> </w:t>
      </w:r>
      <w:r w:rsidRPr="00D87349">
        <w:rPr>
          <w:rFonts w:cs="David" w:hint="eastAsia"/>
          <w:color w:val="000000"/>
          <w:rtl/>
          <w:lang w:eastAsia="x-none"/>
        </w:rPr>
        <w:t>מדרגה</w:t>
      </w:r>
      <w:r w:rsidRPr="00D87349">
        <w:rPr>
          <w:rFonts w:cs="David"/>
          <w:color w:val="000000"/>
          <w:rtl/>
          <w:lang w:eastAsia="x-none"/>
        </w:rPr>
        <w:t xml:space="preserve"> </w:t>
      </w:r>
      <w:r w:rsidRPr="00D87349">
        <w:rPr>
          <w:rFonts w:cs="David" w:hint="eastAsia"/>
          <w:color w:val="000000"/>
          <w:rtl/>
          <w:lang w:eastAsia="x-none"/>
        </w:rPr>
        <w:t>שנייה</w:t>
      </w:r>
      <w:r w:rsidRPr="00D87349">
        <w:rPr>
          <w:rFonts w:cs="David"/>
          <w:color w:val="000000"/>
          <w:rtl/>
          <w:lang w:eastAsia="x-none"/>
        </w:rPr>
        <w:t xml:space="preserve"> </w:t>
      </w:r>
      <w:r w:rsidRPr="00D87349">
        <w:rPr>
          <w:rFonts w:cs="David" w:hint="eastAsia"/>
          <w:color w:val="000000"/>
          <w:rtl/>
          <w:lang w:eastAsia="x-none"/>
        </w:rPr>
        <w:t>זכאים</w:t>
      </w:r>
      <w:r w:rsidRPr="00D87349">
        <w:rPr>
          <w:rFonts w:cs="David"/>
          <w:color w:val="000000"/>
          <w:rtl/>
          <w:lang w:eastAsia="x-none"/>
        </w:rPr>
        <w:t xml:space="preserve"> </w:t>
      </w:r>
      <w:r w:rsidRPr="00D87349">
        <w:rPr>
          <w:rFonts w:cs="David" w:hint="eastAsia"/>
          <w:color w:val="000000"/>
          <w:rtl/>
          <w:lang w:eastAsia="x-none"/>
        </w:rPr>
        <w:t>לקבל</w:t>
      </w:r>
      <w:r w:rsidRPr="00D87349">
        <w:rPr>
          <w:rFonts w:cs="David"/>
          <w:color w:val="000000"/>
          <w:rtl/>
          <w:lang w:eastAsia="x-none"/>
        </w:rPr>
        <w:t xml:space="preserve"> </w:t>
      </w:r>
      <w:r w:rsidRPr="00D87349">
        <w:rPr>
          <w:rFonts w:cs="David" w:hint="eastAsia"/>
          <w:color w:val="000000"/>
          <w:rtl/>
          <w:lang w:eastAsia="x-none"/>
        </w:rPr>
        <w:t>כל</w:t>
      </w:r>
      <w:r w:rsidRPr="00D87349">
        <w:rPr>
          <w:rFonts w:cs="David"/>
          <w:color w:val="000000"/>
          <w:rtl/>
          <w:lang w:eastAsia="x-none"/>
        </w:rPr>
        <w:t xml:space="preserve"> </w:t>
      </w:r>
      <w:r w:rsidRPr="00D87349">
        <w:rPr>
          <w:rFonts w:cs="David" w:hint="eastAsia"/>
          <w:color w:val="000000"/>
          <w:rtl/>
          <w:lang w:eastAsia="x-none"/>
        </w:rPr>
        <w:t>יתרה</w:t>
      </w:r>
      <w:r w:rsidRPr="00D87349">
        <w:rPr>
          <w:rFonts w:cs="David"/>
          <w:color w:val="000000"/>
          <w:rtl/>
          <w:lang w:eastAsia="x-none"/>
        </w:rPr>
        <w:t xml:space="preserve"> </w:t>
      </w:r>
      <w:r w:rsidRPr="00D87349">
        <w:rPr>
          <w:rFonts w:cs="David" w:hint="eastAsia"/>
          <w:color w:val="000000"/>
          <w:rtl/>
          <w:lang w:eastAsia="x-none"/>
        </w:rPr>
        <w:t>שתיוותר</w:t>
      </w:r>
      <w:r w:rsidRPr="00D87349">
        <w:rPr>
          <w:rFonts w:cs="David"/>
          <w:color w:val="000000"/>
          <w:rtl/>
          <w:lang w:eastAsia="x-none"/>
        </w:rPr>
        <w:t xml:space="preserve">, </w:t>
      </w:r>
      <w:r w:rsidRPr="00D87349">
        <w:rPr>
          <w:rFonts w:cs="David" w:hint="eastAsia"/>
          <w:color w:val="000000"/>
          <w:rtl/>
          <w:lang w:eastAsia="x-none"/>
        </w:rPr>
        <w:t>ככל</w:t>
      </w:r>
      <w:r w:rsidRPr="00D87349">
        <w:rPr>
          <w:rFonts w:cs="David"/>
          <w:color w:val="000000"/>
          <w:rtl/>
          <w:lang w:eastAsia="x-none"/>
        </w:rPr>
        <w:t xml:space="preserve"> </w:t>
      </w:r>
      <w:r w:rsidRPr="00D87349">
        <w:rPr>
          <w:rFonts w:cs="David" w:hint="eastAsia"/>
          <w:color w:val="000000"/>
          <w:rtl/>
          <w:lang w:eastAsia="x-none"/>
        </w:rPr>
        <w:t>שתיוותר</w:t>
      </w:r>
      <w:r w:rsidRPr="00D87349">
        <w:rPr>
          <w:rFonts w:cs="David"/>
          <w:color w:val="000000"/>
          <w:rtl/>
          <w:lang w:eastAsia="x-none"/>
        </w:rPr>
        <w:t>; (</w:t>
      </w:r>
      <w:r w:rsidR="004B066D">
        <w:rPr>
          <w:rFonts w:cs="David" w:hint="cs"/>
          <w:color w:val="000000"/>
          <w:rtl/>
          <w:lang w:eastAsia="x-none"/>
        </w:rPr>
        <w:t>ב</w:t>
      </w:r>
      <w:r w:rsidRPr="00D87349">
        <w:rPr>
          <w:rFonts w:cs="David"/>
          <w:color w:val="000000"/>
          <w:rtl/>
          <w:lang w:eastAsia="x-none"/>
        </w:rPr>
        <w:t>) השעבוד מדרגה שנייה האמור לא יהיה ניתן למימוש, אלא</w:t>
      </w:r>
      <w:r w:rsidR="004B066D">
        <w:rPr>
          <w:rFonts w:cs="David" w:hint="cs"/>
          <w:color w:val="000000"/>
          <w:rtl/>
          <w:lang w:eastAsia="x-none"/>
        </w:rPr>
        <w:t xml:space="preserve"> מיד לאחר שהנאמן יחל בהליכים למימוש</w:t>
      </w:r>
      <w:r w:rsidRPr="00D87349">
        <w:rPr>
          <w:rFonts w:cs="David"/>
          <w:color w:val="000000"/>
          <w:rtl/>
          <w:lang w:eastAsia="x-none"/>
        </w:rPr>
        <w:t xml:space="preserve"> </w:t>
      </w:r>
      <w:r w:rsidRPr="00D87349">
        <w:rPr>
          <w:rFonts w:cs="David" w:hint="eastAsia"/>
          <w:color w:val="000000"/>
          <w:rtl/>
          <w:lang w:eastAsia="x-none"/>
        </w:rPr>
        <w:t>השעבוד</w:t>
      </w:r>
      <w:r w:rsidRPr="00D87349">
        <w:rPr>
          <w:rFonts w:cs="David"/>
          <w:color w:val="000000"/>
          <w:rtl/>
          <w:lang w:eastAsia="x-none"/>
        </w:rPr>
        <w:t xml:space="preserve"> </w:t>
      </w:r>
      <w:r w:rsidRPr="00D87349">
        <w:rPr>
          <w:rFonts w:cs="David" w:hint="eastAsia"/>
          <w:color w:val="000000"/>
          <w:rtl/>
          <w:lang w:eastAsia="x-none"/>
        </w:rPr>
        <w:t>לטובת</w:t>
      </w:r>
      <w:r w:rsidRPr="00D87349">
        <w:rPr>
          <w:rFonts w:cs="David"/>
          <w:color w:val="000000"/>
          <w:rtl/>
          <w:lang w:eastAsia="x-none"/>
        </w:rPr>
        <w:t xml:space="preserve"> הדיירים</w:t>
      </w:r>
      <w:r w:rsidRPr="00D43411">
        <w:rPr>
          <w:rFonts w:cs="David" w:hint="cs"/>
          <w:color w:val="000000"/>
          <w:rtl/>
        </w:rPr>
        <w:t xml:space="preserve">; </w:t>
      </w:r>
      <w:r w:rsidRPr="00D43411">
        <w:rPr>
          <w:rFonts w:cs="David"/>
          <w:color w:val="000000"/>
          <w:rtl/>
          <w:lang w:eastAsia="x-none"/>
        </w:rPr>
        <w:t>(</w:t>
      </w:r>
      <w:r w:rsidR="004B066D">
        <w:rPr>
          <w:rFonts w:cs="David" w:hint="cs"/>
          <w:color w:val="000000"/>
          <w:rtl/>
          <w:lang w:eastAsia="x-none"/>
        </w:rPr>
        <w:t>ג</w:t>
      </w:r>
      <w:r w:rsidRPr="00D43411">
        <w:rPr>
          <w:rFonts w:cs="David"/>
          <w:color w:val="000000"/>
          <w:rtl/>
          <w:lang w:eastAsia="x-none"/>
        </w:rPr>
        <w:t>)</w:t>
      </w:r>
      <w:r w:rsidRPr="00D43411">
        <w:rPr>
          <w:rFonts w:cs="David" w:hint="cs"/>
          <w:color w:val="000000"/>
          <w:rtl/>
        </w:rPr>
        <w:t xml:space="preserve"> </w:t>
      </w:r>
      <w:r w:rsidRPr="00D43411">
        <w:rPr>
          <w:rFonts w:cs="David" w:hint="eastAsia"/>
          <w:color w:val="000000"/>
          <w:rtl/>
          <w:lang w:eastAsia="x-none"/>
        </w:rPr>
        <w:t>מימוש</w:t>
      </w:r>
      <w:r w:rsidRPr="00D43411">
        <w:rPr>
          <w:rFonts w:cs="David"/>
          <w:color w:val="000000"/>
          <w:rtl/>
          <w:lang w:eastAsia="x-none"/>
        </w:rPr>
        <w:t xml:space="preserve"> </w:t>
      </w:r>
      <w:r w:rsidRPr="00D43411">
        <w:rPr>
          <w:rFonts w:cs="David" w:hint="eastAsia"/>
          <w:color w:val="000000"/>
          <w:rtl/>
          <w:lang w:eastAsia="x-none"/>
        </w:rPr>
        <w:t>השעבוד</w:t>
      </w:r>
      <w:r w:rsidRPr="00D43411">
        <w:rPr>
          <w:rFonts w:cs="David"/>
          <w:color w:val="000000"/>
          <w:rtl/>
          <w:lang w:eastAsia="x-none"/>
        </w:rPr>
        <w:t xml:space="preserve"> מהדרגה </w:t>
      </w:r>
      <w:r w:rsidRPr="00D43411">
        <w:rPr>
          <w:rFonts w:cs="David" w:hint="eastAsia"/>
          <w:color w:val="000000"/>
          <w:rtl/>
          <w:lang w:eastAsia="x-none"/>
        </w:rPr>
        <w:t>השניה</w:t>
      </w:r>
      <w:r w:rsidRPr="00D43411">
        <w:rPr>
          <w:rFonts w:cs="David"/>
          <w:color w:val="000000"/>
          <w:rtl/>
          <w:lang w:eastAsia="x-none"/>
        </w:rPr>
        <w:t xml:space="preserve"> </w:t>
      </w:r>
      <w:r w:rsidRPr="00D43411">
        <w:rPr>
          <w:rFonts w:cs="David" w:hint="eastAsia"/>
          <w:color w:val="000000"/>
          <w:rtl/>
          <w:lang w:eastAsia="x-none"/>
        </w:rPr>
        <w:t>י</w:t>
      </w:r>
      <w:r w:rsidRPr="00D43411">
        <w:rPr>
          <w:rFonts w:cs="David" w:hint="cs"/>
          <w:color w:val="000000"/>
          <w:rtl/>
        </w:rPr>
        <w:t xml:space="preserve">עשה </w:t>
      </w:r>
      <w:r w:rsidRPr="00D43411">
        <w:rPr>
          <w:rFonts w:cs="David" w:hint="eastAsia"/>
          <w:color w:val="000000"/>
          <w:rtl/>
          <w:lang w:eastAsia="x-none"/>
        </w:rPr>
        <w:t>בכפוף</w:t>
      </w:r>
      <w:r w:rsidRPr="00D43411">
        <w:rPr>
          <w:rFonts w:cs="David"/>
          <w:color w:val="000000"/>
          <w:rtl/>
          <w:lang w:eastAsia="x-none"/>
        </w:rPr>
        <w:t xml:space="preserve"> </w:t>
      </w:r>
      <w:r w:rsidRPr="00D43411">
        <w:rPr>
          <w:rFonts w:cs="David" w:hint="eastAsia"/>
          <w:color w:val="000000"/>
          <w:rtl/>
          <w:lang w:eastAsia="x-none"/>
        </w:rPr>
        <w:t>להוראות</w:t>
      </w:r>
      <w:r w:rsidRPr="00D43411">
        <w:rPr>
          <w:rFonts w:cs="David"/>
          <w:color w:val="000000"/>
          <w:rtl/>
          <w:lang w:eastAsia="x-none"/>
        </w:rPr>
        <w:t xml:space="preserve"> </w:t>
      </w:r>
      <w:r w:rsidRPr="00D43411">
        <w:rPr>
          <w:rFonts w:cs="David" w:hint="eastAsia"/>
          <w:color w:val="000000"/>
          <w:rtl/>
          <w:lang w:eastAsia="x-none"/>
        </w:rPr>
        <w:t>החוק</w:t>
      </w:r>
      <w:r w:rsidRPr="00D43411">
        <w:rPr>
          <w:rFonts w:cs="David"/>
          <w:color w:val="000000"/>
          <w:rtl/>
          <w:lang w:eastAsia="x-none"/>
        </w:rPr>
        <w:t xml:space="preserve"> </w:t>
      </w:r>
      <w:r w:rsidRPr="00D43411">
        <w:rPr>
          <w:rFonts w:cs="David" w:hint="eastAsia"/>
          <w:color w:val="000000"/>
          <w:rtl/>
          <w:lang w:eastAsia="x-none"/>
        </w:rPr>
        <w:t>המתייחסות</w:t>
      </w:r>
      <w:r w:rsidRPr="00D43411">
        <w:rPr>
          <w:rFonts w:cs="David"/>
          <w:color w:val="000000"/>
          <w:rtl/>
          <w:lang w:eastAsia="x-none"/>
        </w:rPr>
        <w:t xml:space="preserve"> </w:t>
      </w:r>
      <w:r w:rsidRPr="00D43411">
        <w:rPr>
          <w:rFonts w:cs="David" w:hint="eastAsia"/>
          <w:color w:val="000000"/>
          <w:rtl/>
          <w:lang w:eastAsia="x-none"/>
        </w:rPr>
        <w:t>למימוש</w:t>
      </w:r>
      <w:r w:rsidRPr="004B066D">
        <w:rPr>
          <w:rFonts w:cs="David"/>
          <w:color w:val="000000"/>
          <w:rtl/>
          <w:lang w:eastAsia="x-none"/>
        </w:rPr>
        <w:t xml:space="preserve"> </w:t>
      </w:r>
      <w:r w:rsidRPr="004B066D">
        <w:rPr>
          <w:rFonts w:cs="David" w:hint="eastAsia"/>
          <w:color w:val="000000"/>
          <w:rtl/>
          <w:lang w:eastAsia="x-none"/>
        </w:rPr>
        <w:t>של</w:t>
      </w:r>
      <w:r w:rsidRPr="004B066D">
        <w:rPr>
          <w:rFonts w:cs="David"/>
          <w:color w:val="000000"/>
          <w:rtl/>
          <w:lang w:eastAsia="x-none"/>
        </w:rPr>
        <w:t xml:space="preserve"> </w:t>
      </w:r>
      <w:r w:rsidRPr="004B066D">
        <w:rPr>
          <w:rFonts w:cs="David" w:hint="eastAsia"/>
          <w:color w:val="000000"/>
          <w:rtl/>
          <w:lang w:eastAsia="x-none"/>
        </w:rPr>
        <w:t>שעבוד</w:t>
      </w:r>
      <w:r w:rsidRPr="004B066D">
        <w:rPr>
          <w:rFonts w:cs="David"/>
          <w:color w:val="000000"/>
          <w:rtl/>
          <w:lang w:eastAsia="x-none"/>
        </w:rPr>
        <w:t xml:space="preserve"> </w:t>
      </w:r>
      <w:r w:rsidRPr="004B066D">
        <w:rPr>
          <w:rFonts w:cs="David" w:hint="eastAsia"/>
          <w:color w:val="000000"/>
          <w:rtl/>
          <w:lang w:eastAsia="x-none"/>
        </w:rPr>
        <w:t>נכס</w:t>
      </w:r>
      <w:r w:rsidRPr="004B066D">
        <w:rPr>
          <w:rFonts w:cs="David"/>
          <w:color w:val="000000"/>
          <w:rtl/>
          <w:lang w:eastAsia="x-none"/>
        </w:rPr>
        <w:t xml:space="preserve"> </w:t>
      </w:r>
      <w:r w:rsidRPr="004B066D">
        <w:rPr>
          <w:rFonts w:cs="David" w:hint="eastAsia"/>
          <w:color w:val="000000"/>
          <w:rtl/>
          <w:lang w:eastAsia="x-none"/>
        </w:rPr>
        <w:t>מסוג</w:t>
      </w:r>
      <w:r w:rsidRPr="004B066D">
        <w:rPr>
          <w:rFonts w:cs="David"/>
          <w:color w:val="000000"/>
          <w:rtl/>
          <w:lang w:eastAsia="x-none"/>
        </w:rPr>
        <w:t xml:space="preserve"> </w:t>
      </w:r>
      <w:r w:rsidRPr="004B066D">
        <w:rPr>
          <w:rFonts w:cs="David" w:hint="eastAsia"/>
          <w:color w:val="000000"/>
          <w:rtl/>
          <w:lang w:eastAsia="x-none"/>
        </w:rPr>
        <w:t>זה</w:t>
      </w:r>
      <w:r w:rsidRPr="004B066D">
        <w:rPr>
          <w:rFonts w:cs="David" w:hint="cs"/>
          <w:color w:val="000000"/>
          <w:rtl/>
        </w:rPr>
        <w:t>;</w:t>
      </w:r>
      <w:r w:rsidRPr="004B066D">
        <w:rPr>
          <w:rFonts w:cs="David"/>
          <w:color w:val="000000"/>
          <w:rtl/>
          <w:lang w:eastAsia="x-none"/>
        </w:rPr>
        <w:t xml:space="preserve"> (</w:t>
      </w:r>
      <w:r w:rsidR="004B066D">
        <w:rPr>
          <w:rFonts w:cs="David" w:hint="cs"/>
          <w:color w:val="000000"/>
          <w:rtl/>
          <w:lang w:eastAsia="x-none"/>
        </w:rPr>
        <w:t>ד</w:t>
      </w:r>
      <w:r w:rsidRPr="004B066D">
        <w:rPr>
          <w:rFonts w:cs="David"/>
          <w:color w:val="000000"/>
          <w:rtl/>
          <w:lang w:eastAsia="x-none"/>
        </w:rPr>
        <w:t xml:space="preserve">) </w:t>
      </w:r>
      <w:r w:rsidRPr="004B066D">
        <w:rPr>
          <w:rFonts w:cs="David" w:hint="eastAsia"/>
          <w:color w:val="000000"/>
          <w:rtl/>
          <w:lang w:eastAsia="x-none"/>
        </w:rPr>
        <w:t>בעלי</w:t>
      </w:r>
      <w:r w:rsidRPr="004B066D">
        <w:rPr>
          <w:rFonts w:cs="David"/>
          <w:color w:val="000000"/>
          <w:rtl/>
          <w:lang w:eastAsia="x-none"/>
        </w:rPr>
        <w:t xml:space="preserve"> </w:t>
      </w:r>
      <w:r w:rsidRPr="004B066D">
        <w:rPr>
          <w:rFonts w:cs="David" w:hint="eastAsia"/>
          <w:color w:val="000000"/>
          <w:rtl/>
          <w:lang w:eastAsia="x-none"/>
        </w:rPr>
        <w:t>השעבוד</w:t>
      </w:r>
      <w:r w:rsidRPr="004B066D">
        <w:rPr>
          <w:rFonts w:cs="David"/>
          <w:color w:val="000000"/>
          <w:rtl/>
          <w:lang w:eastAsia="x-none"/>
        </w:rPr>
        <w:t xml:space="preserve"> </w:t>
      </w:r>
      <w:r w:rsidRPr="004B066D">
        <w:rPr>
          <w:rFonts w:cs="David" w:hint="eastAsia"/>
          <w:color w:val="000000"/>
          <w:rtl/>
          <w:lang w:eastAsia="x-none"/>
        </w:rPr>
        <w:t>מדרגה</w:t>
      </w:r>
      <w:r w:rsidRPr="004B066D">
        <w:rPr>
          <w:rFonts w:cs="David"/>
          <w:color w:val="000000"/>
          <w:rtl/>
          <w:lang w:eastAsia="x-none"/>
        </w:rPr>
        <w:t xml:space="preserve"> </w:t>
      </w:r>
      <w:r w:rsidRPr="004B066D">
        <w:rPr>
          <w:rFonts w:cs="David" w:hint="eastAsia"/>
          <w:color w:val="000000"/>
          <w:rtl/>
          <w:lang w:eastAsia="x-none"/>
        </w:rPr>
        <w:t>שנייה</w:t>
      </w:r>
      <w:r w:rsidRPr="004B066D">
        <w:rPr>
          <w:rFonts w:cs="David"/>
          <w:color w:val="000000"/>
          <w:rtl/>
          <w:lang w:eastAsia="x-none"/>
        </w:rPr>
        <w:t xml:space="preserve"> </w:t>
      </w:r>
      <w:r w:rsidRPr="004B066D">
        <w:rPr>
          <w:rFonts w:cs="David" w:hint="eastAsia"/>
          <w:color w:val="000000"/>
          <w:rtl/>
          <w:lang w:eastAsia="x-none"/>
        </w:rPr>
        <w:t>ו</w:t>
      </w:r>
      <w:r w:rsidRPr="004B066D">
        <w:rPr>
          <w:rFonts w:cs="David"/>
          <w:color w:val="000000"/>
          <w:rtl/>
          <w:lang w:eastAsia="x-none"/>
        </w:rPr>
        <w:t>/או</w:t>
      </w:r>
      <w:r w:rsidRPr="00D87349">
        <w:rPr>
          <w:rFonts w:cs="David"/>
          <w:color w:val="000000"/>
          <w:rtl/>
          <w:lang w:eastAsia="x-none"/>
        </w:rPr>
        <w:t xml:space="preserve"> </w:t>
      </w:r>
      <w:r w:rsidRPr="00D87349">
        <w:rPr>
          <w:rFonts w:cs="David" w:hint="eastAsia"/>
          <w:color w:val="000000"/>
          <w:rtl/>
          <w:lang w:eastAsia="x-none"/>
        </w:rPr>
        <w:t>מי</w:t>
      </w:r>
      <w:r w:rsidRPr="00D87349">
        <w:rPr>
          <w:rFonts w:cs="David"/>
          <w:color w:val="000000"/>
          <w:rtl/>
          <w:lang w:eastAsia="x-none"/>
        </w:rPr>
        <w:t xml:space="preserve"> </w:t>
      </w:r>
      <w:r w:rsidRPr="00D87349">
        <w:rPr>
          <w:rFonts w:cs="David" w:hint="eastAsia"/>
          <w:color w:val="000000"/>
          <w:rtl/>
          <w:lang w:eastAsia="x-none"/>
        </w:rPr>
        <w:t>מטעמם</w:t>
      </w:r>
      <w:r w:rsidRPr="00D87349">
        <w:rPr>
          <w:rFonts w:cs="David"/>
          <w:color w:val="000000"/>
          <w:rtl/>
          <w:lang w:eastAsia="x-none"/>
        </w:rPr>
        <w:t xml:space="preserve">, </w:t>
      </w:r>
      <w:r w:rsidRPr="00D87349">
        <w:rPr>
          <w:rFonts w:cs="David" w:hint="eastAsia"/>
          <w:color w:val="000000"/>
          <w:rtl/>
          <w:lang w:eastAsia="x-none"/>
        </w:rPr>
        <w:t>בין</w:t>
      </w:r>
      <w:r w:rsidRPr="00D87349">
        <w:rPr>
          <w:rFonts w:cs="David"/>
          <w:color w:val="000000"/>
          <w:rtl/>
          <w:lang w:eastAsia="x-none"/>
        </w:rPr>
        <w:t xml:space="preserve"> </w:t>
      </w:r>
      <w:r w:rsidRPr="00D87349">
        <w:rPr>
          <w:rFonts w:cs="David" w:hint="eastAsia"/>
          <w:color w:val="000000"/>
          <w:rtl/>
          <w:lang w:eastAsia="x-none"/>
        </w:rPr>
        <w:t>במישרין</w:t>
      </w:r>
      <w:r w:rsidRPr="00D87349">
        <w:rPr>
          <w:rFonts w:cs="David"/>
          <w:color w:val="000000"/>
          <w:rtl/>
          <w:lang w:eastAsia="x-none"/>
        </w:rPr>
        <w:t xml:space="preserve"> </w:t>
      </w:r>
      <w:r w:rsidRPr="00D87349">
        <w:rPr>
          <w:rFonts w:cs="David" w:hint="eastAsia"/>
          <w:color w:val="000000"/>
          <w:rtl/>
          <w:lang w:eastAsia="x-none"/>
        </w:rPr>
        <w:t>ובין</w:t>
      </w:r>
      <w:r w:rsidRPr="00D87349">
        <w:rPr>
          <w:rFonts w:cs="David"/>
          <w:color w:val="000000"/>
          <w:rtl/>
          <w:lang w:eastAsia="x-none"/>
        </w:rPr>
        <w:t xml:space="preserve"> </w:t>
      </w:r>
      <w:r w:rsidRPr="00D87349">
        <w:rPr>
          <w:rFonts w:cs="David" w:hint="eastAsia"/>
          <w:color w:val="000000"/>
          <w:rtl/>
          <w:lang w:eastAsia="x-none"/>
        </w:rPr>
        <w:t>בעקיפין</w:t>
      </w:r>
      <w:r w:rsidRPr="00D87349">
        <w:rPr>
          <w:rFonts w:cs="David"/>
          <w:color w:val="000000"/>
          <w:rtl/>
          <w:lang w:eastAsia="x-none"/>
        </w:rPr>
        <w:t xml:space="preserve">, </w:t>
      </w:r>
      <w:r w:rsidRPr="00D87349">
        <w:rPr>
          <w:rFonts w:cs="David" w:hint="eastAsia"/>
          <w:color w:val="000000"/>
          <w:rtl/>
          <w:lang w:eastAsia="x-none"/>
        </w:rPr>
        <w:t>לא</w:t>
      </w:r>
      <w:r w:rsidRPr="00D87349">
        <w:rPr>
          <w:rFonts w:cs="David"/>
          <w:color w:val="000000"/>
          <w:rtl/>
          <w:lang w:eastAsia="x-none"/>
        </w:rPr>
        <w:t xml:space="preserve"> </w:t>
      </w:r>
      <w:r w:rsidRPr="00D87349">
        <w:rPr>
          <w:rFonts w:cs="David" w:hint="eastAsia"/>
          <w:color w:val="000000"/>
          <w:rtl/>
          <w:lang w:eastAsia="x-none"/>
        </w:rPr>
        <w:t>יהיו</w:t>
      </w:r>
      <w:r w:rsidRPr="00D87349">
        <w:rPr>
          <w:rFonts w:cs="David"/>
          <w:color w:val="000000"/>
          <w:rtl/>
          <w:lang w:eastAsia="x-none"/>
        </w:rPr>
        <w:t xml:space="preserve"> </w:t>
      </w:r>
      <w:r w:rsidRPr="00D87349">
        <w:rPr>
          <w:rFonts w:cs="David" w:hint="eastAsia"/>
          <w:color w:val="000000"/>
          <w:rtl/>
          <w:lang w:eastAsia="x-none"/>
        </w:rPr>
        <w:t>רשאים</w:t>
      </w:r>
      <w:r w:rsidRPr="00D87349">
        <w:rPr>
          <w:rFonts w:cs="David"/>
          <w:color w:val="000000"/>
          <w:rtl/>
          <w:lang w:eastAsia="x-none"/>
        </w:rPr>
        <w:t xml:space="preserve"> </w:t>
      </w:r>
      <w:r w:rsidRPr="00D87349">
        <w:rPr>
          <w:rFonts w:cs="David" w:hint="eastAsia"/>
          <w:color w:val="000000"/>
          <w:rtl/>
          <w:lang w:eastAsia="x-none"/>
        </w:rPr>
        <w:t>להתנגד</w:t>
      </w:r>
      <w:r w:rsidRPr="00D87349">
        <w:rPr>
          <w:rFonts w:cs="David"/>
          <w:color w:val="000000"/>
          <w:rtl/>
          <w:lang w:eastAsia="x-none"/>
        </w:rPr>
        <w:t xml:space="preserve"> </w:t>
      </w:r>
      <w:r w:rsidRPr="00D87349">
        <w:rPr>
          <w:rFonts w:cs="David" w:hint="eastAsia"/>
          <w:color w:val="000000"/>
          <w:rtl/>
          <w:lang w:eastAsia="x-none"/>
        </w:rPr>
        <w:t>ו</w:t>
      </w:r>
      <w:r w:rsidRPr="00D87349">
        <w:rPr>
          <w:rFonts w:cs="David"/>
          <w:color w:val="000000"/>
          <w:rtl/>
          <w:lang w:eastAsia="x-none"/>
        </w:rPr>
        <w:t xml:space="preserve">/או </w:t>
      </w:r>
      <w:r w:rsidRPr="00D87349">
        <w:rPr>
          <w:rFonts w:cs="David" w:hint="eastAsia"/>
          <w:color w:val="000000"/>
          <w:rtl/>
          <w:lang w:eastAsia="x-none"/>
        </w:rPr>
        <w:t>למנוע</w:t>
      </w:r>
      <w:r w:rsidRPr="00D87349">
        <w:rPr>
          <w:rFonts w:cs="David"/>
          <w:color w:val="000000"/>
          <w:rtl/>
          <w:lang w:eastAsia="x-none"/>
        </w:rPr>
        <w:t xml:space="preserve"> </w:t>
      </w:r>
      <w:r w:rsidRPr="00D87349">
        <w:rPr>
          <w:rFonts w:cs="David" w:hint="eastAsia"/>
          <w:color w:val="000000"/>
          <w:rtl/>
          <w:lang w:eastAsia="x-none"/>
        </w:rPr>
        <w:t>ו</w:t>
      </w:r>
      <w:r w:rsidRPr="00D87349">
        <w:rPr>
          <w:rFonts w:cs="David"/>
          <w:color w:val="000000"/>
          <w:rtl/>
          <w:lang w:eastAsia="x-none"/>
        </w:rPr>
        <w:t xml:space="preserve">/או </w:t>
      </w:r>
      <w:r w:rsidRPr="00D87349">
        <w:rPr>
          <w:rFonts w:cs="David" w:hint="eastAsia"/>
          <w:color w:val="000000"/>
          <w:rtl/>
          <w:lang w:eastAsia="x-none"/>
        </w:rPr>
        <w:t>לעכב</w:t>
      </w:r>
      <w:r w:rsidRPr="00D87349">
        <w:rPr>
          <w:rFonts w:cs="David"/>
          <w:color w:val="000000"/>
          <w:rtl/>
          <w:lang w:eastAsia="x-none"/>
        </w:rPr>
        <w:t xml:space="preserve"> </w:t>
      </w:r>
      <w:r w:rsidRPr="00D87349">
        <w:rPr>
          <w:rFonts w:cs="David" w:hint="eastAsia"/>
          <w:color w:val="000000"/>
          <w:rtl/>
          <w:lang w:eastAsia="x-none"/>
        </w:rPr>
        <w:t>ו</w:t>
      </w:r>
      <w:r w:rsidRPr="00D87349">
        <w:rPr>
          <w:rFonts w:cs="David"/>
          <w:color w:val="000000"/>
          <w:rtl/>
          <w:lang w:eastAsia="x-none"/>
        </w:rPr>
        <w:t xml:space="preserve">/או </w:t>
      </w:r>
      <w:r w:rsidRPr="00D87349">
        <w:rPr>
          <w:rFonts w:cs="David" w:hint="eastAsia"/>
          <w:color w:val="000000"/>
          <w:rtl/>
          <w:lang w:eastAsia="x-none"/>
        </w:rPr>
        <w:t>להגביל</w:t>
      </w:r>
      <w:r w:rsidRPr="00D87349">
        <w:rPr>
          <w:rFonts w:cs="David"/>
          <w:color w:val="000000"/>
          <w:rtl/>
          <w:lang w:eastAsia="x-none"/>
        </w:rPr>
        <w:t xml:space="preserve"> </w:t>
      </w:r>
      <w:r w:rsidRPr="00D87349">
        <w:rPr>
          <w:rFonts w:cs="David" w:hint="eastAsia"/>
          <w:color w:val="000000"/>
          <w:rtl/>
          <w:lang w:eastAsia="x-none"/>
        </w:rPr>
        <w:t>בכל</w:t>
      </w:r>
      <w:r w:rsidRPr="00D87349">
        <w:rPr>
          <w:rFonts w:cs="David"/>
          <w:color w:val="000000"/>
          <w:rtl/>
          <w:lang w:eastAsia="x-none"/>
        </w:rPr>
        <w:t xml:space="preserve"> </w:t>
      </w:r>
      <w:r w:rsidRPr="00D87349">
        <w:rPr>
          <w:rFonts w:cs="David" w:hint="eastAsia"/>
          <w:color w:val="000000"/>
          <w:rtl/>
          <w:lang w:eastAsia="x-none"/>
        </w:rPr>
        <w:t>צורה</w:t>
      </w:r>
      <w:r w:rsidRPr="00D87349">
        <w:rPr>
          <w:rFonts w:cs="David"/>
          <w:color w:val="000000"/>
          <w:rtl/>
          <w:lang w:eastAsia="x-none"/>
        </w:rPr>
        <w:t xml:space="preserve"> </w:t>
      </w:r>
      <w:r w:rsidRPr="00D87349">
        <w:rPr>
          <w:rFonts w:cs="David" w:hint="eastAsia"/>
          <w:color w:val="000000"/>
          <w:rtl/>
          <w:lang w:eastAsia="x-none"/>
        </w:rPr>
        <w:t>שהיא</w:t>
      </w:r>
      <w:r w:rsidRPr="00D87349">
        <w:rPr>
          <w:rFonts w:cs="David"/>
          <w:color w:val="000000"/>
          <w:rtl/>
          <w:lang w:eastAsia="x-none"/>
        </w:rPr>
        <w:t xml:space="preserve"> </w:t>
      </w:r>
      <w:r w:rsidRPr="00D87349">
        <w:rPr>
          <w:rFonts w:cs="David" w:hint="eastAsia"/>
          <w:color w:val="000000"/>
          <w:rtl/>
          <w:lang w:eastAsia="x-none"/>
        </w:rPr>
        <w:t>את</w:t>
      </w:r>
      <w:r w:rsidRPr="00D87349">
        <w:rPr>
          <w:rFonts w:cs="David"/>
          <w:color w:val="000000"/>
          <w:rtl/>
          <w:lang w:eastAsia="x-none"/>
        </w:rPr>
        <w:t xml:space="preserve"> </w:t>
      </w:r>
      <w:r w:rsidRPr="00D87349">
        <w:rPr>
          <w:rFonts w:cs="David" w:hint="eastAsia"/>
          <w:color w:val="000000"/>
          <w:rtl/>
          <w:lang w:eastAsia="x-none"/>
        </w:rPr>
        <w:t>מימוש</w:t>
      </w:r>
      <w:r w:rsidRPr="00D87349">
        <w:rPr>
          <w:rFonts w:cs="David"/>
          <w:color w:val="000000"/>
          <w:rtl/>
          <w:lang w:eastAsia="x-none"/>
        </w:rPr>
        <w:t xml:space="preserve"> </w:t>
      </w:r>
      <w:r w:rsidRPr="00D87349">
        <w:rPr>
          <w:rFonts w:cs="David" w:hint="eastAsia"/>
          <w:color w:val="000000"/>
          <w:rtl/>
          <w:lang w:eastAsia="x-none"/>
        </w:rPr>
        <w:t>השעבודים</w:t>
      </w:r>
      <w:r w:rsidRPr="00D87349">
        <w:rPr>
          <w:rFonts w:cs="David"/>
          <w:color w:val="000000"/>
          <w:rtl/>
          <w:lang w:eastAsia="x-none"/>
        </w:rPr>
        <w:t xml:space="preserve"> </w:t>
      </w:r>
      <w:r w:rsidRPr="00D87349">
        <w:rPr>
          <w:rFonts w:cs="David" w:hint="eastAsia"/>
          <w:color w:val="000000"/>
          <w:rtl/>
          <w:lang w:eastAsia="x-none"/>
        </w:rPr>
        <w:t>ע</w:t>
      </w:r>
      <w:r w:rsidRPr="00D87349">
        <w:rPr>
          <w:rFonts w:cs="David"/>
          <w:color w:val="000000"/>
          <w:rtl/>
          <w:lang w:eastAsia="x-none"/>
        </w:rPr>
        <w:t xml:space="preserve">"י </w:t>
      </w:r>
      <w:r w:rsidRPr="00D87349">
        <w:rPr>
          <w:rFonts w:cs="David" w:hint="eastAsia"/>
          <w:color w:val="000000"/>
          <w:rtl/>
          <w:lang w:eastAsia="x-none"/>
        </w:rPr>
        <w:t>הדיירים</w:t>
      </w:r>
      <w:r w:rsidRPr="00D87349">
        <w:rPr>
          <w:rFonts w:cs="David"/>
          <w:color w:val="000000"/>
          <w:rtl/>
          <w:lang w:eastAsia="x-none"/>
        </w:rPr>
        <w:t xml:space="preserve"> </w:t>
      </w:r>
      <w:r w:rsidRPr="00D87349">
        <w:rPr>
          <w:rFonts w:cs="David" w:hint="eastAsia"/>
          <w:color w:val="000000"/>
          <w:rtl/>
          <w:lang w:eastAsia="x-none"/>
        </w:rPr>
        <w:t>והם</w:t>
      </w:r>
      <w:r w:rsidRPr="00D87349">
        <w:rPr>
          <w:rFonts w:cs="David"/>
          <w:color w:val="000000"/>
          <w:rtl/>
          <w:lang w:eastAsia="x-none"/>
        </w:rPr>
        <w:t xml:space="preserve"> </w:t>
      </w:r>
      <w:r w:rsidRPr="00D87349">
        <w:rPr>
          <w:rFonts w:cs="David" w:hint="eastAsia"/>
          <w:color w:val="000000"/>
          <w:rtl/>
          <w:lang w:eastAsia="x-none"/>
        </w:rPr>
        <w:t>לא</w:t>
      </w:r>
      <w:r w:rsidRPr="00D87349">
        <w:rPr>
          <w:rFonts w:cs="David"/>
          <w:color w:val="000000"/>
          <w:rtl/>
          <w:lang w:eastAsia="x-none"/>
        </w:rPr>
        <w:t xml:space="preserve"> </w:t>
      </w:r>
      <w:r w:rsidRPr="00D87349">
        <w:rPr>
          <w:rFonts w:cs="David" w:hint="eastAsia"/>
          <w:color w:val="000000"/>
          <w:rtl/>
          <w:lang w:eastAsia="x-none"/>
        </w:rPr>
        <w:t>יהיו</w:t>
      </w:r>
      <w:r w:rsidRPr="00D87349">
        <w:rPr>
          <w:rFonts w:cs="David"/>
          <w:color w:val="000000"/>
          <w:rtl/>
          <w:lang w:eastAsia="x-none"/>
        </w:rPr>
        <w:t xml:space="preserve"> </w:t>
      </w:r>
      <w:r w:rsidRPr="00D87349">
        <w:rPr>
          <w:rFonts w:cs="David" w:hint="eastAsia"/>
          <w:color w:val="000000"/>
          <w:rtl/>
          <w:lang w:eastAsia="x-none"/>
        </w:rPr>
        <w:t>רשאים</w:t>
      </w:r>
      <w:r w:rsidRPr="00D87349">
        <w:rPr>
          <w:rFonts w:cs="David"/>
          <w:color w:val="000000"/>
          <w:rtl/>
          <w:lang w:eastAsia="x-none"/>
        </w:rPr>
        <w:t xml:space="preserve"> </w:t>
      </w:r>
      <w:r w:rsidRPr="00D87349">
        <w:rPr>
          <w:rFonts w:cs="David" w:hint="eastAsia"/>
          <w:color w:val="000000"/>
          <w:rtl/>
          <w:lang w:eastAsia="x-none"/>
        </w:rPr>
        <w:t>להתערב</w:t>
      </w:r>
      <w:r w:rsidRPr="00D87349">
        <w:rPr>
          <w:rFonts w:cs="David"/>
          <w:color w:val="000000"/>
          <w:rtl/>
          <w:lang w:eastAsia="x-none"/>
        </w:rPr>
        <w:t xml:space="preserve"> </w:t>
      </w:r>
      <w:r w:rsidRPr="00D87349">
        <w:rPr>
          <w:rFonts w:cs="David" w:hint="eastAsia"/>
          <w:color w:val="000000"/>
          <w:rtl/>
          <w:lang w:eastAsia="x-none"/>
        </w:rPr>
        <w:t>בשום</w:t>
      </w:r>
      <w:r w:rsidRPr="00D87349">
        <w:rPr>
          <w:rFonts w:cs="David"/>
          <w:color w:val="000000"/>
          <w:rtl/>
          <w:lang w:eastAsia="x-none"/>
        </w:rPr>
        <w:t xml:space="preserve"> </w:t>
      </w:r>
      <w:r w:rsidRPr="00D87349">
        <w:rPr>
          <w:rFonts w:cs="David" w:hint="eastAsia"/>
          <w:color w:val="000000"/>
          <w:rtl/>
          <w:lang w:eastAsia="x-none"/>
        </w:rPr>
        <w:t>צורה</w:t>
      </w:r>
      <w:r w:rsidRPr="00D87349">
        <w:rPr>
          <w:rFonts w:cs="David"/>
          <w:color w:val="000000"/>
          <w:rtl/>
          <w:lang w:eastAsia="x-none"/>
        </w:rPr>
        <w:t xml:space="preserve"> </w:t>
      </w:r>
      <w:r w:rsidRPr="00D87349">
        <w:rPr>
          <w:rFonts w:cs="David" w:hint="eastAsia"/>
          <w:color w:val="000000"/>
          <w:rtl/>
          <w:lang w:eastAsia="x-none"/>
        </w:rPr>
        <w:t>ואופן</w:t>
      </w:r>
      <w:r w:rsidRPr="00D87349">
        <w:rPr>
          <w:rFonts w:cs="David"/>
          <w:color w:val="000000"/>
          <w:rtl/>
          <w:lang w:eastAsia="x-none"/>
        </w:rPr>
        <w:t xml:space="preserve"> </w:t>
      </w:r>
      <w:r w:rsidRPr="00D87349">
        <w:rPr>
          <w:rFonts w:cs="David" w:hint="eastAsia"/>
          <w:color w:val="000000"/>
          <w:rtl/>
          <w:lang w:eastAsia="x-none"/>
        </w:rPr>
        <w:t>בהליכי</w:t>
      </w:r>
      <w:r w:rsidRPr="00D87349">
        <w:rPr>
          <w:rFonts w:cs="David"/>
          <w:color w:val="000000"/>
          <w:rtl/>
          <w:lang w:eastAsia="x-none"/>
        </w:rPr>
        <w:t xml:space="preserve"> </w:t>
      </w:r>
      <w:r w:rsidRPr="00D87349">
        <w:rPr>
          <w:rFonts w:cs="David" w:hint="eastAsia"/>
          <w:color w:val="000000"/>
          <w:rtl/>
          <w:lang w:eastAsia="x-none"/>
        </w:rPr>
        <w:t>מימוש</w:t>
      </w:r>
      <w:r w:rsidRPr="00D87349">
        <w:rPr>
          <w:rFonts w:cs="David"/>
          <w:color w:val="000000"/>
          <w:rtl/>
          <w:lang w:eastAsia="x-none"/>
        </w:rPr>
        <w:t xml:space="preserve"> </w:t>
      </w:r>
      <w:r w:rsidRPr="00D87349">
        <w:rPr>
          <w:rFonts w:cs="David" w:hint="eastAsia"/>
          <w:color w:val="000000"/>
          <w:rtl/>
          <w:lang w:eastAsia="x-none"/>
        </w:rPr>
        <w:t>השעבודים</w:t>
      </w:r>
      <w:r w:rsidRPr="00D87349">
        <w:rPr>
          <w:rFonts w:cs="David"/>
          <w:color w:val="000000"/>
          <w:rtl/>
          <w:lang w:eastAsia="x-none"/>
        </w:rPr>
        <w:t xml:space="preserve"> </w:t>
      </w:r>
      <w:r w:rsidRPr="00D87349">
        <w:rPr>
          <w:rFonts w:cs="David" w:hint="eastAsia"/>
          <w:color w:val="000000"/>
          <w:rtl/>
          <w:lang w:eastAsia="x-none"/>
        </w:rPr>
        <w:t>ע</w:t>
      </w:r>
      <w:r w:rsidRPr="00D87349">
        <w:rPr>
          <w:rFonts w:cs="David"/>
          <w:color w:val="000000"/>
          <w:rtl/>
          <w:lang w:eastAsia="x-none"/>
        </w:rPr>
        <w:t xml:space="preserve">"י </w:t>
      </w:r>
      <w:r w:rsidRPr="00D87349">
        <w:rPr>
          <w:rFonts w:cs="David" w:hint="eastAsia"/>
          <w:color w:val="000000"/>
          <w:rtl/>
          <w:lang w:eastAsia="x-none"/>
        </w:rPr>
        <w:t>הדיירים</w:t>
      </w:r>
      <w:r w:rsidRPr="00D43411">
        <w:rPr>
          <w:rFonts w:cs="David" w:hint="cs"/>
          <w:color w:val="000000"/>
          <w:rtl/>
        </w:rPr>
        <w:t xml:space="preserve"> </w:t>
      </w:r>
      <w:r w:rsidRPr="00D43411">
        <w:rPr>
          <w:rFonts w:cs="David" w:hint="eastAsia"/>
          <w:color w:val="000000"/>
          <w:rtl/>
          <w:lang w:eastAsia="x-none"/>
        </w:rPr>
        <w:t>ובלבד</w:t>
      </w:r>
      <w:r w:rsidRPr="00D43411">
        <w:rPr>
          <w:rFonts w:cs="David"/>
          <w:color w:val="000000"/>
          <w:rtl/>
          <w:lang w:eastAsia="x-none"/>
        </w:rPr>
        <w:t xml:space="preserve"> </w:t>
      </w:r>
      <w:r w:rsidRPr="00D43411">
        <w:rPr>
          <w:rFonts w:cs="David" w:hint="eastAsia"/>
          <w:color w:val="000000"/>
          <w:rtl/>
          <w:lang w:eastAsia="x-none"/>
        </w:rPr>
        <w:t>שמימוש</w:t>
      </w:r>
      <w:r w:rsidRPr="00D43411">
        <w:rPr>
          <w:rFonts w:cs="David"/>
          <w:color w:val="000000"/>
          <w:rtl/>
          <w:lang w:eastAsia="x-none"/>
        </w:rPr>
        <w:t xml:space="preserve"> </w:t>
      </w:r>
      <w:r w:rsidRPr="00D43411">
        <w:rPr>
          <w:rFonts w:cs="David" w:hint="eastAsia"/>
          <w:color w:val="000000"/>
          <w:rtl/>
          <w:lang w:eastAsia="x-none"/>
        </w:rPr>
        <w:t>השעבוד</w:t>
      </w:r>
      <w:r w:rsidRPr="00D43411">
        <w:rPr>
          <w:rFonts w:cs="David"/>
          <w:color w:val="000000"/>
          <w:rtl/>
          <w:lang w:eastAsia="x-none"/>
        </w:rPr>
        <w:t xml:space="preserve"> </w:t>
      </w:r>
      <w:r w:rsidRPr="00D43411">
        <w:rPr>
          <w:rFonts w:cs="David" w:hint="eastAsia"/>
          <w:color w:val="000000"/>
          <w:rtl/>
          <w:lang w:eastAsia="x-none"/>
        </w:rPr>
        <w:t>על</w:t>
      </w:r>
      <w:r w:rsidRPr="00D43411">
        <w:rPr>
          <w:rFonts w:cs="David"/>
          <w:color w:val="000000"/>
          <w:rtl/>
          <w:lang w:eastAsia="x-none"/>
        </w:rPr>
        <w:t xml:space="preserve"> </w:t>
      </w:r>
      <w:r w:rsidRPr="00D43411">
        <w:rPr>
          <w:rFonts w:cs="David" w:hint="eastAsia"/>
          <w:color w:val="000000"/>
          <w:rtl/>
          <w:lang w:eastAsia="x-none"/>
        </w:rPr>
        <w:t>ידי</w:t>
      </w:r>
      <w:r w:rsidRPr="00D43411">
        <w:rPr>
          <w:rFonts w:cs="David"/>
          <w:color w:val="000000"/>
          <w:rtl/>
          <w:lang w:eastAsia="x-none"/>
        </w:rPr>
        <w:t xml:space="preserve"> </w:t>
      </w:r>
      <w:r w:rsidRPr="00D43411">
        <w:rPr>
          <w:rFonts w:cs="David" w:hint="eastAsia"/>
          <w:color w:val="000000"/>
          <w:rtl/>
          <w:lang w:eastAsia="x-none"/>
        </w:rPr>
        <w:t>הדיירים</w:t>
      </w:r>
      <w:r w:rsidRPr="00D43411">
        <w:rPr>
          <w:rFonts w:cs="David"/>
          <w:color w:val="000000"/>
          <w:rtl/>
          <w:lang w:eastAsia="x-none"/>
        </w:rPr>
        <w:t xml:space="preserve"> </w:t>
      </w:r>
      <w:r w:rsidRPr="00D43411">
        <w:rPr>
          <w:rFonts w:cs="David" w:hint="eastAsia"/>
          <w:color w:val="000000"/>
          <w:rtl/>
          <w:lang w:eastAsia="x-none"/>
        </w:rPr>
        <w:t>נעשה</w:t>
      </w:r>
      <w:r w:rsidRPr="00D43411">
        <w:rPr>
          <w:rFonts w:cs="David"/>
          <w:color w:val="000000"/>
          <w:rtl/>
          <w:lang w:eastAsia="x-none"/>
        </w:rPr>
        <w:t xml:space="preserve"> </w:t>
      </w:r>
      <w:r w:rsidRPr="00D43411">
        <w:rPr>
          <w:rFonts w:cs="David" w:hint="eastAsia"/>
          <w:color w:val="000000"/>
          <w:rtl/>
          <w:lang w:eastAsia="x-none"/>
        </w:rPr>
        <w:t>בתמורה</w:t>
      </w:r>
      <w:r w:rsidRPr="00D43411">
        <w:rPr>
          <w:rFonts w:cs="David"/>
          <w:color w:val="000000"/>
          <w:rtl/>
          <w:lang w:eastAsia="x-none"/>
        </w:rPr>
        <w:t xml:space="preserve"> </w:t>
      </w:r>
      <w:r w:rsidRPr="00D43411">
        <w:rPr>
          <w:rFonts w:cs="David" w:hint="eastAsia"/>
          <w:color w:val="000000"/>
          <w:rtl/>
          <w:lang w:eastAsia="x-none"/>
        </w:rPr>
        <w:t>נאותה</w:t>
      </w:r>
      <w:r w:rsidRPr="00D43411">
        <w:rPr>
          <w:rFonts w:cs="David"/>
          <w:color w:val="000000"/>
          <w:rtl/>
          <w:lang w:eastAsia="x-none"/>
        </w:rPr>
        <w:t xml:space="preserve"> </w:t>
      </w:r>
      <w:r w:rsidRPr="00D43411">
        <w:rPr>
          <w:rFonts w:cs="David" w:hint="eastAsia"/>
          <w:color w:val="000000"/>
          <w:rtl/>
          <w:lang w:eastAsia="x-none"/>
        </w:rPr>
        <w:t>לנכס</w:t>
      </w:r>
      <w:r w:rsidRPr="00D43411">
        <w:rPr>
          <w:rFonts w:cs="David"/>
          <w:color w:val="000000"/>
          <w:rtl/>
          <w:lang w:eastAsia="x-none"/>
        </w:rPr>
        <w:t xml:space="preserve"> </w:t>
      </w:r>
      <w:r w:rsidRPr="00D43411">
        <w:rPr>
          <w:rFonts w:cs="David" w:hint="eastAsia"/>
          <w:color w:val="000000"/>
          <w:rtl/>
          <w:lang w:eastAsia="x-none"/>
        </w:rPr>
        <w:t>מסוג</w:t>
      </w:r>
      <w:r w:rsidRPr="00D43411">
        <w:rPr>
          <w:rFonts w:cs="David"/>
          <w:color w:val="000000"/>
          <w:rtl/>
          <w:lang w:eastAsia="x-none"/>
        </w:rPr>
        <w:t xml:space="preserve"> </w:t>
      </w:r>
      <w:r w:rsidRPr="00D43411">
        <w:rPr>
          <w:rFonts w:cs="David" w:hint="eastAsia"/>
          <w:color w:val="000000"/>
          <w:rtl/>
          <w:lang w:eastAsia="x-none"/>
        </w:rPr>
        <w:t>זה</w:t>
      </w:r>
      <w:r w:rsidRPr="00D43411">
        <w:rPr>
          <w:rFonts w:cs="David"/>
          <w:color w:val="000000"/>
          <w:rtl/>
          <w:lang w:eastAsia="x-none"/>
        </w:rPr>
        <w:t>; (</w:t>
      </w:r>
      <w:r w:rsidR="004B066D">
        <w:rPr>
          <w:rFonts w:cs="David" w:hint="cs"/>
          <w:color w:val="000000"/>
          <w:rtl/>
          <w:lang w:eastAsia="x-none"/>
        </w:rPr>
        <w:t>ה</w:t>
      </w:r>
      <w:r w:rsidRPr="00D87349">
        <w:rPr>
          <w:rFonts w:cs="David"/>
          <w:color w:val="000000"/>
          <w:rtl/>
          <w:lang w:eastAsia="x-none"/>
        </w:rPr>
        <w:t xml:space="preserve">) </w:t>
      </w:r>
      <w:r w:rsidRPr="005712D2">
        <w:rPr>
          <w:rFonts w:cs="David"/>
          <w:color w:val="000000"/>
          <w:rtl/>
          <w:lang w:eastAsia="x-none"/>
        </w:rPr>
        <w:t xml:space="preserve">החברה תודיע </w:t>
      </w:r>
      <w:r w:rsidR="00A40950" w:rsidRPr="00732A0D">
        <w:rPr>
          <w:rFonts w:cs="David" w:hint="cs"/>
          <w:color w:val="000000"/>
          <w:rtl/>
          <w:lang w:eastAsia="x-none"/>
        </w:rPr>
        <w:t xml:space="preserve">לנאמן מראש ובכתב </w:t>
      </w:r>
      <w:r w:rsidR="00ED1A7D" w:rsidRPr="00732A0D">
        <w:rPr>
          <w:rFonts w:cs="David" w:hint="cs"/>
          <w:color w:val="000000"/>
          <w:rtl/>
          <w:lang w:eastAsia="x-none"/>
        </w:rPr>
        <w:t>על</w:t>
      </w:r>
      <w:r w:rsidR="00A40950" w:rsidRPr="00732A0D">
        <w:rPr>
          <w:rFonts w:cs="David" w:hint="cs"/>
          <w:color w:val="000000"/>
          <w:rtl/>
          <w:lang w:eastAsia="x-none"/>
        </w:rPr>
        <w:t xml:space="preserve"> כוונתה ליצור</w:t>
      </w:r>
      <w:r w:rsidR="00ED1A7D" w:rsidRPr="00732A0D">
        <w:rPr>
          <w:rFonts w:cs="David" w:hint="cs"/>
          <w:color w:val="000000"/>
          <w:rtl/>
          <w:lang w:eastAsia="x-none"/>
        </w:rPr>
        <w:t xml:space="preserve"> </w:t>
      </w:r>
      <w:r w:rsidRPr="005712D2">
        <w:rPr>
          <w:rFonts w:cs="David"/>
          <w:color w:val="000000"/>
          <w:rtl/>
          <w:lang w:eastAsia="x-none"/>
        </w:rPr>
        <w:t xml:space="preserve">שעבוד מדרגה שנייה </w:t>
      </w:r>
      <w:r w:rsidR="00A40950" w:rsidRPr="00732A0D">
        <w:rPr>
          <w:rFonts w:cs="David" w:hint="cs"/>
          <w:color w:val="000000"/>
          <w:rtl/>
          <w:lang w:eastAsia="x-none"/>
        </w:rPr>
        <w:t>לטובת צד שלישי</w:t>
      </w:r>
      <w:r w:rsidR="00ED1A7D" w:rsidRPr="00732A0D">
        <w:rPr>
          <w:rFonts w:cs="David" w:hint="cs"/>
          <w:color w:val="000000"/>
          <w:rtl/>
          <w:lang w:eastAsia="x-none"/>
        </w:rPr>
        <w:t>. החברה תאשר בכתב לנאמן כי היא עומדת בהוראות סעיף זה לעיל</w:t>
      </w:r>
      <w:r w:rsidR="00A40950" w:rsidRPr="00732A0D">
        <w:rPr>
          <w:rFonts w:cs="David" w:hint="cs"/>
          <w:color w:val="000000"/>
          <w:rtl/>
          <w:lang w:eastAsia="x-none"/>
        </w:rPr>
        <w:t xml:space="preserve"> ותעמיד לנאמן לפי דרישתו את טיוטת מסמכי השעבוד וזאת </w:t>
      </w:r>
      <w:r w:rsidR="00647E1C" w:rsidRPr="00732A0D">
        <w:rPr>
          <w:rFonts w:cs="David" w:hint="cs"/>
          <w:color w:val="000000"/>
          <w:rtl/>
          <w:lang w:eastAsia="x-none"/>
        </w:rPr>
        <w:t>5 ימי עסקים</w:t>
      </w:r>
      <w:r w:rsidR="00A40950" w:rsidRPr="00732A0D">
        <w:rPr>
          <w:rFonts w:cs="David" w:hint="cs"/>
          <w:color w:val="000000"/>
          <w:rtl/>
          <w:lang w:eastAsia="x-none"/>
        </w:rPr>
        <w:t xml:space="preserve"> לפחות טרם המועד בו מבקשת החברה לרשום את השעבוד מדרגה שנייה</w:t>
      </w:r>
      <w:r w:rsidR="00ED1A7D" w:rsidRPr="00732A0D">
        <w:rPr>
          <w:rFonts w:cs="David" w:hint="cs"/>
          <w:color w:val="000000"/>
          <w:rtl/>
          <w:lang w:eastAsia="x-none"/>
        </w:rPr>
        <w:t>.</w:t>
      </w:r>
      <w:r w:rsidR="00A40950" w:rsidRPr="00732A0D">
        <w:rPr>
          <w:rFonts w:cs="David" w:hint="cs"/>
          <w:color w:val="000000"/>
          <w:rtl/>
          <w:lang w:eastAsia="x-none"/>
        </w:rPr>
        <w:t xml:space="preserve"> </w:t>
      </w:r>
      <w:r w:rsidRPr="00D87349">
        <w:rPr>
          <w:rFonts w:cs="David"/>
          <w:color w:val="000000"/>
          <w:rtl/>
          <w:lang w:eastAsia="x-none"/>
        </w:rPr>
        <w:t xml:space="preserve">בנוסף, תכלול החברה במפורש במסמכי השעבוד בגין השעבוד מדרגה שנייה את ההוראות שבסעיף זה </w:t>
      </w:r>
      <w:r w:rsidRPr="00CD3952">
        <w:rPr>
          <w:rFonts w:cs="David"/>
          <w:color w:val="000000"/>
          <w:rtl/>
          <w:lang w:eastAsia="x-none"/>
        </w:rPr>
        <w:t>לעיל</w:t>
      </w:r>
      <w:r w:rsidRPr="00D87349">
        <w:rPr>
          <w:rFonts w:cs="David"/>
          <w:color w:val="000000"/>
          <w:rtl/>
          <w:lang w:eastAsia="x-none"/>
        </w:rPr>
        <w:t xml:space="preserve">; </w:t>
      </w:r>
    </w:p>
    <w:p w14:paraId="6432F409" w14:textId="77777777" w:rsidR="004C4CBB" w:rsidRDefault="004C4CBB" w:rsidP="004C4CBB">
      <w:pPr>
        <w:ind w:left="709"/>
        <w:rPr>
          <w:rtl/>
          <w:lang w:eastAsia="he-IL"/>
        </w:rPr>
      </w:pPr>
    </w:p>
    <w:p w14:paraId="11C8F575" w14:textId="77777777" w:rsidR="004C4CBB" w:rsidRPr="004C4CBB" w:rsidRDefault="004C4CBB" w:rsidP="009A30E0">
      <w:pPr>
        <w:ind w:left="2070"/>
        <w:rPr>
          <w:rFonts w:eastAsia="Calibri"/>
          <w:color w:val="000000"/>
          <w:rtl/>
          <w:lang w:eastAsia="he-IL"/>
        </w:rPr>
      </w:pPr>
      <w:r w:rsidRPr="00111EC4">
        <w:rPr>
          <w:rFonts w:hint="eastAsia"/>
          <w:rtl/>
          <w:lang w:eastAsia="he-IL"/>
        </w:rPr>
        <w:t>אם</w:t>
      </w:r>
      <w:r w:rsidRPr="00111EC4">
        <w:rPr>
          <w:rtl/>
          <w:lang w:eastAsia="he-IL"/>
        </w:rPr>
        <w:t xml:space="preserve"> וככל שיידרש אישור הנאמן לצורך רישומו של שעבוד מדרגה שנייה כאמור על </w:t>
      </w:r>
      <w:r>
        <w:rPr>
          <w:rFonts w:hint="cs"/>
          <w:rtl/>
          <w:lang w:eastAsia="he-IL"/>
        </w:rPr>
        <w:t>זכויות החברה במקרקעין</w:t>
      </w:r>
      <w:r w:rsidRPr="00111EC4">
        <w:rPr>
          <w:rtl/>
          <w:lang w:eastAsia="he-IL"/>
        </w:rPr>
        <w:t xml:space="preserve">, הנאמן לא יהיה רשאי להתנגד וימסור אישור כאמור, ובלבד שמסמכי </w:t>
      </w:r>
      <w:r w:rsidRPr="00111EC4">
        <w:rPr>
          <w:rFonts w:hint="eastAsia"/>
          <w:rtl/>
          <w:lang w:eastAsia="he-IL"/>
        </w:rPr>
        <w:t>השעבוד</w:t>
      </w:r>
      <w:r w:rsidRPr="00111EC4">
        <w:rPr>
          <w:rtl/>
          <w:lang w:eastAsia="he-IL"/>
        </w:rPr>
        <w:t xml:space="preserve"> </w:t>
      </w:r>
      <w:r w:rsidRPr="00111EC4">
        <w:rPr>
          <w:rFonts w:hint="eastAsia"/>
          <w:rtl/>
          <w:lang w:eastAsia="he-IL"/>
        </w:rPr>
        <w:t>בגין</w:t>
      </w:r>
      <w:r w:rsidRPr="00111EC4">
        <w:rPr>
          <w:rtl/>
          <w:lang w:eastAsia="he-IL"/>
        </w:rPr>
        <w:t xml:space="preserve"> </w:t>
      </w:r>
      <w:r w:rsidRPr="00111EC4">
        <w:rPr>
          <w:rFonts w:hint="eastAsia"/>
          <w:rtl/>
          <w:lang w:eastAsia="he-IL"/>
        </w:rPr>
        <w:t>השעבוד</w:t>
      </w:r>
      <w:r w:rsidRPr="00111EC4">
        <w:rPr>
          <w:rtl/>
          <w:lang w:eastAsia="he-IL"/>
        </w:rPr>
        <w:t xml:space="preserve"> </w:t>
      </w:r>
      <w:r w:rsidRPr="00111EC4">
        <w:rPr>
          <w:rFonts w:hint="eastAsia"/>
          <w:rtl/>
          <w:lang w:eastAsia="he-IL"/>
        </w:rPr>
        <w:t>מדרגה</w:t>
      </w:r>
      <w:r w:rsidRPr="00111EC4">
        <w:rPr>
          <w:rtl/>
          <w:lang w:eastAsia="he-IL"/>
        </w:rPr>
        <w:t xml:space="preserve"> </w:t>
      </w:r>
      <w:r w:rsidRPr="00111EC4">
        <w:rPr>
          <w:rFonts w:hint="eastAsia"/>
          <w:rtl/>
          <w:lang w:eastAsia="he-IL"/>
        </w:rPr>
        <w:t>שנייה</w:t>
      </w:r>
      <w:r w:rsidRPr="00111EC4">
        <w:rPr>
          <w:rtl/>
          <w:lang w:eastAsia="he-IL"/>
        </w:rPr>
        <w:t xml:space="preserve"> </w:t>
      </w:r>
      <w:r w:rsidRPr="00111EC4">
        <w:rPr>
          <w:rFonts w:hint="eastAsia"/>
          <w:rtl/>
          <w:lang w:eastAsia="he-IL"/>
        </w:rPr>
        <w:t>כוללים</w:t>
      </w:r>
      <w:r w:rsidRPr="00111EC4">
        <w:rPr>
          <w:rtl/>
          <w:lang w:eastAsia="he-IL"/>
        </w:rPr>
        <w:t xml:space="preserve"> </w:t>
      </w:r>
      <w:r w:rsidRPr="00111EC4">
        <w:rPr>
          <w:rFonts w:hint="eastAsia"/>
          <w:rtl/>
          <w:lang w:eastAsia="he-IL"/>
        </w:rPr>
        <w:t>במפורש</w:t>
      </w:r>
      <w:r w:rsidRPr="00111EC4">
        <w:rPr>
          <w:rtl/>
          <w:lang w:eastAsia="he-IL"/>
        </w:rPr>
        <w:t xml:space="preserve"> </w:t>
      </w:r>
      <w:r w:rsidRPr="00111EC4">
        <w:rPr>
          <w:rFonts w:hint="eastAsia"/>
          <w:rtl/>
          <w:lang w:eastAsia="he-IL"/>
        </w:rPr>
        <w:t>את</w:t>
      </w:r>
      <w:r w:rsidRPr="00111EC4">
        <w:rPr>
          <w:rtl/>
          <w:lang w:eastAsia="he-IL"/>
        </w:rPr>
        <w:t xml:space="preserve"> </w:t>
      </w:r>
      <w:r w:rsidRPr="00111EC4">
        <w:rPr>
          <w:rFonts w:hint="eastAsia"/>
          <w:rtl/>
          <w:lang w:eastAsia="he-IL"/>
        </w:rPr>
        <w:t>ההוראות</w:t>
      </w:r>
      <w:r w:rsidRPr="00111EC4">
        <w:rPr>
          <w:rtl/>
          <w:lang w:eastAsia="he-IL"/>
        </w:rPr>
        <w:t xml:space="preserve"> </w:t>
      </w:r>
      <w:r w:rsidRPr="00111EC4">
        <w:rPr>
          <w:rFonts w:hint="eastAsia"/>
          <w:rtl/>
          <w:lang w:eastAsia="he-IL"/>
        </w:rPr>
        <w:t>שלעיל</w:t>
      </w:r>
      <w:r w:rsidRPr="00111EC4">
        <w:rPr>
          <w:rtl/>
          <w:lang w:eastAsia="he-IL"/>
        </w:rPr>
        <w:t xml:space="preserve"> </w:t>
      </w:r>
      <w:r w:rsidRPr="00111EC4">
        <w:rPr>
          <w:rFonts w:hint="eastAsia"/>
          <w:rtl/>
          <w:lang w:eastAsia="he-IL"/>
        </w:rPr>
        <w:t>ושהומצאו</w:t>
      </w:r>
      <w:r w:rsidRPr="00111EC4">
        <w:rPr>
          <w:rtl/>
          <w:lang w:eastAsia="he-IL"/>
        </w:rPr>
        <w:t xml:space="preserve"> </w:t>
      </w:r>
      <w:r w:rsidRPr="00111EC4">
        <w:rPr>
          <w:rFonts w:hint="eastAsia"/>
          <w:rtl/>
          <w:lang w:eastAsia="he-IL"/>
        </w:rPr>
        <w:t>לנאמן</w:t>
      </w:r>
      <w:r w:rsidRPr="00111EC4">
        <w:rPr>
          <w:rtl/>
          <w:lang w:eastAsia="he-IL"/>
        </w:rPr>
        <w:t xml:space="preserve"> </w:t>
      </w:r>
      <w:r w:rsidRPr="00111EC4">
        <w:rPr>
          <w:rFonts w:hint="eastAsia"/>
          <w:rtl/>
          <w:lang w:eastAsia="he-IL"/>
        </w:rPr>
        <w:t>כל</w:t>
      </w:r>
      <w:r w:rsidRPr="00111EC4">
        <w:rPr>
          <w:rtl/>
          <w:lang w:eastAsia="he-IL"/>
        </w:rPr>
        <w:t xml:space="preserve"> </w:t>
      </w:r>
      <w:r w:rsidRPr="00111EC4">
        <w:rPr>
          <w:rFonts w:hint="eastAsia"/>
          <w:rtl/>
          <w:lang w:eastAsia="he-IL"/>
        </w:rPr>
        <w:t>האישורים</w:t>
      </w:r>
      <w:r w:rsidRPr="00111EC4">
        <w:rPr>
          <w:rtl/>
          <w:lang w:eastAsia="he-IL"/>
        </w:rPr>
        <w:t xml:space="preserve"> </w:t>
      </w:r>
      <w:r w:rsidRPr="00111EC4">
        <w:rPr>
          <w:rFonts w:hint="eastAsia"/>
          <w:rtl/>
          <w:lang w:eastAsia="he-IL"/>
        </w:rPr>
        <w:t>הנדרשים</w:t>
      </w:r>
      <w:r w:rsidRPr="00111EC4">
        <w:rPr>
          <w:rtl/>
          <w:lang w:eastAsia="he-IL"/>
        </w:rPr>
        <w:t xml:space="preserve"> </w:t>
      </w:r>
      <w:r w:rsidRPr="00111EC4">
        <w:rPr>
          <w:rFonts w:hint="eastAsia"/>
          <w:rtl/>
          <w:lang w:eastAsia="he-IL"/>
        </w:rPr>
        <w:t>בקשר</w:t>
      </w:r>
      <w:r w:rsidRPr="00111EC4">
        <w:rPr>
          <w:rtl/>
          <w:lang w:eastAsia="he-IL"/>
        </w:rPr>
        <w:t xml:space="preserve"> </w:t>
      </w:r>
      <w:r w:rsidRPr="00111EC4">
        <w:rPr>
          <w:rFonts w:hint="eastAsia"/>
          <w:rtl/>
          <w:lang w:eastAsia="he-IL"/>
        </w:rPr>
        <w:t>עם</w:t>
      </w:r>
      <w:r w:rsidRPr="00111EC4">
        <w:rPr>
          <w:rtl/>
          <w:lang w:eastAsia="he-IL"/>
        </w:rPr>
        <w:t xml:space="preserve"> </w:t>
      </w:r>
      <w:r w:rsidRPr="00111EC4">
        <w:rPr>
          <w:rFonts w:hint="eastAsia"/>
          <w:rtl/>
          <w:lang w:eastAsia="he-IL"/>
        </w:rPr>
        <w:t>השעבוד</w:t>
      </w:r>
      <w:r w:rsidRPr="00111EC4">
        <w:rPr>
          <w:rtl/>
          <w:lang w:eastAsia="he-IL"/>
        </w:rPr>
        <w:t xml:space="preserve"> </w:t>
      </w:r>
      <w:r w:rsidRPr="00111EC4">
        <w:rPr>
          <w:rFonts w:hint="eastAsia"/>
          <w:rtl/>
          <w:lang w:eastAsia="he-IL"/>
        </w:rPr>
        <w:t>מדרגה</w:t>
      </w:r>
      <w:r w:rsidRPr="00111EC4">
        <w:rPr>
          <w:rtl/>
          <w:lang w:eastAsia="he-IL"/>
        </w:rPr>
        <w:t xml:space="preserve"> </w:t>
      </w:r>
      <w:r w:rsidRPr="00111EC4">
        <w:rPr>
          <w:rFonts w:hint="eastAsia"/>
          <w:rtl/>
          <w:lang w:eastAsia="he-IL"/>
        </w:rPr>
        <w:t>שנייה</w:t>
      </w:r>
      <w:r w:rsidRPr="00111EC4">
        <w:rPr>
          <w:rtl/>
          <w:lang w:eastAsia="he-IL"/>
        </w:rPr>
        <w:t xml:space="preserve"> </w:t>
      </w:r>
      <w:r w:rsidRPr="00111EC4">
        <w:rPr>
          <w:rFonts w:hint="eastAsia"/>
          <w:rtl/>
          <w:lang w:eastAsia="he-IL"/>
        </w:rPr>
        <w:t>בהתאם</w:t>
      </w:r>
      <w:r w:rsidRPr="00111EC4">
        <w:rPr>
          <w:rtl/>
          <w:lang w:eastAsia="he-IL"/>
        </w:rPr>
        <w:t xml:space="preserve"> </w:t>
      </w:r>
      <w:r w:rsidRPr="00111EC4">
        <w:rPr>
          <w:rFonts w:hint="eastAsia"/>
          <w:rtl/>
          <w:lang w:eastAsia="he-IL"/>
        </w:rPr>
        <w:t>למפורט</w:t>
      </w:r>
      <w:r w:rsidRPr="00111EC4">
        <w:rPr>
          <w:rtl/>
          <w:lang w:eastAsia="he-IL"/>
        </w:rPr>
        <w:t xml:space="preserve"> </w:t>
      </w:r>
      <w:r w:rsidRPr="00111EC4">
        <w:rPr>
          <w:rFonts w:hint="eastAsia"/>
          <w:rtl/>
          <w:lang w:eastAsia="he-IL"/>
        </w:rPr>
        <w:t>לעיל</w:t>
      </w:r>
      <w:r w:rsidRPr="00111EC4">
        <w:rPr>
          <w:rtl/>
          <w:lang w:eastAsia="he-IL"/>
        </w:rPr>
        <w:t>.</w:t>
      </w:r>
    </w:p>
    <w:p w14:paraId="657D4A77" w14:textId="77777777" w:rsidR="004C4CBB" w:rsidRPr="004C4CBB" w:rsidRDefault="004C4CBB" w:rsidP="004C4CBB">
      <w:pPr>
        <w:ind w:left="1361"/>
        <w:rPr>
          <w:rFonts w:eastAsia="Calibri"/>
          <w:color w:val="000000"/>
          <w:rtl/>
          <w:lang w:eastAsia="he-IL"/>
        </w:rPr>
      </w:pPr>
    </w:p>
    <w:p w14:paraId="129EA394" w14:textId="77777777" w:rsidR="004C4CBB" w:rsidRDefault="004C4CBB" w:rsidP="004B066D">
      <w:pPr>
        <w:pStyle w:val="22"/>
        <w:numPr>
          <w:ilvl w:val="0"/>
          <w:numId w:val="0"/>
        </w:numPr>
        <w:ind w:left="2127" w:hanging="57"/>
        <w:rPr>
          <w:rFonts w:eastAsia="Calibri"/>
          <w:color w:val="000000"/>
          <w:rtl/>
        </w:rPr>
      </w:pPr>
      <w:r w:rsidRPr="004B066D">
        <w:rPr>
          <w:rFonts w:eastAsia="Calibri" w:cs="David" w:hint="cs"/>
          <w:color w:val="000000"/>
          <w:rtl/>
        </w:rPr>
        <w:t>למען הסר כל ספק, החברה לא תהיה מוגבלת משעבוד זכויות במקרקעין הצמודים למקרקעין, ואשר אינם נכללים בהגדרת המקרקעין, והיא תהיה רשאית לעשות כן לפי שיקול דעתה הבלעדי ללא כל צורך בקבלת אישור הדיירים</w:t>
      </w:r>
      <w:r w:rsidRPr="004C4CBB">
        <w:rPr>
          <w:rFonts w:eastAsia="Calibri" w:hint="cs"/>
          <w:color w:val="000000"/>
          <w:rtl/>
        </w:rPr>
        <w:t>.</w:t>
      </w:r>
    </w:p>
    <w:p w14:paraId="6AF63144" w14:textId="77777777" w:rsidR="000D2F50" w:rsidRPr="00251F21" w:rsidRDefault="000D2F50" w:rsidP="000D2F50">
      <w:pPr>
        <w:pStyle w:val="22"/>
        <w:numPr>
          <w:ilvl w:val="0"/>
          <w:numId w:val="0"/>
        </w:numPr>
        <w:tabs>
          <w:tab w:val="left" w:pos="720"/>
        </w:tabs>
        <w:ind w:left="2070"/>
        <w:rPr>
          <w:rFonts w:ascii="David" w:hAnsi="David" w:cs="David"/>
          <w:kern w:val="28"/>
          <w:lang w:val="en-US"/>
        </w:rPr>
      </w:pPr>
      <w:r w:rsidRPr="00DD2430">
        <w:rPr>
          <w:rFonts w:ascii="David" w:hAnsi="David" w:cs="David"/>
          <w:kern w:val="28"/>
          <w:rtl/>
        </w:rPr>
        <w:t xml:space="preserve">אין באמור בסעיף 4 לעיל, כדי לאפשר לחברה לבצע פעולות בניגוד להתחייבויות שנטלה על עצמה במסגרת </w:t>
      </w:r>
      <w:r w:rsidR="00653E43">
        <w:rPr>
          <w:rFonts w:ascii="David" w:hAnsi="David" w:cs="David" w:hint="cs"/>
          <w:kern w:val="28"/>
          <w:rtl/>
        </w:rPr>
        <w:t>חוזה</w:t>
      </w:r>
      <w:r w:rsidR="006A3549">
        <w:rPr>
          <w:rFonts w:ascii="David" w:hAnsi="David" w:cs="David" w:hint="cs"/>
          <w:kern w:val="28"/>
          <w:rtl/>
        </w:rPr>
        <w:t xml:space="preserve"> </w:t>
      </w:r>
      <w:r w:rsidR="008421E6">
        <w:rPr>
          <w:rFonts w:ascii="David" w:hAnsi="David" w:cs="David" w:hint="cs"/>
          <w:kern w:val="28"/>
          <w:rtl/>
        </w:rPr>
        <w:t>השכירות לתקופה ארוכה</w:t>
      </w:r>
      <w:r w:rsidR="006A3549">
        <w:rPr>
          <w:rFonts w:ascii="David" w:hAnsi="David" w:cs="David" w:hint="cs"/>
          <w:kern w:val="28"/>
          <w:rtl/>
        </w:rPr>
        <w:t xml:space="preserve"> מול עיריית רמת השרון ו</w:t>
      </w:r>
      <w:r w:rsidRPr="00DD2430">
        <w:rPr>
          <w:rFonts w:ascii="David" w:hAnsi="David" w:cs="David"/>
          <w:kern w:val="28"/>
          <w:rtl/>
        </w:rPr>
        <w:t>ההסכמים עם הדיירים.</w:t>
      </w:r>
    </w:p>
    <w:p w14:paraId="01CCE901" w14:textId="77777777" w:rsidR="000D2F50" w:rsidRPr="00DD2430" w:rsidRDefault="000D2F50" w:rsidP="00AE65FC">
      <w:pPr>
        <w:pStyle w:val="Normal2"/>
        <w:ind w:left="2120" w:firstLine="0"/>
        <w:rPr>
          <w:rtl/>
        </w:rPr>
      </w:pPr>
    </w:p>
    <w:p w14:paraId="2D138309" w14:textId="77777777" w:rsidR="00BD3E3B" w:rsidRPr="00251F21" w:rsidRDefault="00BD3E3B" w:rsidP="00D36D7E">
      <w:pPr>
        <w:pStyle w:val="14"/>
        <w:keepLines/>
        <w:numPr>
          <w:ilvl w:val="0"/>
          <w:numId w:val="139"/>
        </w:numPr>
        <w:bidi/>
        <w:spacing w:before="120" w:after="0" w:line="360" w:lineRule="auto"/>
        <w:jc w:val="both"/>
        <w:rPr>
          <w:rFonts w:cs="David"/>
          <w:b/>
          <w:bCs/>
          <w:szCs w:val="24"/>
          <w:u w:val="single"/>
        </w:rPr>
      </w:pPr>
      <w:r w:rsidRPr="00251F21">
        <w:rPr>
          <w:rFonts w:cs="David"/>
          <w:b/>
          <w:bCs/>
          <w:szCs w:val="24"/>
          <w:u w:val="single"/>
          <w:rtl/>
        </w:rPr>
        <w:lastRenderedPageBreak/>
        <w:t xml:space="preserve">הצהרות </w:t>
      </w:r>
      <w:r w:rsidR="002112D4" w:rsidRPr="00251F21">
        <w:rPr>
          <w:rFonts w:cs="David"/>
          <w:b/>
          <w:bCs/>
          <w:szCs w:val="24"/>
          <w:u w:val="single"/>
          <w:rtl/>
        </w:rPr>
        <w:t>ה</w:t>
      </w:r>
      <w:r w:rsidR="001D6092" w:rsidRPr="00251F21">
        <w:rPr>
          <w:rFonts w:cs="David" w:hint="eastAsia"/>
          <w:b/>
          <w:bCs/>
          <w:szCs w:val="24"/>
          <w:u w:val="single"/>
          <w:rtl/>
        </w:rPr>
        <w:t>חברה</w:t>
      </w:r>
      <w:r w:rsidRPr="00251F21">
        <w:rPr>
          <w:rFonts w:cs="David"/>
          <w:b/>
          <w:bCs/>
          <w:szCs w:val="24"/>
          <w:u w:val="single"/>
          <w:rtl/>
        </w:rPr>
        <w:t xml:space="preserve"> </w:t>
      </w:r>
      <w:r w:rsidR="0063626B" w:rsidRPr="00251F21">
        <w:rPr>
          <w:rFonts w:cs="David"/>
          <w:b/>
          <w:bCs/>
          <w:szCs w:val="24"/>
          <w:u w:val="single"/>
          <w:rtl/>
        </w:rPr>
        <w:t xml:space="preserve"> </w:t>
      </w:r>
    </w:p>
    <w:p w14:paraId="6096C889" w14:textId="77777777" w:rsidR="003E1285" w:rsidRPr="00251F21" w:rsidRDefault="006521AD" w:rsidP="00AE3DC3">
      <w:pPr>
        <w:pStyle w:val="22"/>
        <w:numPr>
          <w:ilvl w:val="0"/>
          <w:numId w:val="0"/>
        </w:numPr>
        <w:ind w:left="1418"/>
        <w:rPr>
          <w:rFonts w:cs="David"/>
          <w:b/>
          <w:bCs/>
          <w:rtl/>
        </w:rPr>
      </w:pPr>
      <w:r w:rsidRPr="00251F21">
        <w:rPr>
          <w:rFonts w:cs="David" w:hint="eastAsia"/>
          <w:rtl/>
        </w:rPr>
        <w:t>ה</w:t>
      </w:r>
      <w:r w:rsidR="001D6092" w:rsidRPr="00251F21">
        <w:rPr>
          <w:rFonts w:cs="David" w:hint="eastAsia"/>
          <w:rtl/>
        </w:rPr>
        <w:t>חברה</w:t>
      </w:r>
      <w:r w:rsidRPr="00251F21">
        <w:rPr>
          <w:rFonts w:cs="David"/>
          <w:rtl/>
        </w:rPr>
        <w:t xml:space="preserve"> </w:t>
      </w:r>
      <w:r w:rsidR="00BD3E3B" w:rsidRPr="00251F21">
        <w:rPr>
          <w:rFonts w:cs="David"/>
          <w:rtl/>
        </w:rPr>
        <w:t>מצהירה בזה כלפי הנאמן, כדלקמן:</w:t>
      </w:r>
      <w:r w:rsidR="005C1F40" w:rsidRPr="00251F21">
        <w:rPr>
          <w:rFonts w:cs="David"/>
          <w:rtl/>
        </w:rPr>
        <w:t xml:space="preserve"> </w:t>
      </w:r>
      <w:bookmarkStart w:id="3" w:name="_Ref356225042"/>
    </w:p>
    <w:p w14:paraId="13981F91" w14:textId="77777777" w:rsidR="00F32C27" w:rsidRPr="005D4AF3" w:rsidRDefault="00F32C27" w:rsidP="004B066D">
      <w:pPr>
        <w:pStyle w:val="22"/>
        <w:rPr>
          <w:rFonts w:cs="David"/>
          <w:b/>
          <w:bCs/>
          <w:rtl/>
        </w:rPr>
      </w:pPr>
      <w:r w:rsidRPr="00251F21">
        <w:rPr>
          <w:rFonts w:cs="David"/>
          <w:rtl/>
        </w:rPr>
        <w:t>נכון</w:t>
      </w:r>
      <w:r w:rsidRPr="005D4AF3">
        <w:rPr>
          <w:rFonts w:cs="David"/>
          <w:rtl/>
        </w:rPr>
        <w:t xml:space="preserve"> למועד </w:t>
      </w:r>
      <w:r w:rsidR="00806DD9" w:rsidRPr="005D4AF3">
        <w:rPr>
          <w:rFonts w:cs="David" w:hint="eastAsia"/>
          <w:rtl/>
        </w:rPr>
        <w:t>רישום</w:t>
      </w:r>
      <w:r w:rsidR="00806DD9" w:rsidRPr="005D4AF3">
        <w:rPr>
          <w:rFonts w:cs="David"/>
          <w:rtl/>
        </w:rPr>
        <w:t xml:space="preserve"> </w:t>
      </w:r>
      <w:r w:rsidR="00806DD9" w:rsidRPr="005D4AF3">
        <w:rPr>
          <w:rFonts w:cs="David" w:hint="eastAsia"/>
          <w:rtl/>
        </w:rPr>
        <w:t>המשכנתא</w:t>
      </w:r>
      <w:r w:rsidR="00806DD9" w:rsidRPr="005D4AF3">
        <w:rPr>
          <w:rFonts w:cs="David"/>
          <w:rtl/>
        </w:rPr>
        <w:t xml:space="preserve"> </w:t>
      </w:r>
      <w:r w:rsidR="00806DD9" w:rsidRPr="005D4AF3">
        <w:rPr>
          <w:rFonts w:cs="David" w:hint="eastAsia"/>
          <w:rtl/>
        </w:rPr>
        <w:t>נשוא</w:t>
      </w:r>
      <w:r w:rsidR="00806DD9" w:rsidRPr="005D4AF3">
        <w:rPr>
          <w:rFonts w:cs="David"/>
          <w:rtl/>
        </w:rPr>
        <w:t xml:space="preserve"> </w:t>
      </w:r>
      <w:r w:rsidRPr="005D4AF3">
        <w:rPr>
          <w:rFonts w:cs="David"/>
          <w:rtl/>
        </w:rPr>
        <w:t xml:space="preserve">אגרת חוב </w:t>
      </w:r>
      <w:r w:rsidRPr="005D4AF3">
        <w:rPr>
          <w:rFonts w:cs="David" w:hint="eastAsia"/>
          <w:rtl/>
        </w:rPr>
        <w:t>ותנאים</w:t>
      </w:r>
      <w:r w:rsidRPr="005D4AF3">
        <w:rPr>
          <w:rFonts w:cs="David"/>
          <w:rtl/>
        </w:rPr>
        <w:t xml:space="preserve"> </w:t>
      </w:r>
      <w:r w:rsidRPr="005D4AF3">
        <w:rPr>
          <w:rFonts w:cs="David" w:hint="eastAsia"/>
          <w:rtl/>
        </w:rPr>
        <w:t>מיוחדים</w:t>
      </w:r>
      <w:r w:rsidRPr="005D4AF3">
        <w:rPr>
          <w:rFonts w:cs="David"/>
          <w:rtl/>
        </w:rPr>
        <w:t xml:space="preserve"> </w:t>
      </w:r>
      <w:r w:rsidRPr="005D4AF3">
        <w:rPr>
          <w:rFonts w:cs="David" w:hint="eastAsia"/>
          <w:rtl/>
        </w:rPr>
        <w:t>אלו</w:t>
      </w:r>
      <w:r w:rsidRPr="005D4AF3">
        <w:rPr>
          <w:rFonts w:cs="David"/>
          <w:rtl/>
        </w:rPr>
        <w:t xml:space="preserve"> היא </w:t>
      </w:r>
      <w:r w:rsidR="00806DD9" w:rsidRPr="005D4AF3">
        <w:rPr>
          <w:rFonts w:cs="David" w:hint="eastAsia"/>
          <w:rtl/>
        </w:rPr>
        <w:t>רשומה</w:t>
      </w:r>
      <w:r w:rsidR="00806DD9" w:rsidRPr="005D4AF3">
        <w:rPr>
          <w:rFonts w:cs="David"/>
          <w:rtl/>
        </w:rPr>
        <w:t xml:space="preserve"> </w:t>
      </w:r>
      <w:r w:rsidR="008421E6">
        <w:rPr>
          <w:rFonts w:cs="David" w:hint="cs"/>
          <w:rtl/>
        </w:rPr>
        <w:t>כשוכרת</w:t>
      </w:r>
      <w:r w:rsidR="008421E6" w:rsidRPr="005D4AF3">
        <w:rPr>
          <w:rFonts w:cs="David" w:hint="cs"/>
          <w:rtl/>
        </w:rPr>
        <w:t xml:space="preserve"> </w:t>
      </w:r>
      <w:r w:rsidR="00993785" w:rsidRPr="005D4AF3">
        <w:rPr>
          <w:rFonts w:cs="David" w:hint="cs"/>
          <w:rtl/>
        </w:rPr>
        <w:t>של המקרקעין כ</w:t>
      </w:r>
      <w:r w:rsidR="00F10678" w:rsidRPr="005D4AF3">
        <w:rPr>
          <w:rFonts w:cs="David" w:hint="eastAsia"/>
          <w:rtl/>
        </w:rPr>
        <w:t>הגדרת</w:t>
      </w:r>
      <w:r w:rsidR="00993785" w:rsidRPr="005D4AF3">
        <w:rPr>
          <w:rFonts w:cs="David" w:hint="cs"/>
          <w:rtl/>
        </w:rPr>
        <w:t>ם</w:t>
      </w:r>
      <w:r w:rsidR="00F10678" w:rsidRPr="005D4AF3">
        <w:rPr>
          <w:rFonts w:cs="David"/>
          <w:rtl/>
        </w:rPr>
        <w:t xml:space="preserve"> </w:t>
      </w:r>
      <w:r w:rsidR="00F10678" w:rsidRPr="005D4AF3">
        <w:rPr>
          <w:rFonts w:cs="David" w:hint="eastAsia"/>
          <w:rtl/>
        </w:rPr>
        <w:t>לעיל</w:t>
      </w:r>
      <w:r w:rsidR="00970AD4" w:rsidRPr="005D4AF3">
        <w:rPr>
          <w:rFonts w:cs="David"/>
          <w:rtl/>
        </w:rPr>
        <w:t>.</w:t>
      </w:r>
      <w:r w:rsidRPr="005D4AF3">
        <w:rPr>
          <w:rFonts w:cs="David"/>
          <w:rtl/>
        </w:rPr>
        <w:t xml:space="preserve"> </w:t>
      </w:r>
      <w:bookmarkEnd w:id="3"/>
      <w:r w:rsidR="004B066D">
        <w:rPr>
          <w:rFonts w:cs="David" w:hint="cs"/>
          <w:rtl/>
        </w:rPr>
        <w:t>החברה מאשרת כי המקרקעין, כהגדרתם באגרת חוב זו, כוללים את כלל שטחי המקרקעין שעליהם בנוי בית הדיור המוגן, למעט שטחים מסחריים ושטח המחלקה הסעודית.</w:t>
      </w:r>
    </w:p>
    <w:p w14:paraId="4DFFB173" w14:textId="77777777" w:rsidR="00F32C27" w:rsidRPr="00543A81" w:rsidRDefault="00F32C27" w:rsidP="004F638F">
      <w:pPr>
        <w:pStyle w:val="22"/>
        <w:rPr>
          <w:rFonts w:cs="David"/>
          <w:b/>
          <w:bCs/>
          <w:rtl/>
        </w:rPr>
      </w:pPr>
      <w:r w:rsidRPr="00A20FE8">
        <w:rPr>
          <w:rFonts w:cs="David"/>
          <w:rtl/>
        </w:rPr>
        <w:t xml:space="preserve">נכון למועד חתימת אגרת חוב </w:t>
      </w:r>
      <w:r w:rsidR="003F16C0" w:rsidRPr="00A20FE8">
        <w:rPr>
          <w:rFonts w:cs="David" w:hint="eastAsia"/>
          <w:rtl/>
        </w:rPr>
        <w:t>ותנאים</w:t>
      </w:r>
      <w:r w:rsidR="003F16C0" w:rsidRPr="00A20FE8">
        <w:rPr>
          <w:rFonts w:cs="David"/>
          <w:rtl/>
        </w:rPr>
        <w:t xml:space="preserve"> </w:t>
      </w:r>
      <w:r w:rsidR="003F16C0" w:rsidRPr="00A20FE8">
        <w:rPr>
          <w:rFonts w:cs="David" w:hint="eastAsia"/>
          <w:rtl/>
        </w:rPr>
        <w:t>מיוחדים</w:t>
      </w:r>
      <w:r w:rsidR="003F16C0" w:rsidRPr="00A20FE8">
        <w:rPr>
          <w:rFonts w:cs="David"/>
          <w:rtl/>
        </w:rPr>
        <w:t xml:space="preserve"> </w:t>
      </w:r>
      <w:r w:rsidR="003F16C0" w:rsidRPr="00A20FE8">
        <w:rPr>
          <w:rFonts w:cs="David" w:hint="eastAsia"/>
          <w:rtl/>
        </w:rPr>
        <w:t>אלו</w:t>
      </w:r>
      <w:r w:rsidRPr="00A20FE8">
        <w:rPr>
          <w:rFonts w:cs="David"/>
          <w:rtl/>
        </w:rPr>
        <w:t xml:space="preserve">, </w:t>
      </w:r>
      <w:r w:rsidR="003F16C0" w:rsidRPr="00A20FE8">
        <w:rPr>
          <w:rFonts w:cs="David" w:hint="eastAsia"/>
          <w:rtl/>
        </w:rPr>
        <w:t>ה</w:t>
      </w:r>
      <w:r w:rsidR="001D6092">
        <w:rPr>
          <w:rFonts w:cs="David" w:hint="cs"/>
          <w:rtl/>
        </w:rPr>
        <w:t>חברה</w:t>
      </w:r>
      <w:r w:rsidR="003F16C0" w:rsidRPr="00A20FE8">
        <w:rPr>
          <w:rFonts w:cs="David"/>
          <w:rtl/>
        </w:rPr>
        <w:t xml:space="preserve"> </w:t>
      </w:r>
      <w:r w:rsidRPr="00A20FE8">
        <w:rPr>
          <w:rFonts w:cs="David"/>
          <w:rtl/>
        </w:rPr>
        <w:t xml:space="preserve">הינה </w:t>
      </w:r>
      <w:r w:rsidRPr="00376D3A">
        <w:rPr>
          <w:rFonts w:cs="David"/>
          <w:rtl/>
        </w:rPr>
        <w:t xml:space="preserve">בעלת הזכות לקבלת </w:t>
      </w:r>
      <w:r w:rsidRPr="002434F4">
        <w:rPr>
          <w:rFonts w:cs="David"/>
          <w:rtl/>
        </w:rPr>
        <w:t xml:space="preserve">תגמולי ביטוח בגין הנכס וכי במועד רישום השעבוד מכוח אגרת חוב </w:t>
      </w:r>
      <w:r w:rsidR="003F16C0" w:rsidRPr="002434F4">
        <w:rPr>
          <w:rFonts w:cs="David" w:hint="eastAsia"/>
          <w:rtl/>
        </w:rPr>
        <w:t>ותנאים</w:t>
      </w:r>
      <w:r w:rsidR="003F16C0" w:rsidRPr="002434F4">
        <w:rPr>
          <w:rFonts w:cs="David"/>
          <w:rtl/>
        </w:rPr>
        <w:t xml:space="preserve"> מיוחדים אלו </w:t>
      </w:r>
      <w:r w:rsidRPr="00543A81">
        <w:rPr>
          <w:rFonts w:cs="David"/>
          <w:rtl/>
        </w:rPr>
        <w:t xml:space="preserve">הנכס </w:t>
      </w:r>
      <w:r w:rsidR="00DF7D48" w:rsidRPr="00543A81">
        <w:rPr>
          <w:rFonts w:cs="David"/>
          <w:rtl/>
        </w:rPr>
        <w:t>המ</w:t>
      </w:r>
      <w:r w:rsidR="00DF7D48" w:rsidRPr="00543A81">
        <w:rPr>
          <w:rFonts w:cs="David" w:hint="eastAsia"/>
          <w:rtl/>
        </w:rPr>
        <w:t>שועבד</w:t>
      </w:r>
      <w:r w:rsidR="00DF7D48" w:rsidRPr="00543A81">
        <w:rPr>
          <w:rFonts w:cs="David"/>
          <w:rtl/>
        </w:rPr>
        <w:t xml:space="preserve"> </w:t>
      </w:r>
      <w:r w:rsidR="004C4CBB">
        <w:rPr>
          <w:rFonts w:cs="David" w:hint="cs"/>
          <w:rtl/>
        </w:rPr>
        <w:t xml:space="preserve">יהיה </w:t>
      </w:r>
      <w:r w:rsidRPr="00543A81">
        <w:rPr>
          <w:rFonts w:cs="David"/>
          <w:rtl/>
        </w:rPr>
        <w:t>נקי מכל שעבוד.</w:t>
      </w:r>
      <w:r w:rsidRPr="00543A81">
        <w:rPr>
          <w:rFonts w:cs="David"/>
          <w:b/>
          <w:bCs/>
          <w:rtl/>
        </w:rPr>
        <w:t xml:space="preserve"> </w:t>
      </w:r>
    </w:p>
    <w:p w14:paraId="65477652" w14:textId="77777777" w:rsidR="00E4256B" w:rsidRPr="00543A81" w:rsidRDefault="00E4256B" w:rsidP="000B46FA">
      <w:pPr>
        <w:pStyle w:val="22"/>
        <w:rPr>
          <w:rFonts w:cs="David"/>
          <w:b/>
          <w:bCs/>
          <w:i/>
          <w:iCs/>
          <w:rtl/>
        </w:rPr>
      </w:pPr>
      <w:r w:rsidRPr="00543A81">
        <w:rPr>
          <w:rFonts w:cs="David" w:hint="eastAsia"/>
          <w:rtl/>
        </w:rPr>
        <w:t>אין</w:t>
      </w:r>
      <w:r w:rsidRPr="00543A81">
        <w:rPr>
          <w:rFonts w:cs="David"/>
          <w:rtl/>
        </w:rPr>
        <w:t xml:space="preserve"> </w:t>
      </w:r>
      <w:r w:rsidRPr="00543A81">
        <w:rPr>
          <w:rFonts w:cs="David" w:hint="eastAsia"/>
          <w:rtl/>
        </w:rPr>
        <w:t>כל</w:t>
      </w:r>
      <w:r w:rsidRPr="00543A81">
        <w:rPr>
          <w:rFonts w:cs="David"/>
          <w:rtl/>
        </w:rPr>
        <w:t xml:space="preserve"> </w:t>
      </w:r>
      <w:r w:rsidRPr="00543A81">
        <w:rPr>
          <w:rFonts w:cs="David" w:hint="eastAsia"/>
          <w:rtl/>
        </w:rPr>
        <w:t>מניעה</w:t>
      </w:r>
      <w:r w:rsidRPr="00543A81">
        <w:rPr>
          <w:rFonts w:cs="David"/>
          <w:rtl/>
        </w:rPr>
        <w:t xml:space="preserve"> </w:t>
      </w:r>
      <w:r w:rsidRPr="00543A81">
        <w:rPr>
          <w:rFonts w:cs="David" w:hint="cs"/>
          <w:rtl/>
        </w:rPr>
        <w:t xml:space="preserve">או </w:t>
      </w:r>
      <w:r w:rsidRPr="00543A81">
        <w:rPr>
          <w:rFonts w:cs="David" w:hint="eastAsia"/>
          <w:rtl/>
        </w:rPr>
        <w:t>תנאי</w:t>
      </w:r>
      <w:r w:rsidRPr="00543A81">
        <w:rPr>
          <w:rFonts w:cs="David"/>
          <w:rtl/>
        </w:rPr>
        <w:t xml:space="preserve"> </w:t>
      </w:r>
      <w:r w:rsidRPr="00543A81">
        <w:rPr>
          <w:rFonts w:cs="David" w:hint="eastAsia"/>
          <w:rtl/>
        </w:rPr>
        <w:t>על</w:t>
      </w:r>
      <w:r w:rsidRPr="00543A81">
        <w:rPr>
          <w:rFonts w:cs="David"/>
          <w:rtl/>
        </w:rPr>
        <w:t xml:space="preserve"> </w:t>
      </w:r>
      <w:r w:rsidRPr="00543A81">
        <w:rPr>
          <w:rFonts w:cs="David" w:hint="eastAsia"/>
          <w:rtl/>
        </w:rPr>
        <w:t>פי</w:t>
      </w:r>
      <w:r w:rsidRPr="00543A81">
        <w:rPr>
          <w:rFonts w:cs="David"/>
          <w:rtl/>
        </w:rPr>
        <w:t xml:space="preserve"> </w:t>
      </w:r>
      <w:r w:rsidRPr="00543A81">
        <w:rPr>
          <w:rFonts w:cs="David" w:hint="eastAsia"/>
          <w:rtl/>
        </w:rPr>
        <w:t>כל</w:t>
      </w:r>
      <w:r w:rsidRPr="00543A81">
        <w:rPr>
          <w:rFonts w:cs="David"/>
          <w:rtl/>
        </w:rPr>
        <w:t xml:space="preserve"> </w:t>
      </w:r>
      <w:r w:rsidRPr="00543A81">
        <w:rPr>
          <w:rFonts w:cs="David" w:hint="eastAsia"/>
          <w:rtl/>
        </w:rPr>
        <w:t>דין</w:t>
      </w:r>
      <w:r w:rsidRPr="00543A81">
        <w:rPr>
          <w:rFonts w:cs="David"/>
          <w:rtl/>
        </w:rPr>
        <w:t xml:space="preserve">, </w:t>
      </w:r>
      <w:r w:rsidRPr="00543A81">
        <w:rPr>
          <w:rFonts w:cs="David" w:hint="eastAsia"/>
          <w:rtl/>
        </w:rPr>
        <w:t>הסכם</w:t>
      </w:r>
      <w:r w:rsidRPr="00543A81">
        <w:rPr>
          <w:rFonts w:cs="David"/>
          <w:rtl/>
        </w:rPr>
        <w:t xml:space="preserve"> </w:t>
      </w:r>
      <w:r w:rsidRPr="00543A81">
        <w:rPr>
          <w:rFonts w:cs="David" w:hint="eastAsia"/>
          <w:rtl/>
        </w:rPr>
        <w:t>או</w:t>
      </w:r>
      <w:r w:rsidRPr="00543A81">
        <w:rPr>
          <w:rFonts w:cs="David"/>
          <w:rtl/>
        </w:rPr>
        <w:t xml:space="preserve"> </w:t>
      </w:r>
      <w:r w:rsidRPr="00543A81">
        <w:rPr>
          <w:rFonts w:cs="David" w:hint="eastAsia"/>
          <w:rtl/>
        </w:rPr>
        <w:t>התחייבות</w:t>
      </w:r>
      <w:r w:rsidRPr="00543A81">
        <w:rPr>
          <w:rFonts w:cs="David"/>
          <w:rtl/>
        </w:rPr>
        <w:t xml:space="preserve"> </w:t>
      </w:r>
      <w:r w:rsidRPr="00543A81">
        <w:rPr>
          <w:rFonts w:cs="David" w:hint="eastAsia"/>
          <w:rtl/>
        </w:rPr>
        <w:t>על</w:t>
      </w:r>
      <w:r w:rsidRPr="00543A81">
        <w:rPr>
          <w:rFonts w:cs="David"/>
          <w:rtl/>
        </w:rPr>
        <w:t xml:space="preserve"> </w:t>
      </w:r>
      <w:r w:rsidRPr="00543A81">
        <w:rPr>
          <w:rFonts w:cs="David" w:hint="eastAsia"/>
          <w:rtl/>
        </w:rPr>
        <w:t>יצירת</w:t>
      </w:r>
      <w:r w:rsidRPr="00543A81">
        <w:rPr>
          <w:rFonts w:cs="David"/>
          <w:rtl/>
        </w:rPr>
        <w:t xml:space="preserve"> השעבודים </w:t>
      </w:r>
      <w:r w:rsidRPr="00543A81">
        <w:rPr>
          <w:rFonts w:cs="David" w:hint="eastAsia"/>
          <w:rtl/>
        </w:rPr>
        <w:t>על</w:t>
      </w:r>
      <w:r w:rsidRPr="00543A81">
        <w:rPr>
          <w:rFonts w:cs="David"/>
          <w:rtl/>
        </w:rPr>
        <w:t xml:space="preserve"> </w:t>
      </w:r>
      <w:r w:rsidRPr="00543A81">
        <w:rPr>
          <w:rFonts w:cs="David" w:hint="eastAsia"/>
          <w:rtl/>
        </w:rPr>
        <w:t>הנכס</w:t>
      </w:r>
      <w:r w:rsidRPr="00543A81">
        <w:rPr>
          <w:rFonts w:cs="David"/>
          <w:rtl/>
        </w:rPr>
        <w:t xml:space="preserve"> </w:t>
      </w:r>
      <w:r w:rsidRPr="00543A81">
        <w:rPr>
          <w:rFonts w:cs="David" w:hint="eastAsia"/>
          <w:rtl/>
        </w:rPr>
        <w:t>המשועבד</w:t>
      </w:r>
      <w:r w:rsidRPr="00543A81">
        <w:rPr>
          <w:rFonts w:cs="David"/>
          <w:rtl/>
        </w:rPr>
        <w:t xml:space="preserve"> </w:t>
      </w:r>
      <w:r w:rsidR="00E56E8D" w:rsidRPr="00543A81">
        <w:rPr>
          <w:rFonts w:cs="David" w:hint="eastAsia"/>
          <w:rtl/>
        </w:rPr>
        <w:t>ו</w:t>
      </w:r>
      <w:r w:rsidR="00E56E8D" w:rsidRPr="00543A81">
        <w:rPr>
          <w:rFonts w:cs="David"/>
          <w:rtl/>
        </w:rPr>
        <w:t xml:space="preserve">/או על מימושם לרבות זכות </w:t>
      </w:r>
      <w:r w:rsidR="00E56E8D" w:rsidRPr="00543A81">
        <w:rPr>
          <w:rFonts w:cs="David" w:hint="eastAsia"/>
          <w:rtl/>
        </w:rPr>
        <w:t>סירוב</w:t>
      </w:r>
      <w:r w:rsidR="00E56E8D" w:rsidRPr="00543A81">
        <w:rPr>
          <w:rFonts w:cs="David"/>
          <w:rtl/>
        </w:rPr>
        <w:t xml:space="preserve"> </w:t>
      </w:r>
      <w:r w:rsidR="00E56E8D" w:rsidRPr="00543A81">
        <w:rPr>
          <w:rFonts w:cs="David" w:hint="eastAsia"/>
          <w:rtl/>
        </w:rPr>
        <w:t>ראשונה</w:t>
      </w:r>
      <w:r w:rsidR="00E56E8D" w:rsidRPr="00543A81">
        <w:rPr>
          <w:rFonts w:cs="David"/>
          <w:rtl/>
        </w:rPr>
        <w:t xml:space="preserve">, </w:t>
      </w:r>
      <w:r w:rsidRPr="00543A81">
        <w:rPr>
          <w:rFonts w:cs="David" w:hint="eastAsia"/>
          <w:rtl/>
        </w:rPr>
        <w:t>ו</w:t>
      </w:r>
      <w:r w:rsidRPr="00543A81">
        <w:rPr>
          <w:rFonts w:cs="David"/>
          <w:rtl/>
        </w:rPr>
        <w:t xml:space="preserve">לא נדרשת הסכמה ליצירת השעבודים </w:t>
      </w:r>
      <w:r w:rsidR="00E56E8D" w:rsidRPr="00543A81">
        <w:rPr>
          <w:rFonts w:cs="David" w:hint="eastAsia"/>
          <w:rtl/>
        </w:rPr>
        <w:t>ו</w:t>
      </w:r>
      <w:r w:rsidR="00E56E8D" w:rsidRPr="00543A81">
        <w:rPr>
          <w:rFonts w:cs="David"/>
          <w:rtl/>
        </w:rPr>
        <w:t xml:space="preserve">/או </w:t>
      </w:r>
      <w:r w:rsidR="00E56E8D" w:rsidRPr="00543A81">
        <w:rPr>
          <w:rFonts w:cs="David" w:hint="eastAsia"/>
          <w:rtl/>
        </w:rPr>
        <w:t>מימושם</w:t>
      </w:r>
      <w:r w:rsidR="00E56E8D" w:rsidRPr="00543A81">
        <w:rPr>
          <w:rFonts w:cs="David"/>
          <w:rtl/>
        </w:rPr>
        <w:t xml:space="preserve"> </w:t>
      </w:r>
      <w:r w:rsidR="00E56E8D" w:rsidRPr="00543A81">
        <w:rPr>
          <w:rFonts w:cs="David" w:hint="eastAsia"/>
          <w:rtl/>
        </w:rPr>
        <w:t>ו</w:t>
      </w:r>
      <w:r w:rsidR="00E56E8D" w:rsidRPr="00543A81">
        <w:rPr>
          <w:rFonts w:cs="David"/>
          <w:rtl/>
        </w:rPr>
        <w:t xml:space="preserve">/או </w:t>
      </w:r>
      <w:r w:rsidR="00E56E8D" w:rsidRPr="00543A81">
        <w:rPr>
          <w:rFonts w:cs="David" w:hint="eastAsia"/>
          <w:rtl/>
        </w:rPr>
        <w:t>העברת</w:t>
      </w:r>
      <w:r w:rsidR="00E56E8D" w:rsidRPr="00543A81">
        <w:rPr>
          <w:rFonts w:cs="David"/>
          <w:rtl/>
        </w:rPr>
        <w:t xml:space="preserve"> </w:t>
      </w:r>
      <w:r w:rsidR="00E56E8D" w:rsidRPr="00543A81">
        <w:rPr>
          <w:rFonts w:cs="David" w:hint="eastAsia"/>
          <w:rtl/>
        </w:rPr>
        <w:t>הנכס</w:t>
      </w:r>
      <w:r w:rsidR="00E56E8D" w:rsidRPr="00543A81">
        <w:rPr>
          <w:rFonts w:cs="David"/>
          <w:rtl/>
        </w:rPr>
        <w:t xml:space="preserve"> </w:t>
      </w:r>
      <w:r w:rsidR="00E56E8D" w:rsidRPr="00543A81">
        <w:rPr>
          <w:rFonts w:cs="David" w:hint="eastAsia"/>
          <w:rtl/>
        </w:rPr>
        <w:t>המשועבד</w:t>
      </w:r>
      <w:r w:rsidR="00E56E8D" w:rsidRPr="00543A81">
        <w:rPr>
          <w:rFonts w:cs="David"/>
          <w:rtl/>
        </w:rPr>
        <w:t xml:space="preserve"> </w:t>
      </w:r>
      <w:r w:rsidR="00E56E8D" w:rsidRPr="00543A81">
        <w:rPr>
          <w:rFonts w:cs="David" w:hint="eastAsia"/>
          <w:rtl/>
        </w:rPr>
        <w:t>בעת</w:t>
      </w:r>
      <w:r w:rsidR="00E56E8D" w:rsidRPr="00543A81">
        <w:rPr>
          <w:rFonts w:cs="David"/>
          <w:rtl/>
        </w:rPr>
        <w:t xml:space="preserve"> </w:t>
      </w:r>
      <w:r w:rsidR="00E56E8D" w:rsidRPr="00543A81">
        <w:rPr>
          <w:rFonts w:cs="David" w:hint="eastAsia"/>
          <w:rtl/>
        </w:rPr>
        <w:t>מימוש</w:t>
      </w:r>
      <w:r w:rsidR="00E56E8D" w:rsidRPr="00543A81">
        <w:rPr>
          <w:rFonts w:cs="David"/>
          <w:rtl/>
        </w:rPr>
        <w:t xml:space="preserve"> </w:t>
      </w:r>
      <w:r w:rsidRPr="00543A81">
        <w:rPr>
          <w:rFonts w:cs="David"/>
          <w:rtl/>
        </w:rPr>
        <w:t>מכל גורם שהוא</w:t>
      </w:r>
      <w:r w:rsidR="00F709A2" w:rsidRPr="00543A81">
        <w:rPr>
          <w:rFonts w:cs="David" w:hint="cs"/>
          <w:rtl/>
        </w:rPr>
        <w:t xml:space="preserve"> אלא כמפורט להלן בס</w:t>
      </w:r>
      <w:r w:rsidR="00FD7959">
        <w:rPr>
          <w:rFonts w:cs="David" w:hint="cs"/>
          <w:rtl/>
        </w:rPr>
        <w:t>עיף</w:t>
      </w:r>
      <w:r w:rsidR="00F709A2" w:rsidRPr="00543A81">
        <w:rPr>
          <w:rFonts w:cs="David" w:hint="cs"/>
          <w:rtl/>
        </w:rPr>
        <w:t xml:space="preserve"> 5.6</w:t>
      </w:r>
      <w:r w:rsidRPr="00E41ACB">
        <w:rPr>
          <w:rFonts w:cs="David"/>
          <w:rtl/>
        </w:rPr>
        <w:t>.</w:t>
      </w:r>
      <w:r w:rsidRPr="00543A81">
        <w:rPr>
          <w:rFonts w:cs="David"/>
          <w:rtl/>
        </w:rPr>
        <w:t xml:space="preserve"> </w:t>
      </w:r>
      <w:r w:rsidR="003D540D" w:rsidRPr="00543A81">
        <w:rPr>
          <w:rFonts w:cs="David"/>
          <w:rtl/>
        </w:rPr>
        <w:t>ה</w:t>
      </w:r>
      <w:r w:rsidR="00650207" w:rsidRPr="00543A81">
        <w:rPr>
          <w:rFonts w:cs="David" w:hint="eastAsia"/>
          <w:rtl/>
        </w:rPr>
        <w:t>חברה</w:t>
      </w:r>
      <w:r w:rsidR="00FB3E8E" w:rsidRPr="00543A81">
        <w:rPr>
          <w:rFonts w:cs="David"/>
          <w:rtl/>
        </w:rPr>
        <w:t xml:space="preserve"> מתחייבת בזאת להודיע לנאמן במקרה בו יחול שינוי באמור בס"ק זה.</w:t>
      </w:r>
    </w:p>
    <w:p w14:paraId="01931710" w14:textId="77777777" w:rsidR="00F32C27" w:rsidRPr="00FF604A" w:rsidRDefault="00F32C27" w:rsidP="00D36D7E">
      <w:pPr>
        <w:pStyle w:val="22"/>
        <w:rPr>
          <w:rFonts w:cs="David"/>
          <w:b/>
          <w:bCs/>
        </w:rPr>
      </w:pPr>
      <w:r w:rsidRPr="00AB4CAF">
        <w:rPr>
          <w:rFonts w:cs="David"/>
          <w:kern w:val="28"/>
          <w:rtl/>
        </w:rPr>
        <w:t xml:space="preserve">במועד חתימת אגרת חוב </w:t>
      </w:r>
      <w:r w:rsidR="003F16C0">
        <w:rPr>
          <w:rFonts w:cs="David" w:hint="cs"/>
          <w:kern w:val="28"/>
          <w:rtl/>
        </w:rPr>
        <w:t>ותנאים מיוחדים אלו</w:t>
      </w:r>
      <w:r w:rsidRPr="00AB4CAF">
        <w:rPr>
          <w:rFonts w:cs="David"/>
          <w:kern w:val="28"/>
          <w:rtl/>
        </w:rPr>
        <w:t>, לא הוגשה לבית-משפט נגדה בקשה למינוי כונס</w:t>
      </w:r>
      <w:r w:rsidRPr="00AB4CAF">
        <w:rPr>
          <w:rFonts w:cs="David"/>
          <w:rtl/>
        </w:rPr>
        <w:t xml:space="preserve"> נכסים או לפירוק או למינוי מפרק, וכן למיטב ידיעתה לא עומדת </w:t>
      </w:r>
      <w:r w:rsidRPr="00FF604A">
        <w:rPr>
          <w:rFonts w:cs="David"/>
          <w:rtl/>
        </w:rPr>
        <w:t>להיות מוגשת שום בקשה כאמור.</w:t>
      </w:r>
    </w:p>
    <w:p w14:paraId="02E86A2D" w14:textId="77777777" w:rsidR="00F32C27" w:rsidRPr="00FF604A" w:rsidRDefault="00F32C27" w:rsidP="00D36D7E">
      <w:pPr>
        <w:pStyle w:val="22"/>
        <w:rPr>
          <w:rFonts w:cs="David"/>
        </w:rPr>
      </w:pPr>
      <w:r w:rsidRPr="00FF604A">
        <w:rPr>
          <w:rFonts w:cs="David"/>
          <w:rtl/>
        </w:rPr>
        <w:t xml:space="preserve">במועד חתימת אגרת חוב </w:t>
      </w:r>
      <w:r w:rsidR="003F16C0" w:rsidRPr="00FF604A">
        <w:rPr>
          <w:rFonts w:cs="David" w:hint="cs"/>
          <w:rtl/>
        </w:rPr>
        <w:t>ותנאים מיוחדים אלו</w:t>
      </w:r>
      <w:r w:rsidRPr="00FF604A">
        <w:rPr>
          <w:rFonts w:cs="David"/>
          <w:rtl/>
        </w:rPr>
        <w:t>,</w:t>
      </w:r>
      <w:r w:rsidR="003F16C0" w:rsidRPr="00FF604A">
        <w:rPr>
          <w:rFonts w:cs="David" w:hint="cs"/>
          <w:rtl/>
        </w:rPr>
        <w:t xml:space="preserve"> </w:t>
      </w:r>
      <w:r w:rsidRPr="00FF604A">
        <w:rPr>
          <w:rFonts w:cs="David"/>
          <w:rtl/>
        </w:rPr>
        <w:t>לא הוצא צו כלשהו למינוי כונס נכסים ו/או מפרק ו/או צו כלשהו לפירוק</w:t>
      </w:r>
      <w:r w:rsidR="004F638F">
        <w:rPr>
          <w:rFonts w:cs="David" w:hint="cs"/>
          <w:rtl/>
        </w:rPr>
        <w:t xml:space="preserve"> החברה</w:t>
      </w:r>
      <w:r w:rsidRPr="00FF604A">
        <w:rPr>
          <w:rFonts w:cs="David"/>
          <w:rtl/>
        </w:rPr>
        <w:t xml:space="preserve">. כמו כן, מצהירה </w:t>
      </w:r>
      <w:r w:rsidR="003D540D" w:rsidRPr="00FF604A">
        <w:rPr>
          <w:rFonts w:cs="David" w:hint="cs"/>
          <w:rtl/>
        </w:rPr>
        <w:t>ה</w:t>
      </w:r>
      <w:r w:rsidR="001D6092">
        <w:rPr>
          <w:rFonts w:cs="David" w:hint="cs"/>
          <w:rtl/>
        </w:rPr>
        <w:t>חברה</w:t>
      </w:r>
      <w:r w:rsidR="003D540D" w:rsidRPr="00FF604A">
        <w:rPr>
          <w:rFonts w:cs="David" w:hint="cs"/>
          <w:rtl/>
        </w:rPr>
        <w:t xml:space="preserve"> </w:t>
      </w:r>
      <w:r w:rsidRPr="00FF604A">
        <w:rPr>
          <w:rFonts w:cs="David"/>
          <w:rtl/>
        </w:rPr>
        <w:t>כי היא לא קיבלה החלטת פירוק וכי אינה מתעתדת לקבל החלטה כזו.</w:t>
      </w:r>
    </w:p>
    <w:p w14:paraId="293DFE04" w14:textId="77777777" w:rsidR="00F709A2" w:rsidRPr="00543A81" w:rsidRDefault="00FB3E8E" w:rsidP="00E30B19">
      <w:pPr>
        <w:pStyle w:val="22"/>
        <w:rPr>
          <w:rFonts w:cs="David"/>
          <w:b/>
          <w:bCs/>
          <w:i/>
          <w:iCs/>
          <w:rtl/>
        </w:rPr>
      </w:pPr>
      <w:r>
        <w:rPr>
          <w:rFonts w:cs="David"/>
          <w:rtl/>
        </w:rPr>
        <w:t>הנכס המ</w:t>
      </w:r>
      <w:r>
        <w:rPr>
          <w:rFonts w:cs="David" w:hint="eastAsia"/>
          <w:rtl/>
        </w:rPr>
        <w:t>שועבד</w:t>
      </w:r>
      <w:r>
        <w:rPr>
          <w:rFonts w:cs="David"/>
          <w:rtl/>
        </w:rPr>
        <w:t xml:space="preserve"> נקי וחופשי מכל שעבוד, משכון, עיקול רשום ולמיטב ידיעתה הנכס המ</w:t>
      </w:r>
      <w:r>
        <w:rPr>
          <w:rFonts w:cs="David" w:hint="eastAsia"/>
          <w:rtl/>
        </w:rPr>
        <w:t>שועבד</w:t>
      </w:r>
      <w:r>
        <w:rPr>
          <w:rFonts w:cs="David"/>
          <w:rtl/>
        </w:rPr>
        <w:t xml:space="preserve"> נקי וחופשי גם מעיקול וכן זכות צד שלישי </w:t>
      </w:r>
      <w:r>
        <w:rPr>
          <w:rFonts w:cs="David"/>
          <w:rtl/>
          <w:lang w:eastAsia="en-US"/>
        </w:rPr>
        <w:t>למעט</w:t>
      </w:r>
      <w:r w:rsidR="00424BD6">
        <w:rPr>
          <w:rFonts w:cs="David" w:hint="cs"/>
          <w:rtl/>
          <w:lang w:eastAsia="en-US"/>
        </w:rPr>
        <w:t>: (א)</w:t>
      </w:r>
      <w:r>
        <w:rPr>
          <w:rFonts w:cs="David"/>
          <w:rtl/>
          <w:lang w:eastAsia="en-US"/>
        </w:rPr>
        <w:t xml:space="preserve"> זכויות </w:t>
      </w:r>
      <w:r>
        <w:rPr>
          <w:rFonts w:cs="David" w:hint="eastAsia"/>
          <w:rtl/>
          <w:lang w:eastAsia="en-US"/>
        </w:rPr>
        <w:t>הדיירים</w:t>
      </w:r>
      <w:r w:rsidR="001F53C7">
        <w:rPr>
          <w:rFonts w:cs="David" w:hint="cs"/>
          <w:rtl/>
          <w:lang w:eastAsia="en-US"/>
        </w:rPr>
        <w:t xml:space="preserve"> והמפקידים</w:t>
      </w:r>
      <w:r>
        <w:rPr>
          <w:rFonts w:cs="David"/>
          <w:rtl/>
          <w:lang w:eastAsia="en-US"/>
        </w:rPr>
        <w:t xml:space="preserve"> המוגנים בנכס המשועבד</w:t>
      </w:r>
      <w:r w:rsidR="00424BD6">
        <w:rPr>
          <w:rFonts w:cs="David" w:hint="cs"/>
          <w:rtl/>
          <w:lang w:eastAsia="en-US"/>
        </w:rPr>
        <w:t>;</w:t>
      </w:r>
      <w:r w:rsidR="00424BD6">
        <w:rPr>
          <w:rFonts w:cs="David" w:hint="cs"/>
          <w:lang w:eastAsia="en-US"/>
        </w:rPr>
        <w:t xml:space="preserve"> </w:t>
      </w:r>
      <w:r w:rsidR="00424BD6">
        <w:rPr>
          <w:rFonts w:cs="David" w:hint="cs"/>
          <w:rtl/>
          <w:lang w:eastAsia="en-US"/>
        </w:rPr>
        <w:t xml:space="preserve">(ב) זכויות </w:t>
      </w:r>
      <w:r w:rsidR="00FF13E7">
        <w:rPr>
          <w:rFonts w:cs="David" w:hint="cs"/>
          <w:rtl/>
          <w:lang w:val="en-US" w:eastAsia="en-US"/>
        </w:rPr>
        <w:t>ה</w:t>
      </w:r>
      <w:r w:rsidR="009B536B">
        <w:rPr>
          <w:rFonts w:cs="David" w:hint="cs"/>
          <w:rtl/>
          <w:lang w:val="en-US" w:eastAsia="en-US"/>
        </w:rPr>
        <w:t>עיריי</w:t>
      </w:r>
      <w:r w:rsidR="00FF13E7">
        <w:rPr>
          <w:rFonts w:cs="David" w:hint="cs"/>
          <w:rtl/>
          <w:lang w:val="en-US" w:eastAsia="en-US"/>
        </w:rPr>
        <w:t>ה</w:t>
      </w:r>
      <w:r w:rsidR="009B536B">
        <w:rPr>
          <w:rFonts w:cs="David" w:hint="cs"/>
          <w:rtl/>
          <w:lang w:val="en-US" w:eastAsia="en-US"/>
        </w:rPr>
        <w:t xml:space="preserve"> </w:t>
      </w:r>
      <w:r w:rsidR="00424BD6">
        <w:rPr>
          <w:rFonts w:cs="David" w:hint="cs"/>
          <w:rtl/>
          <w:lang w:val="en-US" w:eastAsia="en-US"/>
        </w:rPr>
        <w:t xml:space="preserve">מכוח חוזה שכירות </w:t>
      </w:r>
      <w:r>
        <w:rPr>
          <w:rFonts w:cs="David"/>
          <w:rtl/>
        </w:rPr>
        <w:t>וכי</w:t>
      </w:r>
      <w:r w:rsidR="00A10BB4">
        <w:rPr>
          <w:rFonts w:cs="David" w:hint="cs"/>
          <w:rtl/>
        </w:rPr>
        <w:t xml:space="preserve"> למעט המגבלות הקבועות </w:t>
      </w:r>
      <w:r w:rsidR="00381426">
        <w:rPr>
          <w:rFonts w:cs="David" w:hint="cs"/>
          <w:rtl/>
        </w:rPr>
        <w:t>ב</w:t>
      </w:r>
      <w:r w:rsidR="00653E43">
        <w:rPr>
          <w:rFonts w:cs="David" w:hint="cs"/>
          <w:rtl/>
        </w:rPr>
        <w:t>חוזה</w:t>
      </w:r>
      <w:r w:rsidR="00A10BB4">
        <w:rPr>
          <w:rFonts w:cs="David" w:hint="cs"/>
          <w:rtl/>
        </w:rPr>
        <w:t xml:space="preserve"> השכירות</w:t>
      </w:r>
      <w:r w:rsidR="00875AAE">
        <w:rPr>
          <w:rFonts w:cs="David" w:hint="cs"/>
          <w:rtl/>
        </w:rPr>
        <w:t xml:space="preserve"> </w:t>
      </w:r>
      <w:r w:rsidR="00A10BB4">
        <w:rPr>
          <w:rFonts w:cs="David" w:hint="cs"/>
          <w:rtl/>
        </w:rPr>
        <w:t>בקשר עם העברת הזכויות בנכס,</w:t>
      </w:r>
      <w:r>
        <w:rPr>
          <w:rFonts w:cs="David"/>
          <w:rtl/>
        </w:rPr>
        <w:t xml:space="preserve"> אין כל מגבלה על פי דין ו/או הסכם לשעבוד הנכס המ</w:t>
      </w:r>
      <w:r>
        <w:rPr>
          <w:rFonts w:cs="David" w:hint="eastAsia"/>
          <w:rtl/>
        </w:rPr>
        <w:t>שועבד</w:t>
      </w:r>
      <w:r>
        <w:rPr>
          <w:rFonts w:cs="David"/>
          <w:rtl/>
        </w:rPr>
        <w:t xml:space="preserve"> ו/או העלולה לפגוע בתוקף השעבוד על פי אגרת חוב </w:t>
      </w:r>
      <w:r>
        <w:rPr>
          <w:rFonts w:cs="David" w:hint="eastAsia"/>
          <w:rtl/>
        </w:rPr>
        <w:t>ותנאים</w:t>
      </w:r>
      <w:r>
        <w:rPr>
          <w:rFonts w:cs="David"/>
          <w:rtl/>
        </w:rPr>
        <w:t xml:space="preserve"> </w:t>
      </w:r>
      <w:r>
        <w:rPr>
          <w:rFonts w:cs="David" w:hint="eastAsia"/>
          <w:rtl/>
        </w:rPr>
        <w:t>מיוחדים</w:t>
      </w:r>
      <w:r>
        <w:rPr>
          <w:rFonts w:cs="David"/>
          <w:rtl/>
        </w:rPr>
        <w:t xml:space="preserve"> </w:t>
      </w:r>
      <w:r>
        <w:rPr>
          <w:rFonts w:cs="David" w:hint="eastAsia"/>
          <w:rtl/>
        </w:rPr>
        <w:t>אלו</w:t>
      </w:r>
      <w:r>
        <w:rPr>
          <w:rFonts w:cs="David"/>
          <w:rtl/>
        </w:rPr>
        <w:t xml:space="preserve">. </w:t>
      </w:r>
      <w:r w:rsidRPr="00543A81">
        <w:rPr>
          <w:rFonts w:cs="David"/>
          <w:rtl/>
        </w:rPr>
        <w:t xml:space="preserve">החברה אינה צד להסכם שיתוף בקשר עם הנכס המשועבד. </w:t>
      </w:r>
      <w:r w:rsidR="00EF7F29" w:rsidRPr="00543A81">
        <w:rPr>
          <w:rFonts w:cs="David" w:hint="cs"/>
          <w:b/>
          <w:bCs/>
          <w:i/>
          <w:iCs/>
          <w:rtl/>
        </w:rPr>
        <w:t xml:space="preserve"> </w:t>
      </w:r>
    </w:p>
    <w:p w14:paraId="4A46B13C" w14:textId="77777777" w:rsidR="00F32C27" w:rsidRPr="00FF604A" w:rsidRDefault="00F32C27" w:rsidP="009A30E0">
      <w:pPr>
        <w:pStyle w:val="22"/>
        <w:rPr>
          <w:rFonts w:cs="David"/>
        </w:rPr>
      </w:pPr>
      <w:r w:rsidRPr="00543A81">
        <w:rPr>
          <w:rFonts w:cs="David"/>
          <w:rtl/>
        </w:rPr>
        <w:t xml:space="preserve">כי לא ידוע לה על כל פגם בזכויות </w:t>
      </w:r>
      <w:r w:rsidR="003F16C0" w:rsidRPr="00543A81">
        <w:rPr>
          <w:rFonts w:cs="David" w:hint="cs"/>
          <w:rtl/>
        </w:rPr>
        <w:t>ה</w:t>
      </w:r>
      <w:r w:rsidR="001D6092" w:rsidRPr="00543A81">
        <w:rPr>
          <w:rFonts w:cs="David" w:hint="cs"/>
          <w:rtl/>
        </w:rPr>
        <w:t>חברה</w:t>
      </w:r>
      <w:r w:rsidR="003F16C0" w:rsidRPr="00543A81">
        <w:rPr>
          <w:rFonts w:cs="David" w:hint="cs"/>
          <w:rtl/>
        </w:rPr>
        <w:t xml:space="preserve"> </w:t>
      </w:r>
      <w:r w:rsidRPr="00543A81">
        <w:rPr>
          <w:rFonts w:cs="David"/>
          <w:rtl/>
        </w:rPr>
        <w:t xml:space="preserve">בנכס </w:t>
      </w:r>
      <w:r w:rsidR="006C4CD1" w:rsidRPr="00543A81">
        <w:rPr>
          <w:rFonts w:cs="David"/>
          <w:rtl/>
        </w:rPr>
        <w:t>המ</w:t>
      </w:r>
      <w:r w:rsidR="006C4CD1" w:rsidRPr="00543A81">
        <w:rPr>
          <w:rFonts w:cs="David" w:hint="eastAsia"/>
          <w:rtl/>
        </w:rPr>
        <w:t>שועבד</w:t>
      </w:r>
      <w:r w:rsidR="006C4CD1" w:rsidRPr="00543A81">
        <w:rPr>
          <w:rFonts w:cs="David"/>
          <w:rtl/>
        </w:rPr>
        <w:t xml:space="preserve"> </w:t>
      </w:r>
      <w:r w:rsidRPr="00543A81">
        <w:rPr>
          <w:rFonts w:cs="David"/>
          <w:rtl/>
        </w:rPr>
        <w:t xml:space="preserve">וכי אם יתגלה פגם בזכויותיה בנכס </w:t>
      </w:r>
      <w:r w:rsidR="006C4CD1" w:rsidRPr="00543A81">
        <w:rPr>
          <w:rFonts w:cs="David"/>
          <w:rtl/>
        </w:rPr>
        <w:t>המ</w:t>
      </w:r>
      <w:r w:rsidR="006C4CD1" w:rsidRPr="00543A81">
        <w:rPr>
          <w:rFonts w:cs="David" w:hint="eastAsia"/>
          <w:rtl/>
        </w:rPr>
        <w:t>שועבד</w:t>
      </w:r>
      <w:r w:rsidR="006C4CD1" w:rsidRPr="00543A81">
        <w:rPr>
          <w:rFonts w:cs="David"/>
          <w:rtl/>
        </w:rPr>
        <w:t xml:space="preserve"> </w:t>
      </w:r>
      <w:r w:rsidRPr="00543A81">
        <w:rPr>
          <w:rFonts w:cs="David"/>
          <w:rtl/>
        </w:rPr>
        <w:t>היא תפעל לתיקון</w:t>
      </w:r>
      <w:r w:rsidRPr="00FF604A">
        <w:rPr>
          <w:rFonts w:cs="David"/>
          <w:rtl/>
        </w:rPr>
        <w:t xml:space="preserve"> הפגם</w:t>
      </w:r>
      <w:r w:rsidR="00874A44">
        <w:rPr>
          <w:rFonts w:cs="David" w:hint="cs"/>
          <w:rtl/>
        </w:rPr>
        <w:t>, ללא דיחוי</w:t>
      </w:r>
      <w:r w:rsidRPr="00FF604A">
        <w:rPr>
          <w:rFonts w:cs="David"/>
          <w:rtl/>
        </w:rPr>
        <w:t>.</w:t>
      </w:r>
    </w:p>
    <w:p w14:paraId="150A2AD2" w14:textId="77777777" w:rsidR="00F32C27" w:rsidRPr="00AB4CAF" w:rsidRDefault="00F32C27" w:rsidP="00F32C27">
      <w:pPr>
        <w:pStyle w:val="22"/>
        <w:rPr>
          <w:rFonts w:cs="David"/>
        </w:rPr>
      </w:pPr>
      <w:r w:rsidRPr="00AB4CAF">
        <w:rPr>
          <w:rFonts w:cs="David"/>
          <w:rtl/>
        </w:rPr>
        <w:t>כי התקבלו בכל מוסדותיה הרלבנטיים ההחלטות הנדרשות על פי כל דין לשם מילוי התחייבויותיה על פי אגרת חוב ותנאים מיוחדים אלו</w:t>
      </w:r>
      <w:r w:rsidRPr="00AB4CAF" w:rsidDel="005A503A">
        <w:rPr>
          <w:rFonts w:cs="David"/>
          <w:rtl/>
        </w:rPr>
        <w:t xml:space="preserve"> </w:t>
      </w:r>
      <w:r w:rsidRPr="00AB4CAF">
        <w:rPr>
          <w:rFonts w:cs="David"/>
          <w:rtl/>
        </w:rPr>
        <w:t>.</w:t>
      </w:r>
    </w:p>
    <w:p w14:paraId="4219782E" w14:textId="77777777" w:rsidR="00B46229" w:rsidRPr="008D011C" w:rsidRDefault="00B46229" w:rsidP="007848C9">
      <w:pPr>
        <w:pStyle w:val="22"/>
        <w:rPr>
          <w:rStyle w:val="FontStyle166"/>
          <w:rFonts w:ascii="Times New Roman" w:cs="David"/>
          <w:color w:val="auto"/>
          <w:sz w:val="24"/>
        </w:rPr>
      </w:pPr>
      <w:r w:rsidRPr="00B46229">
        <w:rPr>
          <w:rStyle w:val="FontStyle166"/>
          <w:rFonts w:ascii="Times New Roman" w:cs="David"/>
          <w:color w:val="auto"/>
          <w:sz w:val="24"/>
          <w:rtl/>
        </w:rPr>
        <w:t xml:space="preserve">כי </w:t>
      </w:r>
      <w:r w:rsidR="00B83866">
        <w:rPr>
          <w:rStyle w:val="FontStyle166"/>
          <w:rFonts w:ascii="Times New Roman" w:cs="David" w:hint="cs"/>
          <w:color w:val="auto"/>
          <w:sz w:val="24"/>
          <w:rtl/>
        </w:rPr>
        <w:t xml:space="preserve">סמוך לאחר </w:t>
      </w:r>
      <w:r w:rsidRPr="00B46229">
        <w:rPr>
          <w:rStyle w:val="FontStyle166"/>
          <w:rFonts w:ascii="Times New Roman" w:cs="David"/>
          <w:color w:val="auto"/>
          <w:sz w:val="24"/>
          <w:rtl/>
        </w:rPr>
        <w:t xml:space="preserve">מועד </w:t>
      </w:r>
      <w:r w:rsidRPr="00FF604A">
        <w:rPr>
          <w:rFonts w:cs="David"/>
          <w:rtl/>
        </w:rPr>
        <w:t xml:space="preserve">חתימת אגרת חוב </w:t>
      </w:r>
      <w:r w:rsidRPr="00FF604A">
        <w:rPr>
          <w:rFonts w:cs="David" w:hint="cs"/>
          <w:rtl/>
        </w:rPr>
        <w:t xml:space="preserve">ותנאים מיוחדים </w:t>
      </w:r>
      <w:r w:rsidR="00B83866" w:rsidRPr="008D011C">
        <w:rPr>
          <w:rFonts w:cs="David" w:hint="cs"/>
          <w:rtl/>
        </w:rPr>
        <w:t>תפתח החברה בטופס טיולי</w:t>
      </w:r>
      <w:r w:rsidR="007848C9">
        <w:rPr>
          <w:rFonts w:cs="David" w:hint="cs"/>
          <w:rtl/>
        </w:rPr>
        <w:t>ם</w:t>
      </w:r>
      <w:r w:rsidR="00B83866" w:rsidRPr="008D011C">
        <w:rPr>
          <w:rFonts w:cs="David" w:hint="cs"/>
          <w:rtl/>
        </w:rPr>
        <w:t xml:space="preserve"> בעירייה לצורך תשלום חובות, ככל שקיימים</w:t>
      </w:r>
      <w:r w:rsidR="00B83866" w:rsidRPr="008D011C">
        <w:rPr>
          <w:rStyle w:val="FontStyle166"/>
          <w:rFonts w:ascii="Times New Roman" w:cs="David" w:hint="cs"/>
          <w:color w:val="auto"/>
          <w:sz w:val="24"/>
          <w:rtl/>
        </w:rPr>
        <w:t xml:space="preserve"> חובות כלשהם</w:t>
      </w:r>
      <w:r w:rsidR="007C0F39" w:rsidRPr="008D011C">
        <w:rPr>
          <w:rStyle w:val="FontStyle166"/>
          <w:rFonts w:ascii="Times New Roman" w:cs="David" w:hint="cs"/>
          <w:color w:val="auto"/>
          <w:sz w:val="24"/>
          <w:rtl/>
        </w:rPr>
        <w:t xml:space="preserve"> </w:t>
      </w:r>
      <w:r w:rsidR="000960E1" w:rsidRPr="008D011C">
        <w:rPr>
          <w:rStyle w:val="FontStyle166"/>
          <w:rFonts w:ascii="Times New Roman" w:cs="David"/>
          <w:sz w:val="24"/>
          <w:rtl/>
        </w:rPr>
        <w:t>(לרבות מיסים</w:t>
      </w:r>
      <w:r w:rsidR="007C0F39" w:rsidRPr="008D011C">
        <w:rPr>
          <w:rStyle w:val="FontStyle166"/>
          <w:rFonts w:ascii="Times New Roman" w:cs="David" w:hint="cs"/>
          <w:sz w:val="24"/>
          <w:rtl/>
        </w:rPr>
        <w:t>, אגרות</w:t>
      </w:r>
      <w:r w:rsidR="00FC2C0E" w:rsidRPr="008D011C">
        <w:rPr>
          <w:rStyle w:val="FontStyle166"/>
          <w:rFonts w:ascii="Times New Roman" w:cs="David" w:hint="cs"/>
          <w:sz w:val="24"/>
          <w:rtl/>
        </w:rPr>
        <w:t xml:space="preserve">, </w:t>
      </w:r>
      <w:r w:rsidR="000960E1" w:rsidRPr="008D011C">
        <w:rPr>
          <w:rStyle w:val="FontStyle166"/>
          <w:rFonts w:ascii="Times New Roman" w:cs="David"/>
          <w:sz w:val="24"/>
          <w:rtl/>
        </w:rPr>
        <w:t>ה</w:t>
      </w:r>
      <w:r w:rsidR="000960E1" w:rsidRPr="008D011C">
        <w:rPr>
          <w:rStyle w:val="FontStyle166"/>
          <w:rFonts w:ascii="Times New Roman" w:cs="David" w:hint="cs"/>
          <w:sz w:val="24"/>
          <w:rtl/>
        </w:rPr>
        <w:t>י</w:t>
      </w:r>
      <w:r w:rsidR="000960E1" w:rsidRPr="008D011C">
        <w:rPr>
          <w:rStyle w:val="FontStyle166"/>
          <w:rFonts w:ascii="Times New Roman" w:cs="David"/>
          <w:sz w:val="24"/>
          <w:rtl/>
        </w:rPr>
        <w:t xml:space="preserve">טלי </w:t>
      </w:r>
      <w:r w:rsidR="00B83866" w:rsidRPr="008D011C">
        <w:rPr>
          <w:rStyle w:val="FontStyle166"/>
          <w:rFonts w:ascii="Times New Roman" w:cs="David" w:hint="cs"/>
          <w:sz w:val="24"/>
          <w:rtl/>
        </w:rPr>
        <w:t>פיתוח, אך לא כולל היטל השבחה</w:t>
      </w:r>
      <w:r w:rsidR="000960E1" w:rsidRPr="008D011C">
        <w:rPr>
          <w:rStyle w:val="FontStyle166"/>
          <w:rFonts w:ascii="Times New Roman" w:cs="David"/>
          <w:sz w:val="24"/>
          <w:rtl/>
        </w:rPr>
        <w:t>)</w:t>
      </w:r>
      <w:r w:rsidR="00FF4E97" w:rsidRPr="008D011C">
        <w:rPr>
          <w:rStyle w:val="FontStyle166"/>
          <w:rFonts w:ascii="Times New Roman" w:cs="David" w:hint="cs"/>
          <w:color w:val="auto"/>
          <w:sz w:val="24"/>
          <w:rtl/>
        </w:rPr>
        <w:t xml:space="preserve"> </w:t>
      </w:r>
      <w:r w:rsidRPr="008D011C">
        <w:rPr>
          <w:rStyle w:val="FontStyle166"/>
          <w:rFonts w:ascii="Times New Roman" w:cs="David"/>
          <w:color w:val="auto"/>
          <w:sz w:val="24"/>
          <w:rtl/>
        </w:rPr>
        <w:t>בגין הנכס המשועבד וכי ה</w:t>
      </w:r>
      <w:r w:rsidR="001D6092" w:rsidRPr="008D011C">
        <w:rPr>
          <w:rStyle w:val="FontStyle166"/>
          <w:rFonts w:ascii="Times New Roman" w:cs="David"/>
          <w:color w:val="auto"/>
          <w:sz w:val="24"/>
          <w:rtl/>
        </w:rPr>
        <w:t>חברה</w:t>
      </w:r>
      <w:r w:rsidRPr="008D011C">
        <w:rPr>
          <w:rStyle w:val="FontStyle166"/>
          <w:rFonts w:ascii="Times New Roman" w:cs="David"/>
          <w:color w:val="auto"/>
          <w:sz w:val="24"/>
          <w:rtl/>
        </w:rPr>
        <w:t xml:space="preserve"> תמלא אחר כל הדרישות החוקיות הנוגעות לנכס המשועבד כמפורט בסע' </w:t>
      </w:r>
      <w:r w:rsidRPr="008D011C">
        <w:rPr>
          <w:rStyle w:val="FontStyle166"/>
          <w:rFonts w:ascii="Times New Roman" w:cs="David" w:hint="cs"/>
          <w:color w:val="auto"/>
          <w:sz w:val="24"/>
          <w:rtl/>
        </w:rPr>
        <w:t>6.1</w:t>
      </w:r>
      <w:r w:rsidRPr="008D011C">
        <w:rPr>
          <w:rStyle w:val="FontStyle166"/>
          <w:rFonts w:ascii="Times New Roman" w:cs="David"/>
          <w:color w:val="auto"/>
          <w:sz w:val="24"/>
          <w:rtl/>
        </w:rPr>
        <w:t xml:space="preserve"> מטה</w:t>
      </w:r>
      <w:r w:rsidR="00B83866" w:rsidRPr="008D011C">
        <w:rPr>
          <w:rStyle w:val="FontStyle166"/>
          <w:rFonts w:ascii="Times New Roman" w:cs="David" w:hint="cs"/>
          <w:color w:val="auto"/>
          <w:sz w:val="24"/>
          <w:rtl/>
        </w:rPr>
        <w:t>, לצורך רישום משכנתא על פי דין</w:t>
      </w:r>
      <w:r w:rsidRPr="008D011C">
        <w:rPr>
          <w:rStyle w:val="FontStyle166"/>
          <w:rFonts w:ascii="Times New Roman" w:cs="David"/>
          <w:color w:val="auto"/>
          <w:sz w:val="24"/>
          <w:rtl/>
        </w:rPr>
        <w:t>.</w:t>
      </w:r>
      <w:r w:rsidR="001E624F">
        <w:rPr>
          <w:rStyle w:val="FontStyle166"/>
          <w:rFonts w:ascii="Times New Roman" w:cs="David" w:hint="cs"/>
          <w:color w:val="auto"/>
          <w:sz w:val="24"/>
          <w:rtl/>
        </w:rPr>
        <w:t xml:space="preserve"> </w:t>
      </w:r>
      <w:r w:rsidR="001E624F" w:rsidRPr="00953535">
        <w:rPr>
          <w:rStyle w:val="FontStyle166"/>
          <w:rFonts w:ascii="Times New Roman" w:cs="David" w:hint="cs"/>
          <w:color w:val="auto"/>
          <w:sz w:val="24"/>
          <w:rtl/>
        </w:rPr>
        <w:lastRenderedPageBreak/>
        <w:t xml:space="preserve">החברה מצהירה כי למועד חתימת אגרת חוב ותנאים מיוחדים </w:t>
      </w:r>
      <w:r w:rsidR="008D011C">
        <w:rPr>
          <w:rStyle w:val="FontStyle166"/>
          <w:rFonts w:ascii="Times New Roman" w:cs="David" w:hint="cs"/>
          <w:color w:val="auto"/>
          <w:sz w:val="24"/>
          <w:rtl/>
        </w:rPr>
        <w:t>לא ידוע</w:t>
      </w:r>
      <w:r w:rsidR="001E624F" w:rsidRPr="00953535">
        <w:rPr>
          <w:rStyle w:val="FontStyle166"/>
          <w:rFonts w:ascii="Times New Roman" w:cs="David" w:hint="cs"/>
          <w:color w:val="auto"/>
          <w:sz w:val="24"/>
          <w:rtl/>
        </w:rPr>
        <w:t xml:space="preserve"> לה </w:t>
      </w:r>
      <w:r w:rsidR="008D011C">
        <w:rPr>
          <w:rStyle w:val="FontStyle166"/>
          <w:rFonts w:ascii="Times New Roman" w:cs="David" w:hint="cs"/>
          <w:color w:val="auto"/>
          <w:sz w:val="24"/>
          <w:rtl/>
        </w:rPr>
        <w:t xml:space="preserve">על </w:t>
      </w:r>
      <w:r w:rsidR="001E624F" w:rsidRPr="00953535">
        <w:rPr>
          <w:rStyle w:val="FontStyle166"/>
          <w:rFonts w:ascii="Times New Roman" w:cs="David" w:hint="cs"/>
          <w:color w:val="auto"/>
          <w:sz w:val="24"/>
          <w:rtl/>
        </w:rPr>
        <w:t xml:space="preserve">חובות כלשהם </w:t>
      </w:r>
      <w:r w:rsidR="001E624F" w:rsidRPr="00ED1274">
        <w:rPr>
          <w:rStyle w:val="FontStyle166"/>
          <w:rFonts w:ascii="Times New Roman" w:cs="David"/>
          <w:sz w:val="24"/>
          <w:rtl/>
        </w:rPr>
        <w:t>לרבות מיסים</w:t>
      </w:r>
      <w:r w:rsidR="001E624F" w:rsidRPr="00ED1274">
        <w:rPr>
          <w:rStyle w:val="FontStyle166"/>
          <w:rFonts w:ascii="Times New Roman" w:cs="David" w:hint="cs"/>
          <w:sz w:val="24"/>
          <w:rtl/>
        </w:rPr>
        <w:t xml:space="preserve">, אגרות, </w:t>
      </w:r>
      <w:r w:rsidR="001E624F" w:rsidRPr="00F37649">
        <w:rPr>
          <w:rStyle w:val="FontStyle166"/>
          <w:rFonts w:ascii="Times New Roman" w:cs="David"/>
          <w:sz w:val="24"/>
          <w:rtl/>
        </w:rPr>
        <w:t>ה</w:t>
      </w:r>
      <w:r w:rsidR="001E624F" w:rsidRPr="0095765D">
        <w:rPr>
          <w:rStyle w:val="FontStyle166"/>
          <w:rFonts w:ascii="Times New Roman" w:cs="David" w:hint="cs"/>
          <w:sz w:val="24"/>
          <w:rtl/>
        </w:rPr>
        <w:t>י</w:t>
      </w:r>
      <w:r w:rsidR="001E624F" w:rsidRPr="0095765D">
        <w:rPr>
          <w:rStyle w:val="FontStyle166"/>
          <w:rFonts w:ascii="Times New Roman" w:cs="David"/>
          <w:sz w:val="24"/>
          <w:rtl/>
        </w:rPr>
        <w:t xml:space="preserve">טלי </w:t>
      </w:r>
      <w:r w:rsidR="001E624F" w:rsidRPr="0095765D">
        <w:rPr>
          <w:rStyle w:val="FontStyle166"/>
          <w:rFonts w:ascii="Times New Roman" w:cs="David" w:hint="cs"/>
          <w:sz w:val="24"/>
          <w:rtl/>
        </w:rPr>
        <w:t>פיתוח, אך לא כולל היטל השבחה</w:t>
      </w:r>
      <w:r w:rsidR="001E624F" w:rsidRPr="0095765D">
        <w:rPr>
          <w:rStyle w:val="FontStyle166"/>
          <w:rFonts w:ascii="Times New Roman" w:cs="David"/>
          <w:sz w:val="24"/>
          <w:rtl/>
        </w:rPr>
        <w:t>)</w:t>
      </w:r>
      <w:r w:rsidR="001E624F" w:rsidRPr="0095765D">
        <w:rPr>
          <w:rStyle w:val="FontStyle166"/>
          <w:rFonts w:ascii="Times New Roman" w:cs="David" w:hint="cs"/>
          <w:color w:val="auto"/>
          <w:sz w:val="24"/>
          <w:rtl/>
        </w:rPr>
        <w:t xml:space="preserve"> </w:t>
      </w:r>
      <w:r w:rsidR="001E624F" w:rsidRPr="0095765D">
        <w:rPr>
          <w:rStyle w:val="FontStyle166"/>
          <w:rFonts w:ascii="Times New Roman" w:cs="David"/>
          <w:color w:val="auto"/>
          <w:sz w:val="24"/>
          <w:rtl/>
        </w:rPr>
        <w:t>בגין הנכס המשועבד</w:t>
      </w:r>
      <w:r w:rsidR="008D011C">
        <w:rPr>
          <w:rStyle w:val="FontStyle166"/>
          <w:rFonts w:ascii="Times New Roman" w:cs="David" w:hint="cs"/>
          <w:color w:val="auto"/>
          <w:sz w:val="24"/>
          <w:rtl/>
        </w:rPr>
        <w:t xml:space="preserve"> וכי ככל שיהיו חובות כאלה היא תסדיר אותם מול העיריה באופן שלא ימנע את רישום המשכנתא לפי אגרת חוב זו</w:t>
      </w:r>
      <w:r w:rsidR="0095765D">
        <w:rPr>
          <w:rStyle w:val="FontStyle166"/>
          <w:rFonts w:ascii="Times New Roman" w:cs="David" w:hint="cs"/>
          <w:color w:val="auto"/>
          <w:sz w:val="24"/>
          <w:rtl/>
        </w:rPr>
        <w:t>, דהיינו, פרעון חובות , ככל וקיימים, הינו תנאי למתן האישור</w:t>
      </w:r>
    </w:p>
    <w:p w14:paraId="662457E6" w14:textId="77777777" w:rsidR="00F90B82" w:rsidRPr="00B46229" w:rsidRDefault="00F90B82" w:rsidP="000960E1">
      <w:pPr>
        <w:pStyle w:val="22"/>
        <w:rPr>
          <w:rStyle w:val="FontStyle166"/>
          <w:rFonts w:ascii="Times New Roman" w:cs="David"/>
          <w:color w:val="auto"/>
          <w:sz w:val="24"/>
          <w:rtl/>
        </w:rPr>
      </w:pPr>
      <w:r>
        <w:rPr>
          <w:rStyle w:val="FontStyle166"/>
          <w:rFonts w:ascii="Times New Roman" w:cs="David" w:hint="cs"/>
          <w:color w:val="auto"/>
          <w:sz w:val="24"/>
          <w:rtl/>
        </w:rPr>
        <w:t xml:space="preserve">כי במועד חתימת אגרת חוב ותנאים מיוחדים אלו החברה עומדת בהתחייבויותיה על פי תנאי </w:t>
      </w:r>
      <w:r w:rsidR="004D7646">
        <w:rPr>
          <w:rStyle w:val="FontStyle166"/>
          <w:rFonts w:ascii="Times New Roman" w:cs="David" w:hint="cs"/>
          <w:color w:val="auto"/>
          <w:sz w:val="24"/>
          <w:rtl/>
        </w:rPr>
        <w:t>חוזה</w:t>
      </w:r>
      <w:r>
        <w:rPr>
          <w:rStyle w:val="FontStyle166"/>
          <w:rFonts w:ascii="Times New Roman" w:cs="David" w:hint="cs"/>
          <w:color w:val="auto"/>
          <w:sz w:val="24"/>
          <w:rtl/>
        </w:rPr>
        <w:t xml:space="preserve"> השכירות.</w:t>
      </w:r>
      <w:r w:rsidR="000D2F50">
        <w:rPr>
          <w:rStyle w:val="FontStyle166"/>
          <w:rFonts w:ascii="Times New Roman" w:cs="David" w:hint="cs"/>
          <w:color w:val="auto"/>
          <w:sz w:val="24"/>
          <w:rtl/>
        </w:rPr>
        <w:t xml:space="preserve"> </w:t>
      </w:r>
    </w:p>
    <w:p w14:paraId="1B4CEE92" w14:textId="77777777" w:rsidR="00BD3E3B" w:rsidRPr="007A3C92" w:rsidRDefault="00BD3E3B" w:rsidP="00CE69D3">
      <w:pPr>
        <w:pStyle w:val="14"/>
        <w:keepLines/>
        <w:numPr>
          <w:ilvl w:val="0"/>
          <w:numId w:val="139"/>
        </w:numPr>
        <w:bidi/>
        <w:spacing w:before="120" w:after="0" w:line="360" w:lineRule="auto"/>
        <w:jc w:val="both"/>
        <w:rPr>
          <w:rFonts w:cs="David"/>
          <w:b/>
          <w:bCs/>
          <w:szCs w:val="24"/>
          <w:u w:val="single"/>
        </w:rPr>
      </w:pPr>
      <w:bookmarkStart w:id="4" w:name="_Ref340145744"/>
      <w:r w:rsidRPr="007A3C92">
        <w:rPr>
          <w:rFonts w:cs="David"/>
          <w:b/>
          <w:bCs/>
          <w:szCs w:val="24"/>
          <w:u w:val="single"/>
          <w:rtl/>
        </w:rPr>
        <w:t xml:space="preserve">התחייבויות </w:t>
      </w:r>
      <w:r w:rsidR="003D540D" w:rsidRPr="007A3C92">
        <w:rPr>
          <w:rFonts w:cs="David"/>
          <w:b/>
          <w:bCs/>
          <w:szCs w:val="24"/>
          <w:u w:val="single"/>
          <w:rtl/>
        </w:rPr>
        <w:t>ה</w:t>
      </w:r>
      <w:r w:rsidR="00077FC8">
        <w:rPr>
          <w:rFonts w:cs="David" w:hint="cs"/>
          <w:b/>
          <w:bCs/>
          <w:szCs w:val="24"/>
          <w:u w:val="single"/>
          <w:rtl/>
        </w:rPr>
        <w:t>חברה</w:t>
      </w:r>
    </w:p>
    <w:p w14:paraId="71690C9C" w14:textId="77777777" w:rsidR="00BD3E3B" w:rsidRPr="007A3C92" w:rsidRDefault="003D540D" w:rsidP="00077FC8">
      <w:pPr>
        <w:pStyle w:val="22"/>
        <w:rPr>
          <w:rFonts w:cs="David"/>
        </w:rPr>
      </w:pPr>
      <w:r w:rsidRPr="007A3C92">
        <w:rPr>
          <w:rFonts w:cs="David"/>
          <w:rtl/>
        </w:rPr>
        <w:t>ה</w:t>
      </w:r>
      <w:r w:rsidR="00077FC8">
        <w:rPr>
          <w:rFonts w:cs="David" w:hint="cs"/>
          <w:rtl/>
        </w:rPr>
        <w:t>חברה</w:t>
      </w:r>
      <w:r w:rsidRPr="007A3C92">
        <w:rPr>
          <w:rFonts w:cs="David"/>
          <w:rtl/>
        </w:rPr>
        <w:t xml:space="preserve"> </w:t>
      </w:r>
      <w:r w:rsidR="00BD3E3B" w:rsidRPr="007A3C92">
        <w:rPr>
          <w:rFonts w:cs="David"/>
          <w:rtl/>
        </w:rPr>
        <w:t xml:space="preserve">מתחייבת בזה להחזיק ולשמור את הנכס </w:t>
      </w:r>
      <w:r w:rsidR="00DF7D48" w:rsidRPr="005B6E71">
        <w:rPr>
          <w:rFonts w:cs="David"/>
          <w:rtl/>
        </w:rPr>
        <w:t>המ</w:t>
      </w:r>
      <w:r w:rsidR="00DF7D48" w:rsidRPr="005B6E71">
        <w:rPr>
          <w:rFonts w:cs="David" w:hint="eastAsia"/>
          <w:rtl/>
        </w:rPr>
        <w:t>שועבד</w:t>
      </w:r>
      <w:r w:rsidR="00DF7D48" w:rsidRPr="007A3C92">
        <w:rPr>
          <w:rFonts w:cs="David"/>
          <w:rtl/>
        </w:rPr>
        <w:t xml:space="preserve"> </w:t>
      </w:r>
      <w:r w:rsidR="00BD3E3B" w:rsidRPr="007A3C92">
        <w:rPr>
          <w:rFonts w:cs="David"/>
          <w:rtl/>
        </w:rPr>
        <w:t xml:space="preserve">במצב טוב ותקין, ובכלל זה לשלם במועדם את כל המיסים המוטלים ושיוטלו כדין על </w:t>
      </w:r>
      <w:r w:rsidR="00BD3E3B" w:rsidRPr="005B6E71">
        <w:rPr>
          <w:rFonts w:cs="David"/>
          <w:rtl/>
        </w:rPr>
        <w:t xml:space="preserve">הנכס </w:t>
      </w:r>
      <w:r w:rsidR="00DF7D48" w:rsidRPr="005B6E71">
        <w:rPr>
          <w:rFonts w:cs="David"/>
          <w:rtl/>
        </w:rPr>
        <w:t>המ</w:t>
      </w:r>
      <w:r w:rsidR="00DF7D48" w:rsidRPr="005B6E71">
        <w:rPr>
          <w:rFonts w:cs="David" w:hint="eastAsia"/>
          <w:rtl/>
        </w:rPr>
        <w:t>שועבד</w:t>
      </w:r>
      <w:r w:rsidR="00BD3E3B" w:rsidRPr="005B6E71">
        <w:rPr>
          <w:rFonts w:cs="David"/>
          <w:rtl/>
        </w:rPr>
        <w:t>, על</w:t>
      </w:r>
      <w:r w:rsidR="00BD3E3B" w:rsidRPr="007A3C92">
        <w:rPr>
          <w:rFonts w:cs="David"/>
          <w:rtl/>
        </w:rPr>
        <w:t xml:space="preserve"> ידי הממשלה או על ידי הרשויות המקומיות וזאת מבלי לגרוע מזכותה של </w:t>
      </w:r>
      <w:r w:rsidRPr="007A3C92">
        <w:rPr>
          <w:rFonts w:cs="David"/>
          <w:rtl/>
        </w:rPr>
        <w:t>ה</w:t>
      </w:r>
      <w:r w:rsidR="00077FC8">
        <w:rPr>
          <w:rFonts w:cs="David" w:hint="cs"/>
          <w:rtl/>
        </w:rPr>
        <w:t>חברה</w:t>
      </w:r>
      <w:r w:rsidR="000960E1">
        <w:rPr>
          <w:rFonts w:cs="David" w:hint="cs"/>
          <w:rtl/>
        </w:rPr>
        <w:t xml:space="preserve"> </w:t>
      </w:r>
      <w:r w:rsidR="00BD3E3B" w:rsidRPr="007A3C92">
        <w:rPr>
          <w:rFonts w:cs="David"/>
          <w:rtl/>
        </w:rPr>
        <w:t>לנקוט בכל הליך אל מול הרשויות בקשר לדרישות כאמור, שאז תקום חובת התשלום רק עם מיצוי ההליכים כאמור.</w:t>
      </w:r>
      <w:bookmarkEnd w:id="4"/>
    </w:p>
    <w:p w14:paraId="6615B800" w14:textId="77777777" w:rsidR="006A4F02" w:rsidRPr="003D5CED" w:rsidRDefault="00077FC8" w:rsidP="009A30E0">
      <w:pPr>
        <w:pStyle w:val="22"/>
        <w:rPr>
          <w:rFonts w:cs="David"/>
        </w:rPr>
      </w:pPr>
      <w:bookmarkStart w:id="5" w:name="_Ref379269370"/>
      <w:r w:rsidRPr="00324EE9">
        <w:rPr>
          <w:rFonts w:cs="David" w:hint="cs"/>
          <w:rtl/>
        </w:rPr>
        <w:t>החברה</w:t>
      </w:r>
      <w:r w:rsidRPr="00324EE9">
        <w:rPr>
          <w:rFonts w:cs="David"/>
          <w:rtl/>
        </w:rPr>
        <w:t xml:space="preserve"> </w:t>
      </w:r>
      <w:r w:rsidR="003F16C0" w:rsidRPr="00324EE9">
        <w:rPr>
          <w:rFonts w:cs="David"/>
          <w:rtl/>
        </w:rPr>
        <w:t xml:space="preserve">מתחייבת לרכוש בעצמה או באמצעות מי מטעמה, ולהחזיק בתוקף, עד לפירעון מלוא הסכומים המובטחים, ביטוח רכוש מסוג "אש מורחב", כולל נזקי טבע ונזקי רעידות אדמה, בערך כינון מלא, אשר </w:t>
      </w:r>
      <w:r w:rsidR="00632B9A">
        <w:rPr>
          <w:rFonts w:cs="David" w:hint="cs"/>
          <w:rtl/>
        </w:rPr>
        <w:t>יהיה בתוקף</w:t>
      </w:r>
      <w:r w:rsidR="000D2F50">
        <w:rPr>
          <w:rFonts w:cs="David" w:hint="cs"/>
          <w:rtl/>
        </w:rPr>
        <w:t xml:space="preserve"> </w:t>
      </w:r>
      <w:r w:rsidR="003F16C0" w:rsidRPr="00324EE9">
        <w:rPr>
          <w:rFonts w:cs="David"/>
          <w:rtl/>
        </w:rPr>
        <w:t xml:space="preserve">כל עוד רשום השעבוד לטובת </w:t>
      </w:r>
      <w:r w:rsidR="00FB3E8E" w:rsidRPr="00324EE9">
        <w:rPr>
          <w:rFonts w:cs="David"/>
          <w:rtl/>
        </w:rPr>
        <w:t>הנאמן</w:t>
      </w:r>
      <w:r w:rsidR="003F16C0" w:rsidRPr="00324EE9">
        <w:rPr>
          <w:rFonts w:cs="David"/>
          <w:rtl/>
        </w:rPr>
        <w:t xml:space="preserve"> על </w:t>
      </w:r>
      <w:r w:rsidR="0000334A" w:rsidRPr="00324EE9">
        <w:rPr>
          <w:rFonts w:cs="David" w:hint="cs"/>
          <w:rtl/>
        </w:rPr>
        <w:t xml:space="preserve">מבנה </w:t>
      </w:r>
      <w:r w:rsidR="003F16C0" w:rsidRPr="00324EE9">
        <w:rPr>
          <w:rFonts w:cs="David"/>
          <w:rtl/>
        </w:rPr>
        <w:t xml:space="preserve">הנכס המשועבד, המבטח את </w:t>
      </w:r>
      <w:r w:rsidRPr="00324EE9">
        <w:rPr>
          <w:rFonts w:cs="David" w:hint="cs"/>
          <w:rtl/>
        </w:rPr>
        <w:t>ה</w:t>
      </w:r>
      <w:r w:rsidR="003F16C0" w:rsidRPr="00324EE9">
        <w:rPr>
          <w:rFonts w:cs="David"/>
          <w:rtl/>
        </w:rPr>
        <w:t>מבני</w:t>
      </w:r>
      <w:r w:rsidRPr="00324EE9">
        <w:rPr>
          <w:rFonts w:cs="David" w:hint="cs"/>
          <w:rtl/>
        </w:rPr>
        <w:t>ם</w:t>
      </w:r>
      <w:r w:rsidR="003F16C0" w:rsidRPr="00324EE9">
        <w:rPr>
          <w:rFonts w:cs="David"/>
          <w:rtl/>
        </w:rPr>
        <w:t xml:space="preserve"> הבנויים על המקרקעין המהווים את הנכס (להלן: "</w:t>
      </w:r>
      <w:r w:rsidR="00F53FB6" w:rsidRPr="00324EE9">
        <w:rPr>
          <w:rFonts w:cs="David"/>
          <w:rtl/>
        </w:rPr>
        <w:t>מבני ה</w:t>
      </w:r>
      <w:r w:rsidR="00F53FB6" w:rsidRPr="00324EE9">
        <w:rPr>
          <w:rFonts w:cs="David" w:hint="eastAsia"/>
          <w:rtl/>
        </w:rPr>
        <w:t>חברה</w:t>
      </w:r>
      <w:r w:rsidR="003F16C0" w:rsidRPr="00324EE9">
        <w:rPr>
          <w:rFonts w:cs="David"/>
          <w:rtl/>
        </w:rPr>
        <w:t xml:space="preserve">"). מובהר כי הביטוח האמור לא יחול ביחס לכל שיפור ו/או שינוי שיבוצעו במבני </w:t>
      </w:r>
      <w:r w:rsidR="003D540D" w:rsidRPr="00324EE9">
        <w:rPr>
          <w:rFonts w:cs="David"/>
          <w:rtl/>
        </w:rPr>
        <w:t>ה</w:t>
      </w:r>
      <w:r w:rsidRPr="00324EE9">
        <w:rPr>
          <w:rFonts w:cs="David" w:hint="cs"/>
          <w:rtl/>
        </w:rPr>
        <w:t>חברה</w:t>
      </w:r>
      <w:r w:rsidR="003D540D" w:rsidRPr="00324EE9">
        <w:rPr>
          <w:rFonts w:cs="David"/>
          <w:rtl/>
        </w:rPr>
        <w:t xml:space="preserve"> </w:t>
      </w:r>
      <w:r w:rsidR="003F16C0" w:rsidRPr="00324EE9">
        <w:rPr>
          <w:rFonts w:cs="David"/>
          <w:rtl/>
        </w:rPr>
        <w:t>על ידי השוכרים ו/או בעבורם</w:t>
      </w:r>
      <w:r w:rsidR="0000334A" w:rsidRPr="00324EE9">
        <w:rPr>
          <w:rFonts w:cs="David" w:hint="cs"/>
          <w:rtl/>
        </w:rPr>
        <w:t xml:space="preserve"> ו/או כל תכולה אחרת המצויה במבנים המובאת על ידי השוכרים או בעלי זכויות אחרים במבנים</w:t>
      </w:r>
      <w:r w:rsidR="003F16C0" w:rsidRPr="00324EE9">
        <w:rPr>
          <w:rFonts w:cs="David"/>
          <w:rtl/>
        </w:rPr>
        <w:t xml:space="preserve">  (להלן: "</w:t>
      </w:r>
      <w:r w:rsidR="00F53FB6" w:rsidRPr="00324EE9">
        <w:rPr>
          <w:rFonts w:cs="David"/>
          <w:rtl/>
        </w:rPr>
        <w:t>פוליסת הביטוח</w:t>
      </w:r>
      <w:r w:rsidR="003F16C0" w:rsidRPr="00324EE9">
        <w:rPr>
          <w:rFonts w:cs="David"/>
          <w:rtl/>
        </w:rPr>
        <w:t>").</w:t>
      </w:r>
      <w:bookmarkEnd w:id="5"/>
      <w:r w:rsidR="003F16C0" w:rsidRPr="00324EE9">
        <w:rPr>
          <w:rFonts w:cs="David"/>
          <w:rtl/>
        </w:rPr>
        <w:t xml:space="preserve"> </w:t>
      </w:r>
      <w:r w:rsidR="006A4F02" w:rsidRPr="003D5CED">
        <w:rPr>
          <w:rFonts w:cs="David" w:hint="cs"/>
          <w:rtl/>
        </w:rPr>
        <w:t>החברה מתחייבת כי, פוליסת הביטוח</w:t>
      </w:r>
      <w:r w:rsidR="00A40950" w:rsidRPr="003D5CED">
        <w:rPr>
          <w:rFonts w:cs="David" w:hint="cs"/>
          <w:rtl/>
        </w:rPr>
        <w:t xml:space="preserve"> תכלול</w:t>
      </w:r>
      <w:r w:rsidR="006A4F02" w:rsidRPr="003D5CED">
        <w:rPr>
          <w:rFonts w:cs="David" w:hint="cs"/>
          <w:rtl/>
        </w:rPr>
        <w:t xml:space="preserve"> </w:t>
      </w:r>
      <w:r w:rsidR="006A4F02" w:rsidRPr="003D5CED">
        <w:rPr>
          <w:rFonts w:cs="David"/>
          <w:rtl/>
        </w:rPr>
        <w:t>סעיף</w:t>
      </w:r>
      <w:r w:rsidR="006A4F02" w:rsidRPr="003D5CED">
        <w:rPr>
          <w:rFonts w:cs="David" w:hint="cs"/>
          <w:rtl/>
        </w:rPr>
        <w:t xml:space="preserve"> שעבוד </w:t>
      </w:r>
      <w:r w:rsidR="006A4F02" w:rsidRPr="003D5CED">
        <w:rPr>
          <w:rFonts w:cs="David" w:hint="eastAsia"/>
          <w:rtl/>
        </w:rPr>
        <w:t>לטובת</w:t>
      </w:r>
      <w:r w:rsidR="006A4F02" w:rsidRPr="003D5CED">
        <w:rPr>
          <w:rFonts w:cs="David"/>
          <w:rtl/>
        </w:rPr>
        <w:t xml:space="preserve"> </w:t>
      </w:r>
      <w:r w:rsidR="006A4F02" w:rsidRPr="003D5CED">
        <w:rPr>
          <w:rFonts w:cs="David" w:hint="eastAsia"/>
          <w:rtl/>
        </w:rPr>
        <w:t>הנאמן</w:t>
      </w:r>
      <w:r w:rsidR="006A4F02" w:rsidRPr="003D5CED">
        <w:rPr>
          <w:rFonts w:cs="David"/>
          <w:rtl/>
        </w:rPr>
        <w:t xml:space="preserve"> </w:t>
      </w:r>
      <w:r w:rsidR="006A4F02" w:rsidRPr="003D5CED">
        <w:rPr>
          <w:rFonts w:cs="David" w:hint="eastAsia"/>
          <w:rtl/>
        </w:rPr>
        <w:t>וכן</w:t>
      </w:r>
      <w:r w:rsidR="006A4F02" w:rsidRPr="003D5CED">
        <w:rPr>
          <w:rFonts w:cs="David" w:hint="cs"/>
          <w:rtl/>
        </w:rPr>
        <w:t xml:space="preserve"> סעיף</w:t>
      </w:r>
      <w:r w:rsidR="006A4F02" w:rsidRPr="003D5CED">
        <w:rPr>
          <w:rFonts w:cs="David"/>
          <w:rtl/>
        </w:rPr>
        <w:t xml:space="preserve"> לפיו המבטח יודיע לנאמן, בכתב, 30 יום מראש על: (1) </w:t>
      </w:r>
      <w:r w:rsidR="006A4F02" w:rsidRPr="003D5CED">
        <w:rPr>
          <w:rFonts w:cs="David" w:hint="eastAsia"/>
          <w:rtl/>
        </w:rPr>
        <w:t>שינוי</w:t>
      </w:r>
      <w:r w:rsidR="006A4F02" w:rsidRPr="003D5CED">
        <w:rPr>
          <w:rFonts w:cs="David"/>
          <w:rtl/>
        </w:rPr>
        <w:t xml:space="preserve"> לרעה בהיקף הכיסוי הביטוחי על פי פוליסת הביטוח או- (2) ביטולה של פוליסת הביטוח</w:t>
      </w:r>
      <w:r w:rsidR="006A4F02" w:rsidRPr="003D5CED">
        <w:rPr>
          <w:rFonts w:cs="David" w:hint="cs"/>
          <w:rtl/>
        </w:rPr>
        <w:t>.</w:t>
      </w:r>
    </w:p>
    <w:p w14:paraId="6A40D79A" w14:textId="77777777" w:rsidR="00093EB4" w:rsidRPr="00D02C47" w:rsidRDefault="00093EB4" w:rsidP="007F36E4">
      <w:pPr>
        <w:pStyle w:val="22"/>
        <w:rPr>
          <w:rFonts w:cs="David"/>
        </w:rPr>
      </w:pPr>
      <w:r w:rsidRPr="00D02C47">
        <w:rPr>
          <w:rFonts w:cs="David" w:hint="cs"/>
          <w:b/>
          <w:bCs/>
          <w:u w:val="single"/>
          <w:rtl/>
        </w:rPr>
        <w:t>הוראות בקשר עם תגמולי הביטוח</w:t>
      </w:r>
    </w:p>
    <w:p w14:paraId="549C1599" w14:textId="77777777" w:rsidR="006A4F02" w:rsidRDefault="006A4F02" w:rsidP="00D02C47">
      <w:pPr>
        <w:pStyle w:val="22"/>
        <w:numPr>
          <w:ilvl w:val="0"/>
          <w:numId w:val="0"/>
        </w:numPr>
        <w:ind w:left="1418"/>
        <w:rPr>
          <w:rFonts w:cs="David"/>
        </w:rPr>
      </w:pPr>
      <w:r>
        <w:rPr>
          <w:rFonts w:cs="David" w:hint="cs"/>
          <w:rtl/>
        </w:rPr>
        <w:t>במועד חתימת אגרת חוב זו וכתנאי לכניסתה לתוקף של אגרת חוב זו יחת</w:t>
      </w:r>
      <w:r w:rsidR="001A08B8">
        <w:rPr>
          <w:rFonts w:cs="David" w:hint="cs"/>
          <w:rtl/>
        </w:rPr>
        <w:t xml:space="preserve">מו החברה והנאמן על הודעה משותפת </w:t>
      </w:r>
      <w:r>
        <w:rPr>
          <w:rFonts w:cs="David" w:hint="cs"/>
          <w:rtl/>
        </w:rPr>
        <w:t>המופנ</w:t>
      </w:r>
      <w:r w:rsidR="001A08B8">
        <w:rPr>
          <w:rFonts w:cs="David" w:hint="cs"/>
          <w:rtl/>
        </w:rPr>
        <w:t>ית</w:t>
      </w:r>
      <w:r>
        <w:rPr>
          <w:rFonts w:cs="David" w:hint="cs"/>
          <w:rtl/>
        </w:rPr>
        <w:t xml:space="preserve"> ל</w:t>
      </w:r>
      <w:r w:rsidR="00C5747A">
        <w:rPr>
          <w:rFonts w:cs="David" w:hint="cs"/>
          <w:rtl/>
        </w:rPr>
        <w:t>מבטח</w:t>
      </w:r>
      <w:r>
        <w:rPr>
          <w:rFonts w:cs="David" w:hint="cs"/>
          <w:rtl/>
        </w:rPr>
        <w:t xml:space="preserve"> שאצל</w:t>
      </w:r>
      <w:r w:rsidR="001A08B8">
        <w:rPr>
          <w:rFonts w:cs="David" w:hint="cs"/>
          <w:rtl/>
        </w:rPr>
        <w:t>ו</w:t>
      </w:r>
      <w:r>
        <w:rPr>
          <w:rFonts w:cs="David" w:hint="cs"/>
          <w:rtl/>
        </w:rPr>
        <w:t xml:space="preserve"> מבוטח הנכס המשועבד, בנוסח </w:t>
      </w:r>
      <w:r w:rsidR="001A08B8">
        <w:rPr>
          <w:rFonts w:cs="David" w:hint="cs"/>
          <w:rtl/>
        </w:rPr>
        <w:t xml:space="preserve">שיהיה </w:t>
      </w:r>
      <w:r>
        <w:rPr>
          <w:rFonts w:cs="David" w:hint="cs"/>
          <w:rtl/>
        </w:rPr>
        <w:t>מקובל על החברה</w:t>
      </w:r>
      <w:r w:rsidR="001A08B8">
        <w:rPr>
          <w:rFonts w:cs="David" w:hint="cs"/>
          <w:rtl/>
        </w:rPr>
        <w:t>, הנאמן</w:t>
      </w:r>
      <w:r>
        <w:rPr>
          <w:rFonts w:cs="David" w:hint="cs"/>
          <w:rtl/>
        </w:rPr>
        <w:t xml:space="preserve"> ו</w:t>
      </w:r>
      <w:r w:rsidR="00C5747A">
        <w:rPr>
          <w:rFonts w:cs="David" w:hint="cs"/>
          <w:rtl/>
        </w:rPr>
        <w:t>המבטח</w:t>
      </w:r>
      <w:r>
        <w:rPr>
          <w:rFonts w:cs="David" w:hint="cs"/>
          <w:rtl/>
        </w:rPr>
        <w:t>, שבהתאם לו יור</w:t>
      </w:r>
      <w:r w:rsidR="001A08B8">
        <w:rPr>
          <w:rFonts w:cs="David" w:hint="cs"/>
          <w:rtl/>
        </w:rPr>
        <w:t>ו הצדדים</w:t>
      </w:r>
      <w:r>
        <w:rPr>
          <w:rFonts w:cs="David" w:hint="cs"/>
          <w:rtl/>
        </w:rPr>
        <w:t xml:space="preserve"> ל</w:t>
      </w:r>
      <w:r w:rsidR="00C5747A">
        <w:rPr>
          <w:rFonts w:cs="David" w:hint="cs"/>
          <w:rtl/>
        </w:rPr>
        <w:t>מבטח</w:t>
      </w:r>
      <w:r>
        <w:rPr>
          <w:rFonts w:cs="David" w:hint="cs"/>
          <w:rtl/>
        </w:rPr>
        <w:t xml:space="preserve"> להעביר לחברה את מלוא תגמולי הביטוח, בכל מקרה שבו יתרחש ארוע ביטוח שכתוצאה ממנו תקום לחברה זכאות לתגמולי ביטוח, </w:t>
      </w:r>
      <w:r w:rsidR="009519F0">
        <w:rPr>
          <w:rFonts w:cs="David" w:hint="cs"/>
          <w:rtl/>
        </w:rPr>
        <w:t xml:space="preserve">וזאת </w:t>
      </w:r>
      <w:r w:rsidRPr="00F65753">
        <w:rPr>
          <w:rFonts w:cs="David" w:hint="cs"/>
          <w:rtl/>
        </w:rPr>
        <w:t>למעט</w:t>
      </w:r>
      <w:r>
        <w:rPr>
          <w:rFonts w:cs="David" w:hint="cs"/>
          <w:rtl/>
        </w:rPr>
        <w:t xml:space="preserve"> במקרה המפורט בסעיף 6.</w:t>
      </w:r>
      <w:r w:rsidR="00F62E20">
        <w:rPr>
          <w:rFonts w:cs="David" w:hint="cs"/>
          <w:rtl/>
        </w:rPr>
        <w:t>4</w:t>
      </w:r>
      <w:r>
        <w:rPr>
          <w:rFonts w:cs="David" w:hint="cs"/>
          <w:rtl/>
        </w:rPr>
        <w:t xml:space="preserve"> להלן</w:t>
      </w:r>
      <w:r w:rsidR="009519F0">
        <w:rPr>
          <w:rFonts w:cs="David" w:hint="cs"/>
          <w:rtl/>
        </w:rPr>
        <w:t xml:space="preserve">, </w:t>
      </w:r>
      <w:r w:rsidR="001C3C3F">
        <w:rPr>
          <w:rFonts w:cs="David" w:hint="cs"/>
          <w:rtl/>
        </w:rPr>
        <w:t>שבהתרחשותו יחולו ההוראות המפורטות בו</w:t>
      </w:r>
      <w:r>
        <w:rPr>
          <w:rFonts w:cs="David" w:hint="cs"/>
          <w:rtl/>
        </w:rPr>
        <w:t xml:space="preserve">. </w:t>
      </w:r>
      <w:r w:rsidR="001A08B8">
        <w:rPr>
          <w:rFonts w:cs="David" w:hint="cs"/>
          <w:rtl/>
        </w:rPr>
        <w:t>בהודעה כאמור י</w:t>
      </w:r>
      <w:r w:rsidR="0077430E">
        <w:rPr>
          <w:rFonts w:cs="David" w:hint="cs"/>
          <w:rtl/>
        </w:rPr>
        <w:t>צוין</w:t>
      </w:r>
      <w:r w:rsidR="001A08B8">
        <w:rPr>
          <w:rFonts w:cs="David" w:hint="cs"/>
          <w:rtl/>
        </w:rPr>
        <w:t xml:space="preserve"> כי </w:t>
      </w:r>
      <w:r w:rsidR="00F65753">
        <w:rPr>
          <w:rFonts w:cs="David" w:hint="cs"/>
          <w:rtl/>
        </w:rPr>
        <w:t xml:space="preserve">(1) </w:t>
      </w:r>
      <w:r w:rsidR="001A08B8">
        <w:rPr>
          <w:rFonts w:cs="David" w:hint="cs"/>
          <w:rtl/>
        </w:rPr>
        <w:t xml:space="preserve">העברת </w:t>
      </w:r>
      <w:r w:rsidR="0077430E">
        <w:rPr>
          <w:rFonts w:cs="David" w:hint="cs"/>
          <w:rtl/>
        </w:rPr>
        <w:t xml:space="preserve">תגמולי הביטוח </w:t>
      </w:r>
      <w:r w:rsidR="007B306C">
        <w:rPr>
          <w:rFonts w:cs="David" w:hint="cs"/>
          <w:rtl/>
        </w:rPr>
        <w:t>לחברה</w:t>
      </w:r>
      <w:r w:rsidR="007B306C" w:rsidRPr="00CD3952">
        <w:rPr>
          <w:rFonts w:cs="David" w:hint="cs"/>
          <w:rtl/>
        </w:rPr>
        <w:t>,</w:t>
      </w:r>
      <w:r w:rsidR="001A08B8" w:rsidRPr="00C264B3">
        <w:rPr>
          <w:rFonts w:cs="David" w:hint="cs"/>
          <w:rtl/>
        </w:rPr>
        <w:t xml:space="preserve"> תבוצע לא </w:t>
      </w:r>
      <w:r w:rsidR="001A08B8" w:rsidRPr="00EA5905">
        <w:rPr>
          <w:rFonts w:cs="David" w:hint="cs"/>
          <w:rtl/>
        </w:rPr>
        <w:t xml:space="preserve">לפני חלוף </w:t>
      </w:r>
      <w:r w:rsidR="00587F27" w:rsidRPr="00D02C47">
        <w:rPr>
          <w:rFonts w:cs="David" w:hint="cs"/>
          <w:rtl/>
        </w:rPr>
        <w:t>30</w:t>
      </w:r>
      <w:r w:rsidR="001A08B8" w:rsidRPr="00D02C47">
        <w:rPr>
          <w:rFonts w:cs="David" w:hint="cs"/>
          <w:rtl/>
        </w:rPr>
        <w:t xml:space="preserve"> יום </w:t>
      </w:r>
      <w:r w:rsidR="001A08B8">
        <w:rPr>
          <w:rFonts w:cs="David" w:hint="cs"/>
          <w:rtl/>
        </w:rPr>
        <w:t xml:space="preserve">מהמועד שבו התרחש ארוע הביטוח, אלא אם ימסרו החברה והנאמן הודעה בכתב למבטח כי הוא רשאי להעביר </w:t>
      </w:r>
      <w:r w:rsidR="0077430E">
        <w:rPr>
          <w:rFonts w:cs="David" w:hint="cs"/>
          <w:rtl/>
        </w:rPr>
        <w:t>תגמולי הביטוח</w:t>
      </w:r>
      <w:r w:rsidR="001A08B8">
        <w:rPr>
          <w:rFonts w:cs="David" w:hint="cs"/>
          <w:rtl/>
        </w:rPr>
        <w:t xml:space="preserve"> קודם לכן</w:t>
      </w:r>
      <w:r w:rsidR="00F65753">
        <w:rPr>
          <w:rFonts w:cs="David" w:hint="cs"/>
          <w:rtl/>
        </w:rPr>
        <w:t xml:space="preserve">; (2) </w:t>
      </w:r>
      <w:r w:rsidR="001C3C3F">
        <w:rPr>
          <w:rFonts w:cs="David" w:hint="cs"/>
          <w:rtl/>
        </w:rPr>
        <w:t xml:space="preserve">קיבל המבטח מהנאמן הודעה בכתב כי התרחש "אירוע מימוש", כהגדרתו בסעיף 7 להלן, לא יעביר המבטח את תגמולי הביטוח </w:t>
      </w:r>
      <w:r w:rsidR="001C3C3F" w:rsidRPr="00110390">
        <w:rPr>
          <w:rFonts w:cs="David" w:hint="cs"/>
          <w:rtl/>
        </w:rPr>
        <w:t>לחברה</w:t>
      </w:r>
      <w:r w:rsidR="001C3C3F" w:rsidRPr="00D02C47">
        <w:rPr>
          <w:rFonts w:cs="David" w:hint="cs"/>
          <w:rtl/>
        </w:rPr>
        <w:t xml:space="preserve"> אלא יוסיף להחזיק בהם עד קבלת הוראות מבית משפט מוסמך</w:t>
      </w:r>
      <w:r w:rsidR="00C86BAF" w:rsidRPr="00D02C47">
        <w:rPr>
          <w:rFonts w:cs="David" w:hint="cs"/>
          <w:rtl/>
        </w:rPr>
        <w:t>, אלא אם קיבל</w:t>
      </w:r>
      <w:r w:rsidR="00C86BAF">
        <w:rPr>
          <w:rFonts w:cs="David" w:hint="cs"/>
          <w:rtl/>
        </w:rPr>
        <w:t xml:space="preserve"> הודעה בכתב חתומה על ידי הנאמן והחברה המאשרת לו לשחרר את </w:t>
      </w:r>
      <w:r w:rsidR="00C86BAF" w:rsidRPr="00D02C47">
        <w:rPr>
          <w:rFonts w:cs="David" w:hint="cs"/>
          <w:rtl/>
        </w:rPr>
        <w:t>ת</w:t>
      </w:r>
      <w:r w:rsidR="00A40950" w:rsidRPr="00D02C47">
        <w:rPr>
          <w:rFonts w:cs="David" w:hint="cs"/>
          <w:rtl/>
        </w:rPr>
        <w:t>ג</w:t>
      </w:r>
      <w:r w:rsidR="00C86BAF" w:rsidRPr="00D02C47">
        <w:rPr>
          <w:rFonts w:cs="David" w:hint="cs"/>
          <w:rtl/>
        </w:rPr>
        <w:t>מולי הביטוח</w:t>
      </w:r>
      <w:r w:rsidR="00C86BAF">
        <w:rPr>
          <w:rFonts w:cs="David" w:hint="cs"/>
          <w:rtl/>
        </w:rPr>
        <w:t xml:space="preserve"> לחברה</w:t>
      </w:r>
      <w:r w:rsidR="009D2EEF">
        <w:rPr>
          <w:rFonts w:cs="David" w:hint="cs"/>
          <w:rtl/>
        </w:rPr>
        <w:t>.</w:t>
      </w:r>
    </w:p>
    <w:p w14:paraId="02F56295" w14:textId="77777777" w:rsidR="006A4F02" w:rsidRDefault="001A08B8" w:rsidP="00CE69D3">
      <w:pPr>
        <w:pStyle w:val="22"/>
        <w:rPr>
          <w:rFonts w:ascii="David" w:hAnsi="David" w:cs="David"/>
        </w:rPr>
      </w:pPr>
      <w:r>
        <w:rPr>
          <w:rFonts w:cs="David" w:hint="cs"/>
          <w:rtl/>
        </w:rPr>
        <w:t>התרחש ארוע ביטוח שכתוצאה ממנו תקום לחברה זכאות לתגמולי ביטוח</w:t>
      </w:r>
      <w:r w:rsidRPr="00324EE9">
        <w:rPr>
          <w:rFonts w:cs="David"/>
          <w:rtl/>
        </w:rPr>
        <w:t xml:space="preserve"> </w:t>
      </w:r>
      <w:r w:rsidR="00480255">
        <w:rPr>
          <w:rFonts w:cs="David" w:hint="cs"/>
          <w:rtl/>
        </w:rPr>
        <w:t>ו</w:t>
      </w:r>
      <w:r>
        <w:rPr>
          <w:rFonts w:cs="David" w:hint="cs"/>
          <w:rtl/>
        </w:rPr>
        <w:t xml:space="preserve">בתנאי נוסף ולפיו </w:t>
      </w:r>
      <w:r w:rsidR="009D2EEF" w:rsidRPr="00CE69D3">
        <w:rPr>
          <w:rFonts w:ascii="David" w:hAnsi="David" w:cs="David" w:hint="cs"/>
          <w:rtl/>
        </w:rPr>
        <w:t>התק</w:t>
      </w:r>
      <w:r w:rsidR="009D2EEF">
        <w:rPr>
          <w:rFonts w:ascii="David" w:hAnsi="David" w:cs="David" w:hint="cs"/>
          <w:rtl/>
        </w:rPr>
        <w:t>יים אירוע מימוש</w:t>
      </w:r>
      <w:r w:rsidR="00D02C47">
        <w:rPr>
          <w:rFonts w:ascii="David" w:hAnsi="David" w:cs="David" w:hint="cs"/>
          <w:rtl/>
        </w:rPr>
        <w:t xml:space="preserve"> לפני ששולמו מלוא תגמולי הביטוח לחברה</w:t>
      </w:r>
      <w:r w:rsidR="009D2EEF">
        <w:rPr>
          <w:rFonts w:ascii="David" w:hAnsi="David" w:cs="David" w:hint="cs"/>
          <w:rtl/>
        </w:rPr>
        <w:t xml:space="preserve"> (כהגדרת</w:t>
      </w:r>
      <w:r w:rsidR="00FD2D39">
        <w:rPr>
          <w:rFonts w:ascii="David" w:hAnsi="David" w:cs="David" w:hint="cs"/>
          <w:rtl/>
        </w:rPr>
        <w:t>ו</w:t>
      </w:r>
      <w:r w:rsidR="009D2EEF">
        <w:rPr>
          <w:rFonts w:ascii="David" w:hAnsi="David" w:cs="David" w:hint="cs"/>
          <w:rtl/>
        </w:rPr>
        <w:t xml:space="preserve"> </w:t>
      </w:r>
      <w:r w:rsidR="001C3C3F">
        <w:rPr>
          <w:rFonts w:ascii="David" w:hAnsi="David" w:cs="David" w:hint="cs"/>
          <w:rtl/>
        </w:rPr>
        <w:t xml:space="preserve">בסעיף 7 </w:t>
      </w:r>
      <w:r w:rsidR="009D2EEF">
        <w:rPr>
          <w:rFonts w:ascii="David" w:hAnsi="David" w:cs="David" w:hint="cs"/>
          <w:rtl/>
        </w:rPr>
        <w:t>להלן)</w:t>
      </w:r>
      <w:r w:rsidR="00FD2D39">
        <w:rPr>
          <w:rFonts w:ascii="David" w:hAnsi="David" w:cs="David" w:hint="cs"/>
          <w:rtl/>
        </w:rPr>
        <w:t>,</w:t>
      </w:r>
      <w:r w:rsidR="009D2EEF">
        <w:rPr>
          <w:rFonts w:ascii="David" w:hAnsi="David" w:cs="David" w:hint="cs"/>
          <w:rtl/>
        </w:rPr>
        <w:t xml:space="preserve"> </w:t>
      </w:r>
      <w:r w:rsidR="009D2EEF">
        <w:rPr>
          <w:rFonts w:ascii="David" w:hAnsi="David" w:cs="David" w:hint="cs"/>
          <w:rtl/>
        </w:rPr>
        <w:lastRenderedPageBreak/>
        <w:t xml:space="preserve">ימסור הנאמן למבטח הודעה </w:t>
      </w:r>
      <w:r w:rsidR="001C3C3F">
        <w:rPr>
          <w:rFonts w:ascii="David" w:hAnsi="David" w:cs="David" w:hint="cs"/>
          <w:rtl/>
        </w:rPr>
        <w:t xml:space="preserve">על התרחשות אירוע מימוש ובמקרה כזה </w:t>
      </w:r>
      <w:r w:rsidR="00FD2D39">
        <w:rPr>
          <w:rFonts w:ascii="David" w:hAnsi="David" w:cs="David" w:hint="cs"/>
          <w:rtl/>
        </w:rPr>
        <w:t xml:space="preserve">יחולו הוראות </w:t>
      </w:r>
      <w:r w:rsidR="009D2EEF">
        <w:rPr>
          <w:rFonts w:ascii="David" w:hAnsi="David" w:cs="David" w:hint="cs"/>
          <w:rtl/>
        </w:rPr>
        <w:t>סעיף 6.3</w:t>
      </w:r>
      <w:r w:rsidR="00FD2D39">
        <w:rPr>
          <w:rFonts w:ascii="David" w:hAnsi="David" w:cs="David" w:hint="cs"/>
          <w:rtl/>
        </w:rPr>
        <w:t>(2)</w:t>
      </w:r>
      <w:r w:rsidR="009D2EEF">
        <w:rPr>
          <w:rFonts w:ascii="David" w:hAnsi="David" w:cs="David" w:hint="cs"/>
          <w:rtl/>
        </w:rPr>
        <w:t xml:space="preserve"> לעיל</w:t>
      </w:r>
      <w:r w:rsidR="00975CF9">
        <w:rPr>
          <w:rFonts w:ascii="David" w:hAnsi="David" w:cs="David" w:hint="cs"/>
          <w:rtl/>
        </w:rPr>
        <w:t xml:space="preserve"> ביחס לכל חלק מתגמולי הביטוח שטרם שולמו עד אותו מועד לחברה</w:t>
      </w:r>
      <w:r>
        <w:rPr>
          <w:rFonts w:ascii="David" w:hAnsi="David" w:cs="David" w:hint="cs"/>
          <w:rtl/>
        </w:rPr>
        <w:t>.</w:t>
      </w:r>
    </w:p>
    <w:p w14:paraId="1AD392FF" w14:textId="77777777" w:rsidR="001A08B8" w:rsidRPr="00851D58" w:rsidRDefault="000E772C" w:rsidP="00111BC8">
      <w:pPr>
        <w:pStyle w:val="22"/>
        <w:numPr>
          <w:ilvl w:val="0"/>
          <w:numId w:val="0"/>
        </w:numPr>
        <w:ind w:left="1418" w:hanging="200"/>
        <w:rPr>
          <w:rFonts w:ascii="David" w:hAnsi="David" w:cs="David"/>
        </w:rPr>
      </w:pPr>
      <w:r w:rsidRPr="00C46C69">
        <w:rPr>
          <w:rFonts w:ascii="David" w:hAnsi="David" w:cs="David" w:hint="cs"/>
          <w:rtl/>
        </w:rPr>
        <w:t xml:space="preserve">מומש השעבוד על </w:t>
      </w:r>
      <w:r w:rsidR="00111BC8" w:rsidRPr="00C46C69">
        <w:rPr>
          <w:rFonts w:ascii="David" w:hAnsi="David" w:cs="David" w:hint="cs"/>
          <w:rtl/>
        </w:rPr>
        <w:t xml:space="preserve">הנכס המשועבד, הרי שבמקרה שיהיו אלו </w:t>
      </w:r>
      <w:r w:rsidRPr="00C46C69">
        <w:rPr>
          <w:rFonts w:ascii="David" w:hAnsi="David" w:cs="David" w:hint="cs"/>
          <w:rtl/>
        </w:rPr>
        <w:t>תגמולי הביטוח יחולו ההוראות</w:t>
      </w:r>
      <w:r>
        <w:rPr>
          <w:rFonts w:ascii="David" w:hAnsi="David" w:cs="David" w:hint="cs"/>
          <w:rtl/>
        </w:rPr>
        <w:t xml:space="preserve"> שלהלן:</w:t>
      </w:r>
      <w:r w:rsidR="001A08B8">
        <w:rPr>
          <w:rFonts w:ascii="David" w:hAnsi="David" w:cs="David" w:hint="cs"/>
          <w:rtl/>
        </w:rPr>
        <w:t xml:space="preserve">  </w:t>
      </w:r>
    </w:p>
    <w:p w14:paraId="41BB0234" w14:textId="77777777" w:rsidR="006A4F02" w:rsidRPr="00D02C47" w:rsidRDefault="006A4F02" w:rsidP="00AD495C">
      <w:pPr>
        <w:pStyle w:val="33"/>
        <w:numPr>
          <w:ilvl w:val="2"/>
          <w:numId w:val="245"/>
        </w:numPr>
        <w:rPr>
          <w:rFonts w:cs="David"/>
        </w:rPr>
      </w:pPr>
      <w:r w:rsidRPr="00851D58">
        <w:rPr>
          <w:rFonts w:cs="David" w:hint="cs"/>
          <w:rtl/>
        </w:rPr>
        <w:t xml:space="preserve">סכום השווה לסכומים המובטחים </w:t>
      </w:r>
      <w:r w:rsidRPr="00851D58">
        <w:rPr>
          <w:rFonts w:cs="David"/>
          <w:rtl/>
        </w:rPr>
        <w:t xml:space="preserve">(להלן </w:t>
      </w:r>
      <w:r w:rsidRPr="00851D58">
        <w:rPr>
          <w:rFonts w:cs="David" w:hint="eastAsia"/>
          <w:rtl/>
        </w:rPr>
        <w:t>בסעיף</w:t>
      </w:r>
      <w:r w:rsidRPr="00851D58">
        <w:rPr>
          <w:rFonts w:cs="David"/>
          <w:rtl/>
        </w:rPr>
        <w:t xml:space="preserve"> </w:t>
      </w:r>
      <w:r w:rsidRPr="00851D58">
        <w:rPr>
          <w:rFonts w:cs="David" w:hint="eastAsia"/>
          <w:rtl/>
        </w:rPr>
        <w:t>זה</w:t>
      </w:r>
      <w:r w:rsidRPr="00851D58">
        <w:rPr>
          <w:rFonts w:cs="David"/>
          <w:rtl/>
        </w:rPr>
        <w:t>: "</w:t>
      </w:r>
      <w:r w:rsidRPr="00851D58">
        <w:rPr>
          <w:rFonts w:cs="David" w:hint="eastAsia"/>
          <w:b/>
          <w:bCs/>
          <w:rtl/>
        </w:rPr>
        <w:t>סכום</w:t>
      </w:r>
      <w:r w:rsidRPr="00851D58">
        <w:rPr>
          <w:rFonts w:cs="David"/>
          <w:b/>
          <w:bCs/>
          <w:rtl/>
        </w:rPr>
        <w:t xml:space="preserve"> </w:t>
      </w:r>
      <w:r w:rsidRPr="00851D58">
        <w:rPr>
          <w:rFonts w:cs="David" w:hint="eastAsia"/>
          <w:b/>
          <w:bCs/>
          <w:rtl/>
        </w:rPr>
        <w:t>תגמולי</w:t>
      </w:r>
      <w:r w:rsidRPr="00851D58">
        <w:rPr>
          <w:rFonts w:cs="David"/>
          <w:b/>
          <w:bCs/>
          <w:rtl/>
        </w:rPr>
        <w:t xml:space="preserve"> </w:t>
      </w:r>
      <w:r w:rsidRPr="00851D58">
        <w:rPr>
          <w:rFonts w:cs="David" w:hint="eastAsia"/>
          <w:b/>
          <w:bCs/>
          <w:rtl/>
        </w:rPr>
        <w:t>הביטוח</w:t>
      </w:r>
      <w:r w:rsidRPr="00851D58">
        <w:rPr>
          <w:rFonts w:cs="David"/>
          <w:rtl/>
        </w:rPr>
        <w:t xml:space="preserve"> </w:t>
      </w:r>
      <w:r w:rsidRPr="00851D58">
        <w:rPr>
          <w:rFonts w:cs="David" w:hint="eastAsia"/>
          <w:b/>
          <w:bCs/>
          <w:rtl/>
        </w:rPr>
        <w:t>המובטחים</w:t>
      </w:r>
      <w:r w:rsidRPr="00851D58">
        <w:rPr>
          <w:rFonts w:cs="David"/>
          <w:rtl/>
        </w:rPr>
        <w:t xml:space="preserve">") </w:t>
      </w:r>
      <w:r w:rsidRPr="00851D58">
        <w:rPr>
          <w:rFonts w:cs="David" w:hint="cs"/>
          <w:rtl/>
        </w:rPr>
        <w:t xml:space="preserve">יוחזק בידי </w:t>
      </w:r>
      <w:r w:rsidR="00C46C69">
        <w:rPr>
          <w:rFonts w:cs="David" w:hint="cs"/>
          <w:rtl/>
        </w:rPr>
        <w:t xml:space="preserve">בעל התפקיד שמונה על ידי בית המשפט לבקשת </w:t>
      </w:r>
      <w:r w:rsidRPr="00851D58">
        <w:rPr>
          <w:rFonts w:cs="David" w:hint="cs"/>
          <w:rtl/>
        </w:rPr>
        <w:t>הנאמן</w:t>
      </w:r>
      <w:r w:rsidR="00C46C69">
        <w:rPr>
          <w:rFonts w:cs="David" w:hint="cs"/>
          <w:rtl/>
        </w:rPr>
        <w:t xml:space="preserve"> </w:t>
      </w:r>
      <w:r w:rsidRPr="00851D58">
        <w:rPr>
          <w:rFonts w:cs="David" w:hint="eastAsia"/>
          <w:rtl/>
        </w:rPr>
        <w:t>וה</w:t>
      </w:r>
      <w:r w:rsidR="00C46C69">
        <w:rPr>
          <w:rFonts w:cs="David" w:hint="cs"/>
          <w:rtl/>
        </w:rPr>
        <w:t>וא</w:t>
      </w:r>
      <w:r w:rsidRPr="00851D58">
        <w:rPr>
          <w:rFonts w:cs="David"/>
          <w:rtl/>
        </w:rPr>
        <w:t xml:space="preserve"> יפעל </w:t>
      </w:r>
      <w:r w:rsidRPr="00851D58">
        <w:rPr>
          <w:rFonts w:cs="David" w:hint="eastAsia"/>
          <w:rtl/>
        </w:rPr>
        <w:t>בהם</w:t>
      </w:r>
      <w:r w:rsidRPr="00851D58">
        <w:rPr>
          <w:rFonts w:cs="David"/>
          <w:rtl/>
        </w:rPr>
        <w:t xml:space="preserve"> </w:t>
      </w:r>
      <w:r w:rsidR="00E61497" w:rsidRPr="00CE69D3">
        <w:rPr>
          <w:rFonts w:cs="David" w:hint="cs"/>
          <w:rtl/>
        </w:rPr>
        <w:t>בהתאם</w:t>
      </w:r>
      <w:r w:rsidRPr="00F812B1">
        <w:rPr>
          <w:rFonts w:cs="David"/>
          <w:rtl/>
        </w:rPr>
        <w:t xml:space="preserve"> להוראות המפורטות </w:t>
      </w:r>
      <w:r w:rsidRPr="008F20FD">
        <w:rPr>
          <w:rFonts w:cs="David" w:hint="eastAsia"/>
          <w:rtl/>
        </w:rPr>
        <w:t>בסעיף</w:t>
      </w:r>
      <w:r w:rsidRPr="00CE69D3">
        <w:rPr>
          <w:rFonts w:cs="David"/>
          <w:rtl/>
        </w:rPr>
        <w:t xml:space="preserve"> 6.</w:t>
      </w:r>
      <w:r w:rsidR="00457E61" w:rsidRPr="00CE69D3">
        <w:rPr>
          <w:rFonts w:cs="David" w:hint="cs"/>
          <w:rtl/>
        </w:rPr>
        <w:t>4</w:t>
      </w:r>
      <w:r w:rsidRPr="00CE69D3">
        <w:rPr>
          <w:rFonts w:cs="David"/>
          <w:rtl/>
        </w:rPr>
        <w:t>.</w:t>
      </w:r>
      <w:r w:rsidR="00480255" w:rsidRPr="00CE69D3">
        <w:rPr>
          <w:rFonts w:cs="David" w:hint="cs"/>
          <w:rtl/>
        </w:rPr>
        <w:t>3</w:t>
      </w:r>
      <w:r w:rsidRPr="00CE69D3">
        <w:rPr>
          <w:rFonts w:cs="David"/>
          <w:rtl/>
        </w:rPr>
        <w:t xml:space="preserve"> </w:t>
      </w:r>
      <w:r w:rsidRPr="00D02C47">
        <w:rPr>
          <w:rFonts w:cs="David" w:hint="eastAsia"/>
          <w:rtl/>
        </w:rPr>
        <w:t>להלן</w:t>
      </w:r>
      <w:r w:rsidR="00D02C47">
        <w:rPr>
          <w:rFonts w:cs="David" w:hint="cs"/>
          <w:rtl/>
        </w:rPr>
        <w:t xml:space="preserve">, בכפוף </w:t>
      </w:r>
      <w:r w:rsidR="00D02C47" w:rsidRPr="00E95F09">
        <w:rPr>
          <w:rFonts w:cs="David" w:hint="cs"/>
          <w:rtl/>
        </w:rPr>
        <w:t>להוראות בית המשפט</w:t>
      </w:r>
      <w:r w:rsidRPr="00D02C47">
        <w:rPr>
          <w:rFonts w:cs="David"/>
          <w:rtl/>
        </w:rPr>
        <w:t xml:space="preserve">. </w:t>
      </w:r>
    </w:p>
    <w:p w14:paraId="3E504CE6" w14:textId="77777777" w:rsidR="006A4F02" w:rsidRPr="00851D58" w:rsidRDefault="006A4F02" w:rsidP="008856E0">
      <w:pPr>
        <w:pStyle w:val="33"/>
        <w:numPr>
          <w:ilvl w:val="2"/>
          <w:numId w:val="245"/>
        </w:numPr>
        <w:rPr>
          <w:rFonts w:cs="David"/>
          <w:rtl/>
        </w:rPr>
      </w:pPr>
      <w:r w:rsidRPr="00851D58">
        <w:rPr>
          <w:rFonts w:cs="David" w:hint="eastAsia"/>
          <w:rtl/>
        </w:rPr>
        <w:t>יתרת</w:t>
      </w:r>
      <w:r w:rsidRPr="00851D58">
        <w:rPr>
          <w:rFonts w:cs="David"/>
          <w:rtl/>
        </w:rPr>
        <w:t xml:space="preserve"> </w:t>
      </w:r>
      <w:r w:rsidRPr="00851D58">
        <w:rPr>
          <w:rFonts w:cs="David" w:hint="eastAsia"/>
          <w:rtl/>
        </w:rPr>
        <w:t>תגמולי</w:t>
      </w:r>
      <w:r w:rsidRPr="00851D58">
        <w:rPr>
          <w:rFonts w:cs="David"/>
          <w:rtl/>
        </w:rPr>
        <w:t xml:space="preserve"> הביטוח, </w:t>
      </w:r>
      <w:r w:rsidRPr="00D02C47">
        <w:rPr>
          <w:rFonts w:cs="David"/>
          <w:rtl/>
        </w:rPr>
        <w:t>העול</w:t>
      </w:r>
      <w:r w:rsidR="00E61497" w:rsidRPr="00D02C47">
        <w:rPr>
          <w:rFonts w:cs="David" w:hint="cs"/>
          <w:rtl/>
        </w:rPr>
        <w:t>ה</w:t>
      </w:r>
      <w:r w:rsidRPr="00D02C47">
        <w:rPr>
          <w:rFonts w:cs="David"/>
          <w:rtl/>
        </w:rPr>
        <w:t xml:space="preserve"> על </w:t>
      </w:r>
      <w:r w:rsidRPr="00D02C47">
        <w:rPr>
          <w:rFonts w:cs="David" w:hint="cs"/>
          <w:rtl/>
        </w:rPr>
        <w:t>סכום תגמולי הביטוח המובטחים</w:t>
      </w:r>
      <w:r w:rsidRPr="00D02C47">
        <w:rPr>
          <w:rFonts w:cs="David"/>
          <w:rtl/>
        </w:rPr>
        <w:t xml:space="preserve">, </w:t>
      </w:r>
      <w:r w:rsidR="00E61497" w:rsidRPr="00D02C47">
        <w:rPr>
          <w:rFonts w:cs="David" w:hint="cs"/>
          <w:rtl/>
        </w:rPr>
        <w:t xml:space="preserve">תועבר </w:t>
      </w:r>
      <w:r w:rsidRPr="00D02C47">
        <w:rPr>
          <w:rFonts w:cs="David" w:hint="cs"/>
          <w:rtl/>
        </w:rPr>
        <w:t>לח</w:t>
      </w:r>
      <w:r w:rsidRPr="00851D58">
        <w:rPr>
          <w:rFonts w:cs="David" w:hint="cs"/>
          <w:rtl/>
        </w:rPr>
        <w:t>ברה</w:t>
      </w:r>
      <w:r w:rsidRPr="00851D58">
        <w:rPr>
          <w:rFonts w:cs="David"/>
          <w:rtl/>
        </w:rPr>
        <w:t>.</w:t>
      </w:r>
      <w:r w:rsidR="0029060B">
        <w:rPr>
          <w:rFonts w:cs="David" w:hint="cs"/>
          <w:rtl/>
        </w:rPr>
        <w:t xml:space="preserve"> </w:t>
      </w:r>
    </w:p>
    <w:p w14:paraId="29A2DC63" w14:textId="77777777" w:rsidR="006A4F02" w:rsidRPr="00324EE9" w:rsidRDefault="00C46C69" w:rsidP="00732A0D">
      <w:pPr>
        <w:pStyle w:val="33"/>
        <w:numPr>
          <w:ilvl w:val="2"/>
          <w:numId w:val="245"/>
        </w:numPr>
        <w:tabs>
          <w:tab w:val="left" w:pos="720"/>
        </w:tabs>
        <w:rPr>
          <w:rFonts w:cs="David"/>
        </w:rPr>
      </w:pPr>
      <w:r>
        <w:rPr>
          <w:rFonts w:cs="David" w:hint="cs"/>
          <w:rtl/>
        </w:rPr>
        <w:t>בכפוף לאישור בית המשפט המוסמך, בעל התפקיד</w:t>
      </w:r>
      <w:r w:rsidR="006A4F02" w:rsidRPr="00324EE9">
        <w:rPr>
          <w:rFonts w:cs="David" w:hint="cs"/>
          <w:rtl/>
        </w:rPr>
        <w:t xml:space="preserve"> יעשה שימוש בסכום תגמולי הביטוח המובטחים כדלקמן: </w:t>
      </w:r>
      <w:r w:rsidR="00093EB4" w:rsidRPr="00164890">
        <w:rPr>
          <w:rFonts w:cs="David" w:hint="cs"/>
          <w:rtl/>
        </w:rPr>
        <w:t>(1)</w:t>
      </w:r>
      <w:r w:rsidR="00093EB4" w:rsidRPr="00F812B1">
        <w:rPr>
          <w:rFonts w:cs="David" w:hint="cs"/>
          <w:rtl/>
        </w:rPr>
        <w:t xml:space="preserve"> </w:t>
      </w:r>
      <w:r w:rsidR="006A4F02" w:rsidRPr="008F20FD">
        <w:rPr>
          <w:rFonts w:cs="David" w:hint="eastAsia"/>
          <w:rtl/>
        </w:rPr>
        <w:t>ככל</w:t>
      </w:r>
      <w:r w:rsidR="006A4F02" w:rsidRPr="00324EE9">
        <w:rPr>
          <w:rFonts w:cs="David" w:hint="cs"/>
          <w:rtl/>
        </w:rPr>
        <w:t xml:space="preserve"> שמי מהדיירים יפסיק את ההתקשרות שלו עם החברה ויודיע על כך לחברה ולנאמן בכתב, בהתאם לחוק, יפעל להשבת יתרת דמי הפיקדון לדיירים או למפקידים הרלוונטיים, מתוך סכום תגמולי הביטוח המובטחים</w:t>
      </w:r>
      <w:r w:rsidR="0019549F">
        <w:rPr>
          <w:rFonts w:cs="David" w:hint="cs"/>
          <w:rtl/>
        </w:rPr>
        <w:t xml:space="preserve"> </w:t>
      </w:r>
      <w:r w:rsidR="006A4F02" w:rsidRPr="00CD3952">
        <w:rPr>
          <w:rFonts w:cs="David" w:hint="cs"/>
          <w:rtl/>
        </w:rPr>
        <w:t>בהתאם לאסמכתאות שיומצאו ל</w:t>
      </w:r>
      <w:r>
        <w:rPr>
          <w:rFonts w:cs="David" w:hint="cs"/>
          <w:rtl/>
        </w:rPr>
        <w:t>ו</w:t>
      </w:r>
      <w:r w:rsidR="006A4F02" w:rsidRPr="00CD3952">
        <w:rPr>
          <w:rFonts w:cs="David" w:hint="cs"/>
          <w:rtl/>
        </w:rPr>
        <w:t xml:space="preserve"> ע"י</w:t>
      </w:r>
      <w:r w:rsidR="006A4F02" w:rsidRPr="00C46C69">
        <w:rPr>
          <w:rFonts w:cs="David" w:hint="cs"/>
          <w:rtl/>
        </w:rPr>
        <w:t xml:space="preserve"> </w:t>
      </w:r>
      <w:r w:rsidR="006A4F02" w:rsidRPr="00164890">
        <w:rPr>
          <w:rFonts w:cs="David" w:hint="cs"/>
          <w:rtl/>
        </w:rPr>
        <w:t>החברה</w:t>
      </w:r>
      <w:r w:rsidR="00DC73B5">
        <w:rPr>
          <w:rFonts w:cs="David" w:hint="cs"/>
          <w:rtl/>
        </w:rPr>
        <w:t xml:space="preserve"> זאת </w:t>
      </w:r>
      <w:r w:rsidR="006A4F02" w:rsidRPr="00324EE9">
        <w:rPr>
          <w:rFonts w:cs="David" w:hint="cs"/>
          <w:rtl/>
        </w:rPr>
        <w:t>בכפוף לביטול כל הביטחונות שבידי הדייר ו/או המפקיד</w:t>
      </w:r>
      <w:r w:rsidR="00DC73B5">
        <w:rPr>
          <w:rFonts w:cs="David" w:hint="cs"/>
          <w:rtl/>
        </w:rPr>
        <w:t xml:space="preserve"> (ככל וישנם)</w:t>
      </w:r>
      <w:r w:rsidR="006A4F02" w:rsidRPr="00324EE9">
        <w:rPr>
          <w:rFonts w:cs="David" w:hint="cs"/>
          <w:rtl/>
        </w:rPr>
        <w:t xml:space="preserve"> בקשר עם הסכם </w:t>
      </w:r>
      <w:r w:rsidR="00DC73B5">
        <w:rPr>
          <w:rFonts w:cs="David" w:hint="cs"/>
          <w:rtl/>
        </w:rPr>
        <w:t xml:space="preserve">הדייר </w:t>
      </w:r>
      <w:r w:rsidR="006A4F02" w:rsidRPr="00324EE9">
        <w:rPr>
          <w:rFonts w:cs="David" w:hint="cs"/>
          <w:rtl/>
        </w:rPr>
        <w:t xml:space="preserve">שבינם ובין החברה ובהתאם לתנאים נוספים הקבועים בהוראות הסכם הדייר ו/או המפקיד הרלוונטיים. </w:t>
      </w:r>
      <w:r w:rsidRPr="00D36984">
        <w:rPr>
          <w:rFonts w:cs="David" w:hint="cs"/>
          <w:rtl/>
        </w:rPr>
        <w:t xml:space="preserve">ככל שלא יומצאו אסמכתאות כאמור בתוך זמן סביר יפעל </w:t>
      </w:r>
      <w:r>
        <w:rPr>
          <w:rFonts w:cs="David" w:hint="cs"/>
          <w:rtl/>
        </w:rPr>
        <w:t>בעל התפקיד</w:t>
      </w:r>
      <w:r w:rsidRPr="00D36984">
        <w:rPr>
          <w:rFonts w:cs="David" w:hint="cs"/>
          <w:rtl/>
        </w:rPr>
        <w:t xml:space="preserve"> בהתאם להוראות בית המשפ</w:t>
      </w:r>
      <w:r w:rsidRPr="00732A0D">
        <w:rPr>
          <w:rFonts w:cs="David" w:hint="cs"/>
          <w:rtl/>
        </w:rPr>
        <w:t>ט המוסמך</w:t>
      </w:r>
      <w:r w:rsidR="00093EB4" w:rsidRPr="00732A0D">
        <w:rPr>
          <w:rFonts w:cs="David" w:hint="cs"/>
          <w:rtl/>
        </w:rPr>
        <w:t>; (2)</w:t>
      </w:r>
      <w:r w:rsidRPr="00732A0D">
        <w:rPr>
          <w:rFonts w:cs="David" w:hint="cs"/>
          <w:rtl/>
        </w:rPr>
        <w:t xml:space="preserve"> </w:t>
      </w:r>
      <w:r w:rsidR="006A4F02" w:rsidRPr="00732A0D">
        <w:rPr>
          <w:rFonts w:cs="David" w:hint="cs"/>
          <w:rtl/>
        </w:rPr>
        <w:t>ככל</w:t>
      </w:r>
      <w:r w:rsidR="006A4F02" w:rsidRPr="00324EE9">
        <w:rPr>
          <w:rFonts w:cs="David" w:hint="cs"/>
          <w:rtl/>
        </w:rPr>
        <w:t xml:space="preserve"> שיוותרו בידי </w:t>
      </w:r>
      <w:r>
        <w:rPr>
          <w:rFonts w:cs="David" w:hint="cs"/>
          <w:rtl/>
        </w:rPr>
        <w:t>בעל התפקיד</w:t>
      </w:r>
      <w:r w:rsidRPr="00324EE9">
        <w:rPr>
          <w:rFonts w:cs="David" w:hint="cs"/>
          <w:rtl/>
        </w:rPr>
        <w:t xml:space="preserve"> </w:t>
      </w:r>
      <w:r w:rsidR="006A4F02" w:rsidRPr="00324EE9">
        <w:rPr>
          <w:rFonts w:cs="David" w:hint="cs"/>
          <w:rtl/>
        </w:rPr>
        <w:t xml:space="preserve">סכומים מתוך סכום תגמולי הביטוח המובטחים, הם </w:t>
      </w:r>
      <w:r w:rsidR="006A4F02" w:rsidRPr="00324EE9">
        <w:rPr>
          <w:rFonts w:cs="David" w:hint="eastAsia"/>
          <w:rtl/>
        </w:rPr>
        <w:t>יועברו</w:t>
      </w:r>
      <w:r w:rsidR="006A4F02" w:rsidRPr="00324EE9">
        <w:rPr>
          <w:rFonts w:cs="David"/>
          <w:rtl/>
        </w:rPr>
        <w:t xml:space="preserve"> לחברה</w:t>
      </w:r>
      <w:r w:rsidR="00C25301">
        <w:rPr>
          <w:rFonts w:cs="David" w:hint="cs"/>
          <w:rtl/>
        </w:rPr>
        <w:t>.</w:t>
      </w:r>
    </w:p>
    <w:p w14:paraId="67ED8AB8" w14:textId="77777777" w:rsidR="006A4F02" w:rsidRPr="00324EE9" w:rsidRDefault="006A4F02" w:rsidP="009A30E0">
      <w:pPr>
        <w:pStyle w:val="33"/>
        <w:numPr>
          <w:ilvl w:val="0"/>
          <w:numId w:val="0"/>
        </w:numPr>
        <w:tabs>
          <w:tab w:val="left" w:pos="720"/>
        </w:tabs>
        <w:ind w:left="2552"/>
        <w:rPr>
          <w:rFonts w:cs="David"/>
          <w:rtl/>
        </w:rPr>
      </w:pPr>
      <w:r w:rsidRPr="00324EE9">
        <w:rPr>
          <w:rFonts w:cs="David" w:hint="cs"/>
          <w:rtl/>
        </w:rPr>
        <w:t xml:space="preserve">על אף האמור לעיל, ככל שהחברה תמציא לנאמן אישור </w:t>
      </w:r>
      <w:r w:rsidR="001E6C82" w:rsidRPr="007708CE">
        <w:rPr>
          <w:rFonts w:cs="David" w:hint="cs"/>
          <w:rtl/>
        </w:rPr>
        <w:t xml:space="preserve">חתום על ידי הדיירים </w:t>
      </w:r>
      <w:r w:rsidRPr="00324EE9">
        <w:rPr>
          <w:rFonts w:cs="David" w:hint="cs"/>
          <w:rtl/>
        </w:rPr>
        <w:t xml:space="preserve"> </w:t>
      </w:r>
      <w:r w:rsidR="00C264B3" w:rsidRPr="00324EE9">
        <w:rPr>
          <w:rFonts w:cs="David" w:hint="cs"/>
          <w:rtl/>
        </w:rPr>
        <w:t xml:space="preserve">ולפיו </w:t>
      </w:r>
      <w:r w:rsidR="00C264B3">
        <w:rPr>
          <w:rFonts w:cs="David" w:hint="cs"/>
          <w:rtl/>
        </w:rPr>
        <w:t xml:space="preserve">בהסכמת הדיירים הרלוונטיים </w:t>
      </w:r>
      <w:r w:rsidR="00C264B3" w:rsidRPr="00324EE9">
        <w:rPr>
          <w:rFonts w:cs="David" w:hint="cs"/>
          <w:rtl/>
        </w:rPr>
        <w:t xml:space="preserve">נמצא דיור חלופי למי </w:t>
      </w:r>
      <w:r w:rsidR="00C264B3">
        <w:rPr>
          <w:rFonts w:cs="David" w:hint="cs"/>
          <w:rtl/>
        </w:rPr>
        <w:t>מה</w:t>
      </w:r>
      <w:r w:rsidR="00C264B3" w:rsidRPr="00324EE9">
        <w:rPr>
          <w:rFonts w:cs="David" w:hint="cs"/>
          <w:rtl/>
        </w:rPr>
        <w:t>ם</w:t>
      </w:r>
      <w:r w:rsidR="00C264B3">
        <w:rPr>
          <w:rFonts w:cs="David" w:hint="cs"/>
          <w:rtl/>
        </w:rPr>
        <w:t>,</w:t>
      </w:r>
      <w:r w:rsidR="00C264B3" w:rsidRPr="00324EE9">
        <w:rPr>
          <w:rFonts w:cs="David" w:hint="cs"/>
          <w:rtl/>
        </w:rPr>
        <w:t xml:space="preserve"> </w:t>
      </w:r>
      <w:r w:rsidR="00C264B3" w:rsidRPr="00110390">
        <w:rPr>
          <w:rFonts w:cs="David" w:hint="cs"/>
          <w:rtl/>
        </w:rPr>
        <w:t>שיחידת הדיור של</w:t>
      </w:r>
      <w:r w:rsidR="00D8137B">
        <w:rPr>
          <w:rFonts w:cs="David" w:hint="cs"/>
          <w:rtl/>
        </w:rPr>
        <w:t>ו</w:t>
      </w:r>
      <w:r w:rsidR="00C264B3" w:rsidRPr="00110390">
        <w:rPr>
          <w:rFonts w:cs="David" w:hint="cs"/>
          <w:rtl/>
        </w:rPr>
        <w:t xml:space="preserve"> נפגעה ולא ניתן ל</w:t>
      </w:r>
      <w:r w:rsidR="00D8137B">
        <w:rPr>
          <w:rFonts w:cs="David" w:hint="cs"/>
          <w:rtl/>
        </w:rPr>
        <w:t>עשות בה שימוש סביר למגורים</w:t>
      </w:r>
      <w:r w:rsidR="00C264B3">
        <w:rPr>
          <w:rFonts w:cs="David" w:hint="cs"/>
          <w:rtl/>
        </w:rPr>
        <w:t>,</w:t>
      </w:r>
      <w:r w:rsidR="00C264B3" w:rsidRPr="00324EE9">
        <w:rPr>
          <w:rFonts w:cs="David" w:hint="cs"/>
          <w:rtl/>
        </w:rPr>
        <w:t xml:space="preserve"> או לחילופין כי ההסכם עם אותו דייר הסתיים והסכומים המגיעים לאותו דייר הושבו לדייר או לחליפיו או למפקיד,</w:t>
      </w:r>
      <w:r w:rsidRPr="00324EE9">
        <w:rPr>
          <w:rFonts w:cs="David" w:hint="cs"/>
          <w:rtl/>
        </w:rPr>
        <w:t xml:space="preserve"> לפי </w:t>
      </w:r>
      <w:r w:rsidRPr="00324EE9">
        <w:rPr>
          <w:rFonts w:cs="David" w:hint="eastAsia"/>
          <w:rtl/>
        </w:rPr>
        <w:t>העניין</w:t>
      </w:r>
      <w:r w:rsidRPr="00324EE9">
        <w:rPr>
          <w:rFonts w:cs="David"/>
          <w:rtl/>
        </w:rPr>
        <w:t xml:space="preserve">, </w:t>
      </w:r>
      <w:r w:rsidRPr="00324EE9">
        <w:rPr>
          <w:rFonts w:cs="David" w:hint="eastAsia"/>
          <w:rtl/>
        </w:rPr>
        <w:t>יעביר</w:t>
      </w:r>
      <w:r w:rsidRPr="00324EE9">
        <w:rPr>
          <w:rFonts w:cs="David"/>
          <w:rtl/>
        </w:rPr>
        <w:t xml:space="preserve"> הנאמן לחברה מתוך </w:t>
      </w:r>
      <w:r w:rsidRPr="00324EE9">
        <w:rPr>
          <w:rFonts w:cs="David" w:hint="eastAsia"/>
          <w:rtl/>
        </w:rPr>
        <w:t>סכום</w:t>
      </w:r>
      <w:r w:rsidRPr="00324EE9">
        <w:rPr>
          <w:rFonts w:cs="David" w:hint="cs"/>
          <w:rtl/>
        </w:rPr>
        <w:t xml:space="preserve"> </w:t>
      </w:r>
      <w:r w:rsidRPr="00324EE9">
        <w:rPr>
          <w:rFonts w:cs="David"/>
          <w:rtl/>
        </w:rPr>
        <w:t xml:space="preserve">תגמולי הביטוח </w:t>
      </w:r>
      <w:r w:rsidRPr="00324EE9">
        <w:rPr>
          <w:rFonts w:cs="David" w:hint="eastAsia"/>
          <w:rtl/>
        </w:rPr>
        <w:t>המובטחים</w:t>
      </w:r>
      <w:r w:rsidRPr="00324EE9">
        <w:rPr>
          <w:rFonts w:cs="David"/>
          <w:rtl/>
        </w:rPr>
        <w:t xml:space="preserve"> שהתקבלו אצלו כאמור לעיל</w:t>
      </w:r>
      <w:r w:rsidRPr="00324EE9">
        <w:rPr>
          <w:rFonts w:cs="David" w:hint="cs"/>
          <w:rtl/>
        </w:rPr>
        <w:t xml:space="preserve">, תוך 7 ימים ממועד קבלת אישור </w:t>
      </w:r>
      <w:r w:rsidR="00F16EB7">
        <w:rPr>
          <w:rFonts w:cs="David" w:hint="cs"/>
          <w:rtl/>
        </w:rPr>
        <w:t>חתום על ידי הדיירים</w:t>
      </w:r>
      <w:r w:rsidRPr="00324EE9">
        <w:rPr>
          <w:rFonts w:cs="David" w:hint="cs"/>
          <w:rtl/>
        </w:rPr>
        <w:t>,</w:t>
      </w:r>
      <w:r w:rsidRPr="00324EE9">
        <w:rPr>
          <w:rFonts w:cs="David"/>
          <w:rtl/>
        </w:rPr>
        <w:t xml:space="preserve"> את יתרת דמי </w:t>
      </w:r>
      <w:r w:rsidRPr="00324EE9">
        <w:rPr>
          <w:rFonts w:cs="David" w:hint="eastAsia"/>
          <w:rtl/>
        </w:rPr>
        <w:t>הפקדון</w:t>
      </w:r>
      <w:r w:rsidRPr="00324EE9">
        <w:rPr>
          <w:rFonts w:cs="David"/>
          <w:rtl/>
        </w:rPr>
        <w:t xml:space="preserve"> </w:t>
      </w:r>
      <w:r w:rsidR="0045513A">
        <w:rPr>
          <w:rFonts w:cs="David" w:hint="cs"/>
          <w:rtl/>
        </w:rPr>
        <w:t>,</w:t>
      </w:r>
      <w:r w:rsidR="00512BC6">
        <w:rPr>
          <w:rFonts w:cs="David" w:hint="cs"/>
          <w:rtl/>
        </w:rPr>
        <w:t xml:space="preserve">ככל </w:t>
      </w:r>
      <w:r w:rsidR="0045513A">
        <w:rPr>
          <w:rFonts w:cs="David" w:hint="cs"/>
          <w:rtl/>
        </w:rPr>
        <w:t xml:space="preserve">שנותרו, לאחר ביצוע האמור בסעיף זה, </w:t>
      </w:r>
      <w:r w:rsidRPr="00324EE9">
        <w:rPr>
          <w:rFonts w:cs="David"/>
          <w:rtl/>
        </w:rPr>
        <w:t xml:space="preserve">המגיעה </w:t>
      </w:r>
      <w:r w:rsidRPr="00324EE9">
        <w:rPr>
          <w:rFonts w:cs="David" w:hint="cs"/>
          <w:rtl/>
        </w:rPr>
        <w:t>בגין אותו דייר</w:t>
      </w:r>
      <w:r w:rsidRPr="00324EE9">
        <w:rPr>
          <w:rFonts w:cs="David"/>
          <w:rtl/>
        </w:rPr>
        <w:t xml:space="preserve"> שלגביו נמסר לנאמן כי נמצא לו דיור חלופ</w:t>
      </w:r>
      <w:r w:rsidRPr="00324EE9">
        <w:rPr>
          <w:rFonts w:cs="David" w:hint="cs"/>
          <w:rtl/>
        </w:rPr>
        <w:t xml:space="preserve">י או, לפי העניין, </w:t>
      </w:r>
      <w:r w:rsidRPr="00324EE9">
        <w:rPr>
          <w:rFonts w:cs="David"/>
          <w:rtl/>
        </w:rPr>
        <w:t xml:space="preserve">את הסכום שהושב לאותו דייר </w:t>
      </w:r>
      <w:r w:rsidRPr="00324EE9">
        <w:rPr>
          <w:rFonts w:cs="David" w:hint="cs"/>
          <w:rtl/>
        </w:rPr>
        <w:t>(או לחליפיו או למפקיד)</w:t>
      </w:r>
      <w:r w:rsidRPr="00324EE9">
        <w:rPr>
          <w:rFonts w:cs="David"/>
          <w:rtl/>
        </w:rPr>
        <w:t>.</w:t>
      </w:r>
      <w:r w:rsidRPr="00324EE9">
        <w:rPr>
          <w:rFonts w:cs="David" w:hint="cs"/>
          <w:rtl/>
        </w:rPr>
        <w:t xml:space="preserve"> </w:t>
      </w:r>
    </w:p>
    <w:p w14:paraId="1EEF9CFF" w14:textId="77777777" w:rsidR="006A4F02" w:rsidRPr="00324EE9" w:rsidRDefault="006A4F02" w:rsidP="009A30E0">
      <w:pPr>
        <w:pStyle w:val="33"/>
        <w:numPr>
          <w:ilvl w:val="2"/>
          <w:numId w:val="245"/>
        </w:numPr>
        <w:rPr>
          <w:rFonts w:cs="David"/>
          <w:i/>
          <w:iCs/>
          <w:rtl/>
        </w:rPr>
      </w:pPr>
      <w:r w:rsidRPr="00324EE9">
        <w:rPr>
          <w:rFonts w:cs="David" w:hint="cs"/>
          <w:rtl/>
        </w:rPr>
        <w:t xml:space="preserve">למען הסר ספק, ככל שהכספים שיוחזקו בידי הנאמן במועד כלשהו יעלו על </w:t>
      </w:r>
      <w:r w:rsidR="00F62E20">
        <w:rPr>
          <w:rFonts w:cs="David" w:hint="cs"/>
          <w:rtl/>
        </w:rPr>
        <w:t>סכום תגמולי הביטוח המובטחים</w:t>
      </w:r>
      <w:r w:rsidR="007636EE">
        <w:rPr>
          <w:rFonts w:cs="David" w:hint="cs"/>
          <w:rtl/>
        </w:rPr>
        <w:t xml:space="preserve"> </w:t>
      </w:r>
      <w:r w:rsidRPr="00324EE9">
        <w:rPr>
          <w:rFonts w:cs="David" w:hint="cs"/>
          <w:rtl/>
        </w:rPr>
        <w:t>המגיע</w:t>
      </w:r>
      <w:r w:rsidR="00937E77">
        <w:rPr>
          <w:rFonts w:cs="David" w:hint="cs"/>
          <w:rtl/>
        </w:rPr>
        <w:t>ים</w:t>
      </w:r>
      <w:r w:rsidRPr="00324EE9">
        <w:rPr>
          <w:rFonts w:cs="David" w:hint="cs"/>
          <w:rtl/>
        </w:rPr>
        <w:t xml:space="preserve"> לכלל הדיירים בבית</w:t>
      </w:r>
      <w:r w:rsidR="00851D58">
        <w:rPr>
          <w:rFonts w:cs="David" w:hint="cs"/>
          <w:rtl/>
        </w:rPr>
        <w:t>, שאינם נכללים בדיירים שהסכימו לדיור חלופי כמפורט בסעיף 6.4.3 לעיל</w:t>
      </w:r>
      <w:r w:rsidRPr="00324EE9">
        <w:rPr>
          <w:rFonts w:cs="David" w:hint="cs"/>
          <w:rtl/>
        </w:rPr>
        <w:t>, י</w:t>
      </w:r>
      <w:r w:rsidR="007636EE">
        <w:rPr>
          <w:rFonts w:cs="David" w:hint="cs"/>
          <w:rtl/>
        </w:rPr>
        <w:t>עביר</w:t>
      </w:r>
      <w:r w:rsidRPr="00324EE9">
        <w:rPr>
          <w:rFonts w:cs="David" w:hint="cs"/>
          <w:rtl/>
        </w:rPr>
        <w:t xml:space="preserve"> הנאמן לחברה את העודף</w:t>
      </w:r>
      <w:r w:rsidRPr="00324EE9">
        <w:rPr>
          <w:rFonts w:cs="David"/>
          <w:rtl/>
        </w:rPr>
        <w:t>.</w:t>
      </w:r>
    </w:p>
    <w:p w14:paraId="6966A88B" w14:textId="77777777" w:rsidR="006A4F02" w:rsidRPr="00324EE9" w:rsidRDefault="006A4F02" w:rsidP="00732A0D">
      <w:pPr>
        <w:pStyle w:val="33"/>
        <w:numPr>
          <w:ilvl w:val="2"/>
          <w:numId w:val="245"/>
        </w:numPr>
        <w:rPr>
          <w:rFonts w:cs="David"/>
        </w:rPr>
      </w:pPr>
      <w:r w:rsidRPr="00324EE9">
        <w:rPr>
          <w:rFonts w:cs="David" w:hint="cs"/>
          <w:rtl/>
        </w:rPr>
        <w:t xml:space="preserve">החברה תמציא לנאמן אישור מאת </w:t>
      </w:r>
      <w:r w:rsidR="00C5747A">
        <w:rPr>
          <w:rFonts w:cs="David" w:hint="cs"/>
          <w:rtl/>
        </w:rPr>
        <w:t>ה</w:t>
      </w:r>
      <w:r w:rsidRPr="00324EE9">
        <w:rPr>
          <w:rFonts w:cs="David" w:hint="cs"/>
          <w:rtl/>
        </w:rPr>
        <w:t>מבטח, על-פיו מאשר</w:t>
      </w:r>
      <w:r w:rsidR="00C5747A">
        <w:rPr>
          <w:rFonts w:cs="David" w:hint="cs"/>
          <w:rtl/>
        </w:rPr>
        <w:t>ת חברת הביטוח</w:t>
      </w:r>
      <w:r w:rsidRPr="00324EE9">
        <w:rPr>
          <w:rFonts w:cs="David" w:hint="cs"/>
          <w:rtl/>
        </w:rPr>
        <w:t xml:space="preserve"> כי ידוע לה כי עלי</w:t>
      </w:r>
      <w:r w:rsidR="00C5747A">
        <w:rPr>
          <w:rFonts w:cs="David" w:hint="cs"/>
          <w:rtl/>
        </w:rPr>
        <w:t>ה לפעול בהתאם להוראות סעיף 6.</w:t>
      </w:r>
      <w:r w:rsidR="007636EE">
        <w:rPr>
          <w:rFonts w:cs="David" w:hint="cs"/>
          <w:rtl/>
        </w:rPr>
        <w:t>3</w:t>
      </w:r>
      <w:r w:rsidRPr="00324EE9">
        <w:rPr>
          <w:rFonts w:cs="David" w:hint="cs"/>
          <w:rtl/>
        </w:rPr>
        <w:t xml:space="preserve"> </w:t>
      </w:r>
      <w:r w:rsidR="00C5747A">
        <w:rPr>
          <w:rFonts w:cs="David" w:hint="cs"/>
          <w:rtl/>
        </w:rPr>
        <w:t xml:space="preserve">זה </w:t>
      </w:r>
      <w:r w:rsidRPr="00324EE9">
        <w:rPr>
          <w:rFonts w:cs="David" w:hint="cs"/>
          <w:rtl/>
        </w:rPr>
        <w:t>לעיל</w:t>
      </w:r>
      <w:r w:rsidR="00C5747A">
        <w:rPr>
          <w:rFonts w:cs="David" w:hint="cs"/>
          <w:rtl/>
        </w:rPr>
        <w:t xml:space="preserve"> בכפוף להוראות סעיף </w:t>
      </w:r>
      <w:r w:rsidR="00C5747A">
        <w:rPr>
          <w:rFonts w:cs="David" w:hint="cs"/>
          <w:rtl/>
        </w:rPr>
        <w:lastRenderedPageBreak/>
        <w:t>6.4 לעיל</w:t>
      </w:r>
      <w:r w:rsidRPr="00324EE9">
        <w:rPr>
          <w:rFonts w:cs="David" w:hint="cs"/>
          <w:rtl/>
        </w:rPr>
        <w:t xml:space="preserve"> וכי החברה שעבדה את הכספים אשר מגיעים ו/או יגיעו לה על פי פוליסת הביטוח, בכפוף לאמור </w:t>
      </w:r>
      <w:r w:rsidRPr="00324EE9">
        <w:rPr>
          <w:rFonts w:cs="David" w:hint="eastAsia"/>
          <w:rtl/>
        </w:rPr>
        <w:t>בסעי</w:t>
      </w:r>
      <w:r w:rsidR="00C5747A">
        <w:rPr>
          <w:rFonts w:cs="David" w:hint="cs"/>
          <w:rtl/>
        </w:rPr>
        <w:t>פים 6.4 ו- 6.5</w:t>
      </w:r>
      <w:r w:rsidRPr="00324EE9">
        <w:rPr>
          <w:rFonts w:cs="David" w:hint="cs"/>
          <w:rtl/>
        </w:rPr>
        <w:t xml:space="preserve">, בשעבוד קבוע ראשון בדרגה, לטובת הנאמן. </w:t>
      </w:r>
      <w:r w:rsidR="007636EE" w:rsidRPr="00110390">
        <w:rPr>
          <w:rFonts w:cs="David" w:hint="cs"/>
          <w:rtl/>
        </w:rPr>
        <w:t xml:space="preserve">החברה תמציא אישור מבטח </w:t>
      </w:r>
      <w:r w:rsidR="00F62E20" w:rsidRPr="00D02C47">
        <w:rPr>
          <w:rFonts w:cs="David" w:hint="cs"/>
          <w:rtl/>
        </w:rPr>
        <w:t>בחתימת המבטח, מדי תקופת ביטוח, בדבר תוקף הפוליסה וכן בדבר הכללת סעיף השעבוד כאמור בסעיף זה בפוליסת הביטוח.</w:t>
      </w:r>
      <w:r w:rsidR="00F62E20">
        <w:rPr>
          <w:rFonts w:cs="David" w:hint="cs"/>
          <w:rtl/>
        </w:rPr>
        <w:t xml:space="preserve"> </w:t>
      </w:r>
    </w:p>
    <w:p w14:paraId="225CC865" w14:textId="77777777" w:rsidR="007708CE" w:rsidRDefault="006A4F02" w:rsidP="00C46BB8">
      <w:pPr>
        <w:pStyle w:val="22"/>
        <w:rPr>
          <w:rFonts w:cs="David"/>
        </w:rPr>
      </w:pPr>
      <w:r w:rsidRPr="00324EE9">
        <w:rPr>
          <w:rFonts w:cs="David"/>
          <w:rtl/>
        </w:rPr>
        <w:t xml:space="preserve">בקרות מקרה </w:t>
      </w:r>
      <w:r w:rsidR="00C5747A">
        <w:rPr>
          <w:rFonts w:cs="David"/>
          <w:rtl/>
        </w:rPr>
        <w:t xml:space="preserve">הביטוח </w:t>
      </w:r>
      <w:r w:rsidR="00C5747A">
        <w:rPr>
          <w:rFonts w:cs="David" w:hint="cs"/>
          <w:rtl/>
        </w:rPr>
        <w:t xml:space="preserve">אשר סעיף </w:t>
      </w:r>
      <w:r w:rsidR="007636EE">
        <w:rPr>
          <w:rFonts w:cs="David" w:hint="cs"/>
          <w:rtl/>
        </w:rPr>
        <w:t>6.4</w:t>
      </w:r>
      <w:r w:rsidR="00C5747A">
        <w:rPr>
          <w:rFonts w:cs="David" w:hint="cs"/>
          <w:rtl/>
        </w:rPr>
        <w:t xml:space="preserve"> לא יח</w:t>
      </w:r>
      <w:r w:rsidR="00D2453B">
        <w:rPr>
          <w:rFonts w:cs="David" w:hint="cs"/>
          <w:rtl/>
        </w:rPr>
        <w:t>ו</w:t>
      </w:r>
      <w:r w:rsidR="00C5747A">
        <w:rPr>
          <w:rFonts w:cs="David" w:hint="cs"/>
          <w:rtl/>
        </w:rPr>
        <w:t xml:space="preserve">ל עליו תהיה </w:t>
      </w:r>
      <w:r w:rsidR="007708CE">
        <w:rPr>
          <w:rFonts w:cs="David" w:hint="cs"/>
          <w:rtl/>
        </w:rPr>
        <w:t xml:space="preserve">החברה </w:t>
      </w:r>
      <w:r w:rsidR="00C5747A">
        <w:rPr>
          <w:rFonts w:cs="David" w:hint="cs"/>
          <w:rtl/>
        </w:rPr>
        <w:t xml:space="preserve">רשאית לפעול מול חברת הביטוח ובחתימתו על אגרת חוב זו מייפה הנאמן </w:t>
      </w:r>
      <w:r w:rsidRPr="00324EE9">
        <w:rPr>
          <w:rFonts w:cs="David"/>
          <w:rtl/>
        </w:rPr>
        <w:t>את כוחה של ה</w:t>
      </w:r>
      <w:r w:rsidRPr="00324EE9">
        <w:rPr>
          <w:rFonts w:cs="David" w:hint="eastAsia"/>
          <w:rtl/>
        </w:rPr>
        <w:t>חברה</w:t>
      </w:r>
      <w:r w:rsidRPr="00324EE9">
        <w:rPr>
          <w:rFonts w:cs="David"/>
          <w:rtl/>
        </w:rPr>
        <w:t xml:space="preserve"> לפעול מול חברת הביטוח </w:t>
      </w:r>
      <w:r w:rsidR="00C5747A">
        <w:rPr>
          <w:rFonts w:cs="David" w:hint="cs"/>
          <w:rtl/>
        </w:rPr>
        <w:t>לשם קבלת מלוא תגמולי הביטוח</w:t>
      </w:r>
      <w:r w:rsidR="007708CE">
        <w:rPr>
          <w:rFonts w:cs="David" w:hint="cs"/>
          <w:rtl/>
        </w:rPr>
        <w:t xml:space="preserve">. עלה הנזק לחברה כתוצאה ממקרה הביטוח על </w:t>
      </w:r>
      <w:r w:rsidR="00916EF7">
        <w:rPr>
          <w:rFonts w:cs="David" w:hint="cs"/>
          <w:rtl/>
        </w:rPr>
        <w:t>80</w:t>
      </w:r>
      <w:r w:rsidR="007708CE">
        <w:rPr>
          <w:rFonts w:cs="David" w:hint="cs"/>
          <w:rtl/>
        </w:rPr>
        <w:t xml:space="preserve"> מיליון ₪, תודיע על כך החברה לנאמן בהודעה בנוסח המצורף כ</w:t>
      </w:r>
      <w:r w:rsidR="007708CE" w:rsidRPr="007708CE">
        <w:rPr>
          <w:rFonts w:cs="David" w:hint="cs"/>
          <w:b/>
          <w:bCs/>
          <w:u w:val="single"/>
          <w:rtl/>
        </w:rPr>
        <w:t xml:space="preserve">נספח </w:t>
      </w:r>
      <w:r w:rsidR="005C296E">
        <w:rPr>
          <w:rFonts w:cs="David" w:hint="cs"/>
          <w:b/>
          <w:bCs/>
          <w:u w:val="single"/>
          <w:rtl/>
        </w:rPr>
        <w:t>ג</w:t>
      </w:r>
      <w:r w:rsidR="005C296E" w:rsidRPr="007708CE">
        <w:rPr>
          <w:rFonts w:cs="David" w:hint="cs"/>
          <w:b/>
          <w:bCs/>
          <w:u w:val="single"/>
          <w:rtl/>
        </w:rPr>
        <w:t>'</w:t>
      </w:r>
      <w:r w:rsidR="005C296E">
        <w:rPr>
          <w:rFonts w:cs="David" w:hint="cs"/>
          <w:rtl/>
        </w:rPr>
        <w:t xml:space="preserve"> </w:t>
      </w:r>
      <w:r w:rsidR="007708CE">
        <w:rPr>
          <w:rFonts w:cs="David" w:hint="cs"/>
          <w:rtl/>
        </w:rPr>
        <w:t>לאגרת חוב זו ולאחר מסירת הודעה כאמור לנאמן תהיה רשאית לפעול מול חברת הביטוח לשם קבלת מלוא תגמולי הביטוח כאמור לעיל</w:t>
      </w:r>
      <w:r w:rsidRPr="00324EE9">
        <w:rPr>
          <w:rFonts w:cs="David"/>
          <w:rtl/>
        </w:rPr>
        <w:t xml:space="preserve">. </w:t>
      </w:r>
    </w:p>
    <w:p w14:paraId="5C8093BF" w14:textId="77777777" w:rsidR="006A4F02" w:rsidRPr="00324EE9" w:rsidRDefault="006A4F02" w:rsidP="007708CE">
      <w:pPr>
        <w:pStyle w:val="22"/>
        <w:numPr>
          <w:ilvl w:val="0"/>
          <w:numId w:val="0"/>
        </w:numPr>
        <w:ind w:left="1418"/>
        <w:rPr>
          <w:rFonts w:cs="David"/>
        </w:rPr>
      </w:pPr>
      <w:r w:rsidRPr="00324EE9">
        <w:rPr>
          <w:rFonts w:cs="David"/>
          <w:rtl/>
        </w:rPr>
        <w:t xml:space="preserve">בקרות מקרה הביטוח </w:t>
      </w:r>
      <w:r w:rsidR="007708CE">
        <w:rPr>
          <w:rFonts w:cs="David" w:hint="cs"/>
          <w:rtl/>
        </w:rPr>
        <w:t xml:space="preserve">כאשר חל </w:t>
      </w:r>
      <w:r w:rsidRPr="00324EE9">
        <w:rPr>
          <w:rFonts w:cs="David"/>
          <w:rtl/>
        </w:rPr>
        <w:t>סעיף</w:t>
      </w:r>
      <w:r w:rsidRPr="00324EE9">
        <w:rPr>
          <w:rFonts w:cs="David" w:hint="cs"/>
          <w:rtl/>
        </w:rPr>
        <w:t xml:space="preserve"> </w:t>
      </w:r>
      <w:r w:rsidR="007636EE">
        <w:rPr>
          <w:rFonts w:cs="David" w:hint="cs"/>
          <w:rtl/>
        </w:rPr>
        <w:t xml:space="preserve">6.4 </w:t>
      </w:r>
      <w:r w:rsidRPr="00324EE9">
        <w:rPr>
          <w:rFonts w:cs="David"/>
          <w:rtl/>
        </w:rPr>
        <w:t xml:space="preserve">לעיל,  הנאמן </w:t>
      </w:r>
      <w:r w:rsidRPr="00324EE9">
        <w:rPr>
          <w:rFonts w:cs="David" w:hint="eastAsia"/>
          <w:rtl/>
        </w:rPr>
        <w:t>ו</w:t>
      </w:r>
      <w:r w:rsidRPr="00324EE9">
        <w:rPr>
          <w:rFonts w:cs="David"/>
          <w:rtl/>
        </w:rPr>
        <w:t xml:space="preserve">/או בעל התפקיד שימונה (כאמור בסעיף </w:t>
      </w:r>
      <w:r w:rsidRPr="00324EE9">
        <w:rPr>
          <w:rFonts w:cs="David" w:hint="cs"/>
          <w:rtl/>
        </w:rPr>
        <w:t>7.2</w:t>
      </w:r>
      <w:r w:rsidRPr="00324EE9">
        <w:rPr>
          <w:rFonts w:cs="David"/>
          <w:rtl/>
        </w:rPr>
        <w:t xml:space="preserve"> להלן) יפעל</w:t>
      </w:r>
      <w:r w:rsidRPr="00324EE9">
        <w:rPr>
          <w:rFonts w:cs="David" w:hint="eastAsia"/>
          <w:rtl/>
        </w:rPr>
        <w:t>ו</w:t>
      </w:r>
      <w:r w:rsidRPr="00324EE9">
        <w:rPr>
          <w:rFonts w:cs="David"/>
          <w:rtl/>
        </w:rPr>
        <w:t xml:space="preserve"> מול חברת הביטוח </w:t>
      </w:r>
      <w:r w:rsidRPr="00324EE9">
        <w:rPr>
          <w:rFonts w:cs="David" w:hint="eastAsia"/>
          <w:rtl/>
        </w:rPr>
        <w:t>לקבלת</w:t>
      </w:r>
      <w:r w:rsidRPr="00324EE9">
        <w:rPr>
          <w:rFonts w:cs="David"/>
          <w:rtl/>
        </w:rPr>
        <w:t xml:space="preserve"> </w:t>
      </w:r>
      <w:r w:rsidRPr="00324EE9">
        <w:rPr>
          <w:rFonts w:cs="David" w:hint="eastAsia"/>
          <w:rtl/>
        </w:rPr>
        <w:t>תקבולי</w:t>
      </w:r>
      <w:r w:rsidRPr="00324EE9">
        <w:rPr>
          <w:rFonts w:cs="David"/>
          <w:rtl/>
        </w:rPr>
        <w:t xml:space="preserve"> </w:t>
      </w:r>
      <w:r w:rsidRPr="00324EE9">
        <w:rPr>
          <w:rFonts w:cs="David" w:hint="eastAsia"/>
          <w:rtl/>
        </w:rPr>
        <w:t>הביטוח</w:t>
      </w:r>
      <w:r w:rsidRPr="00324EE9">
        <w:rPr>
          <w:rFonts w:cs="David"/>
          <w:rtl/>
        </w:rPr>
        <w:t xml:space="preserve"> ויפעלו בהם בהת</w:t>
      </w:r>
      <w:r w:rsidRPr="00324EE9">
        <w:rPr>
          <w:rFonts w:cs="David" w:hint="eastAsia"/>
          <w:rtl/>
        </w:rPr>
        <w:t>אם</w:t>
      </w:r>
      <w:r w:rsidRPr="00324EE9">
        <w:rPr>
          <w:rFonts w:cs="David"/>
          <w:rtl/>
        </w:rPr>
        <w:t xml:space="preserve"> </w:t>
      </w:r>
      <w:r w:rsidRPr="00324EE9">
        <w:rPr>
          <w:rFonts w:cs="David" w:hint="eastAsia"/>
          <w:rtl/>
        </w:rPr>
        <w:t>להוראות</w:t>
      </w:r>
      <w:r w:rsidRPr="00324EE9">
        <w:rPr>
          <w:rFonts w:cs="David"/>
          <w:rtl/>
        </w:rPr>
        <w:t xml:space="preserve"> </w:t>
      </w:r>
      <w:r w:rsidRPr="00324EE9">
        <w:rPr>
          <w:rFonts w:cs="David" w:hint="eastAsia"/>
          <w:rtl/>
        </w:rPr>
        <w:t>בית</w:t>
      </w:r>
      <w:r w:rsidRPr="00324EE9">
        <w:rPr>
          <w:rFonts w:cs="David"/>
          <w:rtl/>
        </w:rPr>
        <w:t xml:space="preserve"> </w:t>
      </w:r>
      <w:r w:rsidRPr="00324EE9">
        <w:rPr>
          <w:rFonts w:cs="David" w:hint="eastAsia"/>
          <w:rtl/>
        </w:rPr>
        <w:t>המשפט</w:t>
      </w:r>
      <w:r w:rsidRPr="00324EE9">
        <w:rPr>
          <w:rFonts w:cs="David"/>
          <w:rtl/>
        </w:rPr>
        <w:t>.</w:t>
      </w:r>
      <w:r w:rsidR="00A83A4B">
        <w:rPr>
          <w:rFonts w:cs="David" w:hint="cs"/>
          <w:rtl/>
        </w:rPr>
        <w:t xml:space="preserve"> </w:t>
      </w:r>
    </w:p>
    <w:p w14:paraId="4BB0E40C" w14:textId="77777777" w:rsidR="00430D58" w:rsidRDefault="00EC7315" w:rsidP="009A30E0">
      <w:pPr>
        <w:pStyle w:val="22"/>
        <w:rPr>
          <w:rFonts w:cs="David"/>
        </w:rPr>
      </w:pPr>
      <w:r>
        <w:rPr>
          <w:rFonts w:cs="David" w:hint="cs"/>
          <w:rtl/>
        </w:rPr>
        <w:t xml:space="preserve">החברה מתחייבת </w:t>
      </w:r>
      <w:r w:rsidR="00430D58">
        <w:rPr>
          <w:rFonts w:cs="David" w:hint="cs"/>
          <w:rtl/>
        </w:rPr>
        <w:t>להודיע לנאמן בתוך 2 ימי עסקים</w:t>
      </w:r>
      <w:r w:rsidR="001749B8">
        <w:rPr>
          <w:rFonts w:cs="David" w:hint="cs"/>
          <w:rtl/>
        </w:rPr>
        <w:t>, לכל היותר,</w:t>
      </w:r>
      <w:r w:rsidR="00430D58">
        <w:rPr>
          <w:rFonts w:cs="David" w:hint="cs"/>
          <w:rtl/>
        </w:rPr>
        <w:t xml:space="preserve"> מהמועד בו התקיים אירוע מימוש כהגדרתו בסעיף 7 להלן.</w:t>
      </w:r>
    </w:p>
    <w:p w14:paraId="5C297C25" w14:textId="77777777" w:rsidR="00617E49" w:rsidRPr="00B612BA" w:rsidRDefault="00617E49" w:rsidP="009A30E0">
      <w:pPr>
        <w:pStyle w:val="22"/>
        <w:rPr>
          <w:rFonts w:cs="David"/>
          <w:rtl/>
        </w:rPr>
      </w:pPr>
      <w:r w:rsidRPr="0055288F">
        <w:rPr>
          <w:rFonts w:cs="David"/>
          <w:rtl/>
        </w:rPr>
        <w:t>ה</w:t>
      </w:r>
      <w:r w:rsidR="001D6092">
        <w:rPr>
          <w:rFonts w:cs="David" w:hint="cs"/>
          <w:rtl/>
        </w:rPr>
        <w:t>חברה</w:t>
      </w:r>
      <w:r w:rsidRPr="0055288F">
        <w:rPr>
          <w:rFonts w:cs="David"/>
          <w:rtl/>
        </w:rPr>
        <w:t xml:space="preserve"> תודיע לנאמן</w:t>
      </w:r>
      <w:r w:rsidR="008A318A">
        <w:rPr>
          <w:rFonts w:cs="David" w:hint="cs"/>
          <w:rtl/>
        </w:rPr>
        <w:t xml:space="preserve">, ללא דיחוי, ובפרק זמן של עד  </w:t>
      </w:r>
      <w:r w:rsidR="003A2912">
        <w:rPr>
          <w:rFonts w:cs="David" w:hint="cs"/>
          <w:rtl/>
        </w:rPr>
        <w:t xml:space="preserve"> 14 ימי עסקים </w:t>
      </w:r>
      <w:r w:rsidR="008A318A">
        <w:rPr>
          <w:rFonts w:cs="David" w:hint="cs"/>
          <w:rtl/>
        </w:rPr>
        <w:t>למן הרגע בו נודע לה,</w:t>
      </w:r>
      <w:r w:rsidR="009A30E0">
        <w:rPr>
          <w:rFonts w:cs="David" w:hint="cs"/>
          <w:rtl/>
        </w:rPr>
        <w:t xml:space="preserve"> </w:t>
      </w:r>
      <w:r w:rsidRPr="0055288F">
        <w:rPr>
          <w:rFonts w:cs="David"/>
          <w:rtl/>
        </w:rPr>
        <w:t xml:space="preserve">על כל מקרה של הטלת עיקול, נקיטת פעולת הוצאה לפועל או הגשת בקשה למינוי כונס נכסים על הנכס המשועבד או על </w:t>
      </w:r>
      <w:r>
        <w:rPr>
          <w:rFonts w:cs="David" w:hint="cs"/>
          <w:rtl/>
        </w:rPr>
        <w:t>חלקו</w:t>
      </w:r>
      <w:r w:rsidRPr="0055288F">
        <w:rPr>
          <w:rFonts w:cs="David"/>
          <w:rtl/>
        </w:rPr>
        <w:t xml:space="preserve">. כמו כן, </w:t>
      </w:r>
      <w:r w:rsidRPr="00B612BA">
        <w:rPr>
          <w:rFonts w:cs="David"/>
          <w:rtl/>
        </w:rPr>
        <w:t xml:space="preserve">לאחר שנודע על כך </w:t>
      </w:r>
      <w:r w:rsidRPr="00B612BA">
        <w:rPr>
          <w:rFonts w:cs="David" w:hint="eastAsia"/>
          <w:rtl/>
        </w:rPr>
        <w:t>ל</w:t>
      </w:r>
      <w:r w:rsidR="001D6092">
        <w:rPr>
          <w:rFonts w:cs="David" w:hint="eastAsia"/>
          <w:rtl/>
        </w:rPr>
        <w:t>חברה</w:t>
      </w:r>
      <w:r w:rsidRPr="00B612BA">
        <w:rPr>
          <w:rFonts w:cs="David"/>
          <w:rtl/>
        </w:rPr>
        <w:t xml:space="preserve">, היא תודיע מיד על דבר קיומו של שעבוד לטובת הנאמן לרשות שעיקלה או נקטה פעולת הוצאה לפועל או שנתבקשה למנות כונס נכסים כאמור ו/או לצד שלישי שיזם או ביקש את אלה או את חלק מאלה, וכן תנקוט מיד על חשבונה של </w:t>
      </w:r>
      <w:r w:rsidR="00BC55FA" w:rsidRPr="00B612BA">
        <w:rPr>
          <w:rFonts w:cs="David" w:hint="eastAsia"/>
          <w:rtl/>
        </w:rPr>
        <w:t>החברה</w:t>
      </w:r>
      <w:r w:rsidRPr="00B612BA">
        <w:rPr>
          <w:rFonts w:cs="David"/>
          <w:rtl/>
        </w:rPr>
        <w:t xml:space="preserve"> בכל האמצעים הסבירים הדרושים לשם ביטול העיקול, פעולת ההוצאה לפועל או מינוי כונס הנכסים, לפי המקרה. </w:t>
      </w:r>
    </w:p>
    <w:p w14:paraId="3E8C84D6" w14:textId="77777777" w:rsidR="006C30AD" w:rsidRPr="00FD2D39" w:rsidRDefault="006C30AD" w:rsidP="006C30AD">
      <w:pPr>
        <w:pStyle w:val="22"/>
        <w:rPr>
          <w:rFonts w:ascii="David" w:hAnsi="David" w:cs="David"/>
        </w:rPr>
      </w:pPr>
      <w:r w:rsidRPr="0059475F">
        <w:rPr>
          <w:rFonts w:cs="David"/>
          <w:kern w:val="28"/>
          <w:rtl/>
        </w:rPr>
        <w:t>ה</w:t>
      </w:r>
      <w:r>
        <w:rPr>
          <w:rFonts w:cs="David"/>
          <w:kern w:val="28"/>
          <w:rtl/>
        </w:rPr>
        <w:t>חברה</w:t>
      </w:r>
      <w:r w:rsidRPr="0059475F">
        <w:rPr>
          <w:rFonts w:cs="David"/>
          <w:kern w:val="28"/>
          <w:rtl/>
        </w:rPr>
        <w:t xml:space="preserve"> מתחייבת לא לוותר על הזכויות בנכס המשועבד, כולן או חלקן, ולא לעשות, ולא להתחייב לעשות, דיספוזיציה אחרת כלשהי ישירה ו/או עקיפה לגבי הזכויות בנכס המשועבד, כולן או חלקן,</w:t>
      </w:r>
      <w:r w:rsidRPr="006C30AD">
        <w:rPr>
          <w:rFonts w:cs="David"/>
          <w:kern w:val="28"/>
          <w:rtl/>
        </w:rPr>
        <w:t xml:space="preserve"> </w:t>
      </w:r>
      <w:r w:rsidRPr="0059475F">
        <w:rPr>
          <w:rFonts w:cs="David"/>
          <w:kern w:val="28"/>
          <w:rtl/>
        </w:rPr>
        <w:t>בין בתמורה ובין שלא בתמורה, אלא אם ניתנה לכך הסכמת הנאמן בכתב ומראש. "</w:t>
      </w:r>
      <w:r w:rsidRPr="0059475F">
        <w:rPr>
          <w:rFonts w:cs="David"/>
          <w:b/>
          <w:bCs/>
          <w:kern w:val="28"/>
          <w:rtl/>
        </w:rPr>
        <w:t>דיספוזיציה</w:t>
      </w:r>
      <w:r w:rsidRPr="0059475F">
        <w:rPr>
          <w:rFonts w:cs="David"/>
          <w:kern w:val="28"/>
          <w:rtl/>
        </w:rPr>
        <w:t xml:space="preserve">" משמע - כל העברה, </w:t>
      </w:r>
      <w:r>
        <w:rPr>
          <w:rFonts w:cs="David" w:hint="cs"/>
          <w:kern w:val="28"/>
          <w:rtl/>
        </w:rPr>
        <w:t xml:space="preserve">המחאה, </w:t>
      </w:r>
      <w:r w:rsidRPr="0059475F">
        <w:rPr>
          <w:rFonts w:cs="David"/>
          <w:kern w:val="28"/>
          <w:rtl/>
        </w:rPr>
        <w:t>מכירה,</w:t>
      </w:r>
      <w:r>
        <w:rPr>
          <w:rFonts w:cs="David" w:hint="cs"/>
          <w:kern w:val="28"/>
          <w:rtl/>
        </w:rPr>
        <w:t xml:space="preserve"> מסירה,</w:t>
      </w:r>
      <w:r w:rsidRPr="0059475F">
        <w:rPr>
          <w:rFonts w:cs="David"/>
          <w:kern w:val="28"/>
          <w:rtl/>
        </w:rPr>
        <w:t xml:space="preserve"> התחייבות להעביר,</w:t>
      </w:r>
      <w:r>
        <w:rPr>
          <w:rFonts w:cs="David" w:hint="cs"/>
          <w:kern w:val="28"/>
          <w:rtl/>
        </w:rPr>
        <w:t xml:space="preserve"> או להמחות, או</w:t>
      </w:r>
      <w:r w:rsidRPr="0059475F">
        <w:rPr>
          <w:rFonts w:cs="David"/>
          <w:kern w:val="28"/>
          <w:rtl/>
        </w:rPr>
        <w:t xml:space="preserve"> למכור, </w:t>
      </w:r>
      <w:r>
        <w:rPr>
          <w:rFonts w:cs="David" w:hint="cs"/>
          <w:kern w:val="28"/>
          <w:rtl/>
        </w:rPr>
        <w:t xml:space="preserve">או למסור </w:t>
      </w:r>
      <w:r w:rsidRPr="0059475F">
        <w:rPr>
          <w:rFonts w:cs="David"/>
          <w:kern w:val="28"/>
          <w:rtl/>
        </w:rPr>
        <w:t>או מתן אופציה לכל אחד מאלה, והכל למעט הפעולות המותרות כהגדרתן לעיל</w:t>
      </w:r>
      <w:r w:rsidR="00BA432B">
        <w:rPr>
          <w:rFonts w:cs="David" w:hint="cs"/>
          <w:rtl/>
        </w:rPr>
        <w:t>.</w:t>
      </w:r>
    </w:p>
    <w:p w14:paraId="2FD0E713" w14:textId="77777777" w:rsidR="008F6177" w:rsidRDefault="00565E10" w:rsidP="00F65753">
      <w:pPr>
        <w:pStyle w:val="22"/>
        <w:rPr>
          <w:rFonts w:cs="David"/>
        </w:rPr>
      </w:pPr>
      <w:r w:rsidRPr="00FD2D39">
        <w:rPr>
          <w:rFonts w:ascii="David" w:hAnsi="David" w:cs="David"/>
          <w:rtl/>
        </w:rPr>
        <w:t>החברה מתחייבת לגרום לכך כי במקרה שבו יממש הנאמן את השעבוד הניתן בהתאם לאגרת חוב זו - כל המימון ו/או ההלוואות שיועמדו לה על ידי בעלי מניותיה תהינה נדחות ביחס להתחייבויות החברה לדיירים באופן שבמקרה כאמור יפרעו בתחילה כל חובות והתחייבויות החברה לדיירים ורק לאחר מכן ישולמו כספים לבעלי המניות בחברה.</w:t>
      </w:r>
    </w:p>
    <w:p w14:paraId="7C3D9BDD" w14:textId="77777777" w:rsidR="00BD3E3B" w:rsidRDefault="009D4B27" w:rsidP="001C0E48">
      <w:pPr>
        <w:pStyle w:val="14"/>
        <w:numPr>
          <w:ilvl w:val="0"/>
          <w:numId w:val="5"/>
        </w:numPr>
        <w:bidi/>
        <w:spacing w:before="120" w:line="320" w:lineRule="atLeast"/>
        <w:jc w:val="both"/>
        <w:rPr>
          <w:rFonts w:cs="David"/>
          <w:b/>
          <w:bCs/>
          <w:szCs w:val="24"/>
          <w:u w:val="single"/>
        </w:rPr>
      </w:pPr>
      <w:bookmarkStart w:id="6" w:name="_Ref232769326"/>
      <w:r>
        <w:rPr>
          <w:rFonts w:cs="David"/>
          <w:b/>
          <w:bCs/>
          <w:szCs w:val="24"/>
          <w:u w:val="single"/>
          <w:rtl/>
        </w:rPr>
        <w:br w:type="page"/>
      </w:r>
      <w:r w:rsidR="00BD3E3B" w:rsidRPr="007A3C92">
        <w:rPr>
          <w:rFonts w:cs="David"/>
          <w:b/>
          <w:bCs/>
          <w:szCs w:val="24"/>
          <w:u w:val="single"/>
          <w:rtl/>
        </w:rPr>
        <w:lastRenderedPageBreak/>
        <w:t>מימוש השעבוד</w:t>
      </w:r>
    </w:p>
    <w:bookmarkEnd w:id="6"/>
    <w:p w14:paraId="629176ED" w14:textId="77777777" w:rsidR="00122426" w:rsidRDefault="00FE4E11" w:rsidP="004516C2">
      <w:pPr>
        <w:pStyle w:val="14"/>
        <w:bidi/>
        <w:spacing w:before="120" w:line="320" w:lineRule="atLeast"/>
        <w:ind w:left="709"/>
        <w:jc w:val="both"/>
        <w:rPr>
          <w:rFonts w:cs="David"/>
          <w:szCs w:val="24"/>
          <w:rtl/>
        </w:rPr>
      </w:pPr>
      <w:r w:rsidRPr="00AB4CAF">
        <w:rPr>
          <w:rFonts w:cs="David"/>
          <w:szCs w:val="24"/>
          <w:rtl/>
        </w:rPr>
        <w:t xml:space="preserve">הנאמן יהיה רשאי לממש את הנכס </w:t>
      </w:r>
      <w:r w:rsidR="00DF7D48" w:rsidRPr="005B6E71">
        <w:rPr>
          <w:rFonts w:cs="David"/>
          <w:szCs w:val="24"/>
          <w:rtl/>
        </w:rPr>
        <w:t>המ</w:t>
      </w:r>
      <w:r w:rsidR="00DF7D48" w:rsidRPr="005B6E71">
        <w:rPr>
          <w:rFonts w:cs="David" w:hint="eastAsia"/>
          <w:szCs w:val="24"/>
          <w:rtl/>
        </w:rPr>
        <w:t>שועבד</w:t>
      </w:r>
      <w:r w:rsidR="00DF7D48" w:rsidRPr="00AB4CAF">
        <w:rPr>
          <w:rFonts w:cs="David"/>
          <w:szCs w:val="24"/>
          <w:rtl/>
        </w:rPr>
        <w:t xml:space="preserve"> </w:t>
      </w:r>
      <w:r w:rsidR="00122426">
        <w:rPr>
          <w:rFonts w:cs="David" w:hint="cs"/>
          <w:szCs w:val="24"/>
          <w:rtl/>
        </w:rPr>
        <w:t>אך ורק בקרות אחד מהא</w:t>
      </w:r>
      <w:r w:rsidR="00746C7B">
        <w:rPr>
          <w:rFonts w:cs="David" w:hint="cs"/>
          <w:szCs w:val="24"/>
          <w:rtl/>
        </w:rPr>
        <w:t>י</w:t>
      </w:r>
      <w:r w:rsidR="00122426">
        <w:rPr>
          <w:rFonts w:cs="David" w:hint="cs"/>
          <w:szCs w:val="24"/>
          <w:rtl/>
        </w:rPr>
        <w:t>רועים המפורטים להלן:</w:t>
      </w:r>
    </w:p>
    <w:p w14:paraId="018C55DE" w14:textId="77777777" w:rsidR="00A44D19" w:rsidRDefault="00E500D9" w:rsidP="00A44D19">
      <w:pPr>
        <w:pStyle w:val="14"/>
        <w:numPr>
          <w:ilvl w:val="0"/>
          <w:numId w:val="256"/>
        </w:numPr>
        <w:bidi/>
        <w:spacing w:before="120" w:line="320" w:lineRule="atLeast"/>
        <w:jc w:val="both"/>
        <w:rPr>
          <w:rFonts w:cs="David"/>
          <w:szCs w:val="24"/>
        </w:rPr>
      </w:pPr>
      <w:r>
        <w:rPr>
          <w:rFonts w:cs="David" w:hint="cs"/>
          <w:szCs w:val="24"/>
          <w:rtl/>
        </w:rPr>
        <w:t>בית משפט קבע כי החברה חדלת פירעון.</w:t>
      </w:r>
    </w:p>
    <w:p w14:paraId="7FC6CB1C" w14:textId="77777777" w:rsidR="00A44D19" w:rsidRDefault="00A44D19" w:rsidP="00A44D19">
      <w:pPr>
        <w:pStyle w:val="14"/>
        <w:numPr>
          <w:ilvl w:val="0"/>
          <w:numId w:val="256"/>
        </w:numPr>
        <w:bidi/>
        <w:spacing w:before="120" w:line="320" w:lineRule="atLeast"/>
        <w:jc w:val="both"/>
        <w:rPr>
          <w:rFonts w:cs="David"/>
          <w:szCs w:val="24"/>
        </w:rPr>
      </w:pPr>
      <w:r>
        <w:rPr>
          <w:rFonts w:cs="David" w:hint="cs"/>
          <w:szCs w:val="24"/>
          <w:rtl/>
        </w:rPr>
        <w:t>ינתן כנגד החברה</w:t>
      </w:r>
      <w:r w:rsidRPr="00A44D19">
        <w:rPr>
          <w:rFonts w:cs="David"/>
          <w:szCs w:val="24"/>
          <w:rtl/>
        </w:rPr>
        <w:t xml:space="preserve"> צו הקפאת הליכים, צו לקבלת נכסים, צו פירוק או צו למינוי כונס נכסים</w:t>
      </w:r>
      <w:r>
        <w:rPr>
          <w:rFonts w:cs="David" w:hint="cs"/>
          <w:szCs w:val="24"/>
          <w:rtl/>
        </w:rPr>
        <w:t>;</w:t>
      </w:r>
    </w:p>
    <w:p w14:paraId="086AEA7C" w14:textId="77777777" w:rsidR="00A44D19" w:rsidRDefault="00A44D19" w:rsidP="00A44D19">
      <w:pPr>
        <w:pStyle w:val="14"/>
        <w:numPr>
          <w:ilvl w:val="0"/>
          <w:numId w:val="256"/>
        </w:numPr>
        <w:bidi/>
        <w:spacing w:before="120" w:line="320" w:lineRule="atLeast"/>
        <w:jc w:val="both"/>
        <w:rPr>
          <w:rFonts w:cs="David"/>
          <w:szCs w:val="24"/>
        </w:rPr>
      </w:pPr>
      <w:r>
        <w:rPr>
          <w:rFonts w:cs="David" w:hint="cs"/>
          <w:szCs w:val="24"/>
          <w:rtl/>
        </w:rPr>
        <w:t>קיימת</w:t>
      </w:r>
      <w:r w:rsidRPr="00A44D19">
        <w:rPr>
          <w:rFonts w:cs="David"/>
          <w:szCs w:val="24"/>
          <w:rtl/>
        </w:rPr>
        <w:t xml:space="preserve"> מניעה מוחלטת </w:t>
      </w:r>
      <w:r>
        <w:rPr>
          <w:rFonts w:cs="David" w:hint="cs"/>
          <w:szCs w:val="24"/>
          <w:rtl/>
        </w:rPr>
        <w:t xml:space="preserve">מצידה של החברה </w:t>
      </w:r>
      <w:r w:rsidRPr="00A44D19">
        <w:rPr>
          <w:rFonts w:cs="David"/>
          <w:szCs w:val="24"/>
          <w:rtl/>
        </w:rPr>
        <w:t xml:space="preserve">להשיב </w:t>
      </w:r>
      <w:r>
        <w:rPr>
          <w:rFonts w:cs="David" w:hint="cs"/>
          <w:szCs w:val="24"/>
          <w:rtl/>
        </w:rPr>
        <w:t>לדיירים ו/או למי מהם את יתרת</w:t>
      </w:r>
      <w:r w:rsidRPr="00A44D19">
        <w:rPr>
          <w:rFonts w:cs="David"/>
          <w:szCs w:val="24"/>
          <w:rtl/>
        </w:rPr>
        <w:t xml:space="preserve"> הפיקדון </w:t>
      </w:r>
      <w:r>
        <w:rPr>
          <w:rFonts w:cs="David" w:hint="cs"/>
          <w:szCs w:val="24"/>
          <w:rtl/>
        </w:rPr>
        <w:t>המגיעה להם</w:t>
      </w:r>
      <w:r w:rsidR="00F65753">
        <w:rPr>
          <w:rFonts w:cs="David" w:hint="cs"/>
          <w:szCs w:val="24"/>
          <w:rtl/>
        </w:rPr>
        <w:t xml:space="preserve"> לרבות במקרה בו קבע בית משפט כי מתקיימות נסיבות שבהן קיימת מניעה מוחלטת להשיב לדיירים ו/או למי מהם את יתרת דמי הפיקדון</w:t>
      </w:r>
      <w:r>
        <w:rPr>
          <w:rFonts w:cs="David" w:hint="cs"/>
          <w:szCs w:val="24"/>
          <w:rtl/>
        </w:rPr>
        <w:t>.</w:t>
      </w:r>
    </w:p>
    <w:p w14:paraId="08B25910" w14:textId="77777777" w:rsidR="00EB2227" w:rsidRDefault="00EB2227" w:rsidP="00EE131E">
      <w:pPr>
        <w:pStyle w:val="14"/>
        <w:numPr>
          <w:ilvl w:val="0"/>
          <w:numId w:val="256"/>
        </w:numPr>
        <w:bidi/>
        <w:spacing w:before="120" w:line="320" w:lineRule="atLeast"/>
        <w:jc w:val="both"/>
        <w:rPr>
          <w:rFonts w:cs="David"/>
          <w:szCs w:val="24"/>
        </w:rPr>
      </w:pPr>
      <w:r>
        <w:rPr>
          <w:rFonts w:cs="David" w:hint="cs"/>
          <w:szCs w:val="24"/>
          <w:rtl/>
        </w:rPr>
        <w:t>עילה אחרת שתקבע במסגרת הוראות סע' 27 לחוק</w:t>
      </w:r>
      <w:r w:rsidR="00F21B39">
        <w:rPr>
          <w:rFonts w:cs="David" w:hint="cs"/>
          <w:szCs w:val="24"/>
          <w:rtl/>
        </w:rPr>
        <w:t xml:space="preserve"> או תקנות על פיו</w:t>
      </w:r>
      <w:r>
        <w:rPr>
          <w:rFonts w:cs="David" w:hint="cs"/>
          <w:szCs w:val="24"/>
          <w:rtl/>
        </w:rPr>
        <w:t>.</w:t>
      </w:r>
    </w:p>
    <w:p w14:paraId="3D0F6F43" w14:textId="77777777" w:rsidR="00F65753" w:rsidRDefault="00F65753" w:rsidP="00FD2D39">
      <w:pPr>
        <w:pStyle w:val="14"/>
        <w:numPr>
          <w:ilvl w:val="0"/>
          <w:numId w:val="256"/>
        </w:numPr>
        <w:bidi/>
        <w:spacing w:before="120" w:line="320" w:lineRule="atLeast"/>
        <w:jc w:val="both"/>
        <w:rPr>
          <w:rFonts w:cs="David"/>
          <w:szCs w:val="24"/>
        </w:rPr>
      </w:pPr>
      <w:r>
        <w:rPr>
          <w:rFonts w:cs="David" w:hint="cs"/>
          <w:szCs w:val="24"/>
          <w:rtl/>
        </w:rPr>
        <w:t>התקיימ</w:t>
      </w:r>
      <w:r w:rsidR="0015539D">
        <w:rPr>
          <w:rFonts w:cs="David" w:hint="cs"/>
          <w:szCs w:val="24"/>
          <w:rtl/>
        </w:rPr>
        <w:t>ו התנאים ליצירת</w:t>
      </w:r>
      <w:r>
        <w:rPr>
          <w:rFonts w:cs="David" w:hint="cs"/>
          <w:szCs w:val="24"/>
          <w:rtl/>
        </w:rPr>
        <w:t xml:space="preserve"> חזקת חדלות פירעון (כהגדרתה ל</w:t>
      </w:r>
      <w:r w:rsidR="00FD2D39">
        <w:rPr>
          <w:rFonts w:cs="David" w:hint="cs"/>
          <w:szCs w:val="24"/>
          <w:rtl/>
        </w:rPr>
        <w:t>הלן</w:t>
      </w:r>
      <w:r>
        <w:rPr>
          <w:rFonts w:cs="David" w:hint="cs"/>
          <w:szCs w:val="24"/>
          <w:rtl/>
        </w:rPr>
        <w:t>).</w:t>
      </w:r>
    </w:p>
    <w:p w14:paraId="142C3CE0" w14:textId="77777777" w:rsidR="00FD2D39" w:rsidRDefault="00FD2D39" w:rsidP="00164890">
      <w:pPr>
        <w:pStyle w:val="22"/>
        <w:numPr>
          <w:ilvl w:val="0"/>
          <w:numId w:val="0"/>
        </w:numPr>
        <w:ind w:left="1778"/>
        <w:rPr>
          <w:rFonts w:ascii="David" w:hAnsi="David" w:cs="David"/>
          <w:rtl/>
        </w:rPr>
      </w:pPr>
      <w:r w:rsidRPr="00C264B3">
        <w:rPr>
          <w:rFonts w:ascii="David" w:hAnsi="David" w:cs="David" w:hint="cs"/>
          <w:b/>
          <w:bCs/>
          <w:rtl/>
        </w:rPr>
        <w:t>חזקת חדלות פרעון</w:t>
      </w:r>
      <w:r>
        <w:rPr>
          <w:rFonts w:ascii="David" w:hAnsi="David" w:cs="David" w:hint="cs"/>
          <w:rtl/>
        </w:rPr>
        <w:t xml:space="preserve"> תקום מקום שדיירים שיתרת החוב המצטברת של החברה כלפיהם עומדת על לפחות 10 מיליון ₪ (כשסכום זה צמוד למדד המחירים לצרכן הידוע ביום </w:t>
      </w:r>
      <w:r w:rsidRPr="00C264B3">
        <w:rPr>
          <w:rFonts w:ascii="David" w:hAnsi="David" w:cs="David" w:hint="cs"/>
          <w:rtl/>
        </w:rPr>
        <w:t>חתימת אגרת חוב זו), מסרו לנאמן תצהיר חתום ומאומת כדין (משותף או נפרד) לפיו</w:t>
      </w:r>
      <w:r>
        <w:rPr>
          <w:rFonts w:ascii="David" w:hAnsi="David" w:cs="David" w:hint="cs"/>
          <w:rtl/>
        </w:rPr>
        <w:t xml:space="preserve"> הם הודיעו לחברה על סיום הסכם הדייר עם החברה וקיימו את מלוא ההתחייבויות שלהם כלפי החברה באופן המזכה אותם ללא תנאי נוסף בהשבת יתרת דמי הפיקדון, ואף על פי כן החברה לא השיבה להם את יתרת דמי הפיקדון המגיעים להם ולא נתנה נימוק סביר לכך ובתנאי נוסף שהנאמן פנה לחברה בדרישה לקבל הסבר על הימנעות החברה מביצוע תשלום כאמור והחברה לא סיפקה תוך 7 ימי עסקים ממועד קבלת פניית הנאמן הסבר שיהיה לשביעות רצון הנאמן או הפקידה בנאמנות סכומים מתאימים שיש בהם להבטיח את השבת הכספים לדיירים כאמור (לעיל ולהלן: "</w:t>
      </w:r>
      <w:r>
        <w:rPr>
          <w:rFonts w:ascii="David" w:hAnsi="David" w:cs="David" w:hint="cs"/>
          <w:b/>
          <w:bCs/>
          <w:rtl/>
        </w:rPr>
        <w:t>חזקת חדלות פרעון</w:t>
      </w:r>
      <w:r w:rsidRPr="00732A0D">
        <w:rPr>
          <w:rFonts w:ascii="David" w:hAnsi="David" w:cs="David" w:hint="cs"/>
          <w:rtl/>
        </w:rPr>
        <w:t>")</w:t>
      </w:r>
      <w:r>
        <w:rPr>
          <w:rFonts w:ascii="David" w:hAnsi="David" w:cs="David" w:hint="cs"/>
          <w:rtl/>
        </w:rPr>
        <w:t>.</w:t>
      </w:r>
      <w:r w:rsidR="00121A7B">
        <w:rPr>
          <w:rFonts w:ascii="David" w:hAnsi="David" w:cs="David" w:hint="cs"/>
          <w:rtl/>
        </w:rPr>
        <w:t xml:space="preserve">  </w:t>
      </w:r>
    </w:p>
    <w:p w14:paraId="0028278F" w14:textId="77777777" w:rsidR="001E624F" w:rsidRPr="00666296" w:rsidRDefault="0001708C" w:rsidP="006F22E1">
      <w:pPr>
        <w:pStyle w:val="14"/>
        <w:numPr>
          <w:ilvl w:val="0"/>
          <w:numId w:val="256"/>
        </w:numPr>
        <w:bidi/>
        <w:spacing w:before="120" w:line="320" w:lineRule="atLeast"/>
        <w:jc w:val="both"/>
        <w:rPr>
          <w:rFonts w:ascii="David" w:hAnsi="David" w:cs="David"/>
          <w:kern w:val="0"/>
          <w:szCs w:val="24"/>
          <w:rtl/>
        </w:rPr>
      </w:pPr>
      <w:r w:rsidRPr="00666296">
        <w:rPr>
          <w:rFonts w:ascii="David" w:hAnsi="David" w:cs="David" w:hint="cs"/>
          <w:kern w:val="0"/>
          <w:szCs w:val="24"/>
          <w:rtl/>
        </w:rPr>
        <w:t>החברה ל</w:t>
      </w:r>
      <w:r w:rsidRPr="00666296">
        <w:rPr>
          <w:rFonts w:ascii="David" w:hAnsi="David" w:cs="David" w:hint="eastAsia"/>
          <w:kern w:val="0"/>
          <w:szCs w:val="24"/>
          <w:rtl/>
        </w:rPr>
        <w:t>א</w:t>
      </w:r>
      <w:r w:rsidRPr="00666296">
        <w:rPr>
          <w:rFonts w:ascii="David" w:hAnsi="David" w:cs="David" w:hint="cs"/>
          <w:kern w:val="0"/>
          <w:szCs w:val="24"/>
          <w:rtl/>
        </w:rPr>
        <w:t xml:space="preserve"> עמדה בהתחייבותה שבסעיף </w:t>
      </w:r>
      <w:r w:rsidR="006F22E1">
        <w:rPr>
          <w:rFonts w:ascii="David" w:hAnsi="David" w:cs="David" w:hint="cs"/>
          <w:kern w:val="0"/>
          <w:szCs w:val="24"/>
          <w:rtl/>
        </w:rPr>
        <w:t>5.5</w:t>
      </w:r>
      <w:r w:rsidRPr="00666296">
        <w:rPr>
          <w:rFonts w:ascii="David" w:hAnsi="David" w:cs="David" w:hint="cs"/>
          <w:kern w:val="0"/>
          <w:szCs w:val="24"/>
        </w:rPr>
        <w:t xml:space="preserve"> </w:t>
      </w:r>
      <w:r w:rsidRPr="00666296">
        <w:rPr>
          <w:rFonts w:ascii="David" w:hAnsi="David" w:cs="David" w:hint="cs"/>
          <w:kern w:val="0"/>
          <w:szCs w:val="24"/>
          <w:rtl/>
        </w:rPr>
        <w:t>להסכם הנאמנות</w:t>
      </w:r>
      <w:r w:rsidR="008D011C">
        <w:rPr>
          <w:rFonts w:ascii="David" w:hAnsi="David" w:cs="David" w:hint="cs"/>
          <w:kern w:val="0"/>
          <w:szCs w:val="24"/>
          <w:rtl/>
        </w:rPr>
        <w:t>, להאריך את תקופת השכירות על פי זכותה בהתאם לחוזה השכירות</w:t>
      </w:r>
      <w:r w:rsidRPr="00666296">
        <w:rPr>
          <w:rFonts w:ascii="David" w:hAnsi="David" w:cs="David" w:hint="cs"/>
          <w:kern w:val="0"/>
          <w:szCs w:val="24"/>
          <w:rtl/>
        </w:rPr>
        <w:t>.</w:t>
      </w:r>
    </w:p>
    <w:p w14:paraId="1F8245AF" w14:textId="77777777" w:rsidR="00430D58" w:rsidRPr="00430D58" w:rsidRDefault="00430D58" w:rsidP="00F812B1">
      <w:pPr>
        <w:pStyle w:val="14"/>
        <w:bidi/>
        <w:spacing w:before="120" w:line="320" w:lineRule="atLeast"/>
        <w:ind w:left="1778"/>
        <w:jc w:val="both"/>
        <w:rPr>
          <w:rFonts w:cs="David"/>
          <w:szCs w:val="24"/>
          <w:rtl/>
        </w:rPr>
      </w:pPr>
      <w:r>
        <w:rPr>
          <w:rFonts w:cs="David" w:hint="cs"/>
          <w:szCs w:val="24"/>
          <w:rtl/>
        </w:rPr>
        <w:t xml:space="preserve">כל אחד מהאירועים המפורטים בס"ק א עד </w:t>
      </w:r>
      <w:r w:rsidR="00FD2D39">
        <w:rPr>
          <w:rFonts w:cs="David" w:hint="cs"/>
          <w:szCs w:val="24"/>
          <w:rtl/>
        </w:rPr>
        <w:t>ה</w:t>
      </w:r>
      <w:r>
        <w:rPr>
          <w:rFonts w:cs="David" w:hint="cs"/>
          <w:szCs w:val="24"/>
          <w:rtl/>
        </w:rPr>
        <w:t xml:space="preserve"> לעיל יכונה לעיל ולהלן: "</w:t>
      </w:r>
      <w:r>
        <w:rPr>
          <w:rFonts w:cs="David" w:hint="cs"/>
          <w:b/>
          <w:bCs/>
          <w:szCs w:val="24"/>
          <w:rtl/>
        </w:rPr>
        <w:t>אירוע מימוש</w:t>
      </w:r>
      <w:r>
        <w:rPr>
          <w:rFonts w:cs="David" w:hint="cs"/>
          <w:szCs w:val="24"/>
          <w:rtl/>
        </w:rPr>
        <w:t>"</w:t>
      </w:r>
      <w:r w:rsidR="000C30A9">
        <w:rPr>
          <w:rFonts w:cs="David" w:hint="cs"/>
          <w:szCs w:val="24"/>
          <w:rtl/>
        </w:rPr>
        <w:t xml:space="preserve"> </w:t>
      </w:r>
    </w:p>
    <w:p w14:paraId="63B80EE9" w14:textId="77777777" w:rsidR="00937E77" w:rsidRPr="00945208" w:rsidRDefault="00FE4E11" w:rsidP="00937E77">
      <w:pPr>
        <w:pStyle w:val="14"/>
        <w:bidi/>
        <w:spacing w:before="120" w:line="320" w:lineRule="atLeast"/>
        <w:ind w:left="709"/>
        <w:jc w:val="both"/>
        <w:rPr>
          <w:rFonts w:cs="David"/>
          <w:b/>
          <w:bCs/>
          <w:szCs w:val="24"/>
        </w:rPr>
      </w:pPr>
      <w:r w:rsidRPr="00AB4CAF">
        <w:rPr>
          <w:rFonts w:cs="David"/>
          <w:szCs w:val="24"/>
          <w:rtl/>
        </w:rPr>
        <w:t xml:space="preserve">אם וככל שיחול אירוע </w:t>
      </w:r>
      <w:r w:rsidR="00D40A17">
        <w:rPr>
          <w:rFonts w:cs="David" w:hint="cs"/>
          <w:szCs w:val="24"/>
          <w:rtl/>
        </w:rPr>
        <w:t>מימוש</w:t>
      </w:r>
      <w:r w:rsidRPr="00AB4CAF">
        <w:rPr>
          <w:rFonts w:cs="David"/>
          <w:szCs w:val="24"/>
          <w:rtl/>
        </w:rPr>
        <w:t xml:space="preserve"> </w:t>
      </w:r>
      <w:r w:rsidR="00A44D19">
        <w:rPr>
          <w:rFonts w:cs="David" w:hint="cs"/>
          <w:szCs w:val="24"/>
          <w:rtl/>
        </w:rPr>
        <w:t>יהיה הנאמן רשאי</w:t>
      </w:r>
      <w:r w:rsidR="004516C2">
        <w:rPr>
          <w:rFonts w:cs="David" w:hint="cs"/>
          <w:szCs w:val="24"/>
          <w:rtl/>
        </w:rPr>
        <w:t xml:space="preserve"> לממש </w:t>
      </w:r>
      <w:r w:rsidR="00A44D19">
        <w:rPr>
          <w:rFonts w:cs="David" w:hint="cs"/>
          <w:szCs w:val="24"/>
          <w:rtl/>
        </w:rPr>
        <w:t>את הנכס המשועבד</w:t>
      </w:r>
      <w:r w:rsidRPr="00AB4CAF">
        <w:rPr>
          <w:rFonts w:cs="David"/>
          <w:szCs w:val="24"/>
          <w:rtl/>
        </w:rPr>
        <w:t xml:space="preserve"> ולעשות שימוש בכספים (נטו, לאחר תשלומי מיסים הקשורים במימוש הנכס) הנובעים ממימוש הנכס </w:t>
      </w:r>
      <w:r w:rsidR="00DF7D48" w:rsidRPr="005B6E71">
        <w:rPr>
          <w:rFonts w:cs="David"/>
          <w:szCs w:val="24"/>
          <w:rtl/>
        </w:rPr>
        <w:t>המ</w:t>
      </w:r>
      <w:r w:rsidR="00DF7D48" w:rsidRPr="005B6E71">
        <w:rPr>
          <w:rFonts w:cs="David" w:hint="eastAsia"/>
          <w:szCs w:val="24"/>
          <w:rtl/>
        </w:rPr>
        <w:t>שועבד</w:t>
      </w:r>
      <w:r w:rsidR="00DF7D48" w:rsidRPr="00AB4CAF">
        <w:rPr>
          <w:rFonts w:cs="David"/>
          <w:szCs w:val="24"/>
          <w:rtl/>
        </w:rPr>
        <w:t xml:space="preserve"> </w:t>
      </w:r>
      <w:r w:rsidRPr="00AB4CAF">
        <w:rPr>
          <w:rFonts w:cs="David"/>
          <w:szCs w:val="24"/>
          <w:rtl/>
        </w:rPr>
        <w:t xml:space="preserve">בהתאם להוראות </w:t>
      </w:r>
      <w:r w:rsidR="004A543C">
        <w:rPr>
          <w:rFonts w:cs="David" w:hint="cs"/>
          <w:szCs w:val="24"/>
          <w:rtl/>
        </w:rPr>
        <w:t>הסכם</w:t>
      </w:r>
      <w:r w:rsidR="004A543C" w:rsidRPr="00AB4CAF">
        <w:rPr>
          <w:rFonts w:cs="David"/>
          <w:szCs w:val="24"/>
          <w:rtl/>
        </w:rPr>
        <w:t xml:space="preserve"> </w:t>
      </w:r>
      <w:r w:rsidRPr="00AB4CAF">
        <w:rPr>
          <w:rFonts w:cs="David"/>
          <w:szCs w:val="24"/>
          <w:rtl/>
        </w:rPr>
        <w:t>הנאמנות</w:t>
      </w:r>
      <w:r w:rsidR="00937E77" w:rsidRPr="00937E77">
        <w:rPr>
          <w:rFonts w:cs="David" w:hint="cs"/>
          <w:b/>
          <w:bCs/>
          <w:szCs w:val="24"/>
          <w:rtl/>
        </w:rPr>
        <w:t xml:space="preserve"> </w:t>
      </w:r>
      <w:r w:rsidR="006D2760" w:rsidRPr="008D011C">
        <w:rPr>
          <w:rFonts w:cs="David" w:hint="cs"/>
          <w:szCs w:val="24"/>
          <w:rtl/>
        </w:rPr>
        <w:t>ו</w:t>
      </w:r>
      <w:r w:rsidR="00937E77" w:rsidRPr="008D011C">
        <w:rPr>
          <w:rFonts w:cs="David" w:hint="cs"/>
          <w:szCs w:val="24"/>
          <w:rtl/>
        </w:rPr>
        <w:t xml:space="preserve">בכפוף למגבלות הקבועות </w:t>
      </w:r>
      <w:r w:rsidR="004D7646">
        <w:rPr>
          <w:rFonts w:cs="David" w:hint="cs"/>
          <w:szCs w:val="24"/>
          <w:rtl/>
        </w:rPr>
        <w:t>בחוזה</w:t>
      </w:r>
      <w:r w:rsidR="00937E77" w:rsidRPr="008D011C">
        <w:rPr>
          <w:rFonts w:cs="David" w:hint="cs"/>
          <w:szCs w:val="24"/>
          <w:rtl/>
        </w:rPr>
        <w:t xml:space="preserve"> השכירות.</w:t>
      </w:r>
      <w:r w:rsidR="000D2F50">
        <w:rPr>
          <w:rFonts w:cs="David" w:hint="cs"/>
          <w:b/>
          <w:bCs/>
          <w:szCs w:val="24"/>
          <w:rtl/>
        </w:rPr>
        <w:t xml:space="preserve"> </w:t>
      </w:r>
    </w:p>
    <w:p w14:paraId="2720DBAF" w14:textId="77777777" w:rsidR="00FE4E11" w:rsidRPr="00AB4CAF" w:rsidRDefault="00FE4E11" w:rsidP="00D40A17">
      <w:pPr>
        <w:pStyle w:val="14"/>
        <w:bidi/>
        <w:spacing w:before="120" w:line="320" w:lineRule="atLeast"/>
        <w:ind w:left="793"/>
        <w:jc w:val="both"/>
        <w:rPr>
          <w:rFonts w:cs="David"/>
          <w:szCs w:val="24"/>
        </w:rPr>
      </w:pPr>
      <w:r w:rsidRPr="00AB4CAF">
        <w:rPr>
          <w:rFonts w:cs="David"/>
          <w:szCs w:val="24"/>
          <w:rtl/>
        </w:rPr>
        <w:t>.</w:t>
      </w:r>
    </w:p>
    <w:p w14:paraId="329896A7" w14:textId="77777777" w:rsidR="00FE4E11" w:rsidRPr="00AB4CAF" w:rsidRDefault="00AE52BB" w:rsidP="00455AFB">
      <w:pPr>
        <w:pStyle w:val="22"/>
        <w:rPr>
          <w:rFonts w:cs="David"/>
        </w:rPr>
      </w:pPr>
      <w:r w:rsidRPr="00AB4CAF">
        <w:rPr>
          <w:rFonts w:cs="David"/>
          <w:rtl/>
        </w:rPr>
        <w:t>ה</w:t>
      </w:r>
      <w:r w:rsidR="001D6092">
        <w:rPr>
          <w:rFonts w:cs="David" w:hint="cs"/>
          <w:rtl/>
        </w:rPr>
        <w:t>חברה</w:t>
      </w:r>
      <w:r w:rsidRPr="00AB4CAF">
        <w:rPr>
          <w:rFonts w:cs="David"/>
          <w:rtl/>
        </w:rPr>
        <w:t xml:space="preserve"> </w:t>
      </w:r>
      <w:r w:rsidR="00FE4E11" w:rsidRPr="00AB4CAF">
        <w:rPr>
          <w:rFonts w:cs="David"/>
          <w:rtl/>
        </w:rPr>
        <w:t xml:space="preserve">מסכימה בזה כי בהתקיים </w:t>
      </w:r>
      <w:r w:rsidR="00A44D19" w:rsidRPr="00AB4CAF">
        <w:rPr>
          <w:rFonts w:cs="David"/>
          <w:rtl/>
        </w:rPr>
        <w:t xml:space="preserve">אירוע </w:t>
      </w:r>
      <w:r w:rsidR="00D40A17">
        <w:rPr>
          <w:rFonts w:cs="David" w:hint="cs"/>
          <w:rtl/>
        </w:rPr>
        <w:t>מימוש</w:t>
      </w:r>
      <w:r w:rsidR="00FE4E11" w:rsidRPr="00AB4CAF">
        <w:rPr>
          <w:rFonts w:cs="David"/>
          <w:rtl/>
        </w:rPr>
        <w:t xml:space="preserve"> </w:t>
      </w:r>
      <w:r w:rsidR="00FE4E11" w:rsidRPr="00276A07">
        <w:rPr>
          <w:rFonts w:cs="David"/>
          <w:rtl/>
        </w:rPr>
        <w:t>(וכל עוד ה</w:t>
      </w:r>
      <w:r w:rsidR="00D40A17">
        <w:rPr>
          <w:rFonts w:cs="David" w:hint="cs"/>
          <w:rtl/>
        </w:rPr>
        <w:t>וא</w:t>
      </w:r>
      <w:r w:rsidR="00FE4E11" w:rsidRPr="00276A07">
        <w:rPr>
          <w:rFonts w:cs="David"/>
          <w:rtl/>
        </w:rPr>
        <w:t xml:space="preserve"> מתקיים)</w:t>
      </w:r>
      <w:r w:rsidR="00FE4E11" w:rsidRPr="00AB4CAF">
        <w:rPr>
          <w:rFonts w:cs="David"/>
          <w:rtl/>
        </w:rPr>
        <w:t>, לנאמן הסמכות לנקוט בכל הליכי המימוש המוקנים על פי הוראות כל דין לבעלי שעבודים.</w:t>
      </w:r>
    </w:p>
    <w:p w14:paraId="22D8427C" w14:textId="77777777" w:rsidR="00FE4E11" w:rsidRPr="00FF604A" w:rsidRDefault="00FE4E11" w:rsidP="00455AFB">
      <w:pPr>
        <w:pStyle w:val="22"/>
        <w:rPr>
          <w:rFonts w:cs="David"/>
        </w:rPr>
      </w:pPr>
      <w:r w:rsidRPr="00AB4CAF">
        <w:rPr>
          <w:rFonts w:cs="David"/>
          <w:rtl/>
        </w:rPr>
        <w:t xml:space="preserve">הנאמן יהיה רשאי, בכל עת לאחר שהשעבוד יהיה נתון למימוש, </w:t>
      </w:r>
      <w:r w:rsidRPr="00AB4CAF">
        <w:rPr>
          <w:rFonts w:cs="David"/>
          <w:rtl/>
          <w:lang w:eastAsia="en-US"/>
        </w:rPr>
        <w:t xml:space="preserve">בהתאם להוראות </w:t>
      </w:r>
      <w:r w:rsidRPr="00AB4CAF">
        <w:rPr>
          <w:rFonts w:cs="David"/>
          <w:rtl/>
        </w:rPr>
        <w:t xml:space="preserve">אגרת חוב </w:t>
      </w:r>
      <w:r w:rsidRPr="00FE4E11">
        <w:rPr>
          <w:rFonts w:cs="David" w:hint="cs"/>
          <w:rtl/>
        </w:rPr>
        <w:t>ותנאים מיוחדים אלו</w:t>
      </w:r>
      <w:r w:rsidRPr="00AB4CAF">
        <w:rPr>
          <w:rFonts w:cs="David"/>
          <w:rtl/>
        </w:rPr>
        <w:t xml:space="preserve"> לפנות לבית המשפט </w:t>
      </w:r>
      <w:r w:rsidRPr="005B6E71">
        <w:rPr>
          <w:rFonts w:cs="David"/>
          <w:rtl/>
        </w:rPr>
        <w:t xml:space="preserve">ולבקשו לממש את הנכס </w:t>
      </w:r>
      <w:r w:rsidR="00DF7D48" w:rsidRPr="005B6E71">
        <w:rPr>
          <w:rFonts w:cs="David"/>
          <w:rtl/>
        </w:rPr>
        <w:t>המ</w:t>
      </w:r>
      <w:r w:rsidR="00DF7D48" w:rsidRPr="005B6E71">
        <w:rPr>
          <w:rFonts w:cs="David" w:hint="eastAsia"/>
          <w:rtl/>
        </w:rPr>
        <w:t>שועבד</w:t>
      </w:r>
      <w:r w:rsidRPr="005B6E71">
        <w:rPr>
          <w:rFonts w:cs="David"/>
          <w:rtl/>
        </w:rPr>
        <w:t>, ל</w:t>
      </w:r>
      <w:r w:rsidRPr="00A44D19">
        <w:rPr>
          <w:rFonts w:cs="David"/>
          <w:rtl/>
        </w:rPr>
        <w:t>רבות על ידי מינוי</w:t>
      </w:r>
      <w:r w:rsidR="00D40A17">
        <w:rPr>
          <w:rFonts w:cs="David" w:hint="cs"/>
          <w:rtl/>
        </w:rPr>
        <w:t xml:space="preserve"> בעל תפקיד ו/או</w:t>
      </w:r>
      <w:r w:rsidRPr="00A44D19">
        <w:rPr>
          <w:rFonts w:cs="David"/>
          <w:rtl/>
        </w:rPr>
        <w:t xml:space="preserve"> כונס נכסים על </w:t>
      </w:r>
      <w:r w:rsidR="00DF7D48" w:rsidRPr="00A44D19">
        <w:rPr>
          <w:rFonts w:cs="David"/>
          <w:rtl/>
        </w:rPr>
        <w:t xml:space="preserve">הנכס </w:t>
      </w:r>
      <w:r w:rsidR="00DF7D48" w:rsidRPr="00F21B39">
        <w:rPr>
          <w:rFonts w:cs="David"/>
          <w:rtl/>
        </w:rPr>
        <w:t>המשועבד</w:t>
      </w:r>
      <w:r w:rsidRPr="00F21B39">
        <w:rPr>
          <w:rFonts w:cs="David"/>
          <w:rtl/>
        </w:rPr>
        <w:t xml:space="preserve"> </w:t>
      </w:r>
      <w:r w:rsidR="00A44D19">
        <w:rPr>
          <w:rFonts w:cs="David" w:hint="cs"/>
          <w:rtl/>
        </w:rPr>
        <w:t>וכן לבקש מינוי</w:t>
      </w:r>
      <w:r w:rsidRPr="00F21B39">
        <w:rPr>
          <w:rFonts w:cs="David"/>
          <w:rtl/>
        </w:rPr>
        <w:t xml:space="preserve"> מנהל מיוחד לשם ניהול </w:t>
      </w:r>
      <w:r w:rsidR="00DF7D48" w:rsidRPr="00F21B39">
        <w:rPr>
          <w:rFonts w:cs="David"/>
          <w:rtl/>
        </w:rPr>
        <w:t>הנכס המשועבד</w:t>
      </w:r>
      <w:r w:rsidR="00E2737D">
        <w:rPr>
          <w:rFonts w:cs="David" w:hint="cs"/>
          <w:rtl/>
        </w:rPr>
        <w:t xml:space="preserve"> (להלן: </w:t>
      </w:r>
      <w:r w:rsidR="00E2737D">
        <w:rPr>
          <w:rFonts w:cs="David" w:hint="cs"/>
          <w:b/>
          <w:bCs/>
          <w:rtl/>
        </w:rPr>
        <w:t>"</w:t>
      </w:r>
      <w:r w:rsidR="00E2737D" w:rsidRPr="00E2737D">
        <w:rPr>
          <w:rFonts w:cs="David" w:hint="cs"/>
          <w:b/>
          <w:bCs/>
          <w:rtl/>
        </w:rPr>
        <w:t>בעל התפקיד</w:t>
      </w:r>
      <w:r w:rsidR="00E2737D">
        <w:rPr>
          <w:rFonts w:cs="David" w:hint="cs"/>
          <w:rtl/>
        </w:rPr>
        <w:t>")</w:t>
      </w:r>
      <w:r w:rsidRPr="00A44D19">
        <w:rPr>
          <w:rFonts w:cs="David"/>
          <w:rtl/>
        </w:rPr>
        <w:t>,</w:t>
      </w:r>
      <w:r w:rsidRPr="005B6E71">
        <w:rPr>
          <w:rFonts w:cs="David"/>
          <w:rtl/>
        </w:rPr>
        <w:t xml:space="preserve"> ולחזור</w:t>
      </w:r>
      <w:r w:rsidRPr="00AB4CAF">
        <w:rPr>
          <w:rFonts w:cs="David"/>
          <w:rtl/>
        </w:rPr>
        <w:t xml:space="preserve"> ולפנות לבית המשפט לשם ביטול מינוי כזה או החלפתו. </w:t>
      </w:r>
      <w:r w:rsidR="00A570D7">
        <w:rPr>
          <w:rFonts w:cs="David" w:hint="cs"/>
          <w:rtl/>
        </w:rPr>
        <w:t xml:space="preserve">ככל ויפנה הנאמן לבית המשפט בבקשה למימוש הנכס כאמור, ימסור הנאמן הודעה </w:t>
      </w:r>
      <w:r w:rsidR="000D4113">
        <w:rPr>
          <w:rFonts w:cs="David" w:hint="cs"/>
          <w:rtl/>
        </w:rPr>
        <w:t>לעירייה</w:t>
      </w:r>
      <w:r w:rsidR="00A570D7">
        <w:rPr>
          <w:rFonts w:cs="David" w:hint="cs"/>
          <w:rtl/>
        </w:rPr>
        <w:t xml:space="preserve"> ויצרפה כצד להליכים. </w:t>
      </w:r>
      <w:r w:rsidR="00E2737D">
        <w:rPr>
          <w:rFonts w:cs="David" w:hint="cs"/>
          <w:rtl/>
        </w:rPr>
        <w:t>בעל התפקיד</w:t>
      </w:r>
      <w:r w:rsidRPr="00AB4CAF">
        <w:rPr>
          <w:rFonts w:cs="David"/>
          <w:rtl/>
        </w:rPr>
        <w:t xml:space="preserve"> שימונה כאמור, יהיה רשאי בין היתר, </w:t>
      </w:r>
      <w:r w:rsidRPr="00AB4CAF">
        <w:rPr>
          <w:rFonts w:cs="David"/>
          <w:rtl/>
        </w:rPr>
        <w:lastRenderedPageBreak/>
        <w:t xml:space="preserve">בכפוף להוראות בית המשפט, מבלי לגרוע מסמכותו לנקוט בכל הליך על פי הוראות כל דין וכן בלי להיזקק לדרישה כלשהי </w:t>
      </w:r>
      <w:r w:rsidRPr="002434F4">
        <w:rPr>
          <w:rFonts w:cs="David"/>
          <w:rtl/>
        </w:rPr>
        <w:t xml:space="preserve">מטעם </w:t>
      </w:r>
      <w:r w:rsidR="00EE131E" w:rsidRPr="002434F4">
        <w:rPr>
          <w:rFonts w:cs="David" w:hint="cs"/>
          <w:rtl/>
        </w:rPr>
        <w:t>הדיירים</w:t>
      </w:r>
      <w:r w:rsidR="00746C7B">
        <w:rPr>
          <w:rFonts w:cs="David" w:hint="cs"/>
          <w:rtl/>
        </w:rPr>
        <w:t xml:space="preserve"> ו/או המפקידים</w:t>
      </w:r>
      <w:r w:rsidRPr="002434F4">
        <w:rPr>
          <w:rFonts w:cs="David"/>
          <w:rtl/>
        </w:rPr>
        <w:t xml:space="preserve"> (ובכל</w:t>
      </w:r>
      <w:r w:rsidRPr="00AB4CAF">
        <w:rPr>
          <w:rFonts w:cs="David"/>
          <w:rtl/>
        </w:rPr>
        <w:t xml:space="preserve"> מקרה בלי להיזקק </w:t>
      </w:r>
      <w:r w:rsidRPr="00FF604A">
        <w:rPr>
          <w:rFonts w:cs="David"/>
          <w:rtl/>
        </w:rPr>
        <w:t xml:space="preserve">להסכמה נוספת מצד החברה </w:t>
      </w:r>
      <w:r w:rsidR="00AE52BB" w:rsidRPr="00FF604A">
        <w:rPr>
          <w:rFonts w:cs="David" w:hint="cs"/>
          <w:rtl/>
        </w:rPr>
        <w:t>ו/</w:t>
      </w:r>
      <w:r w:rsidRPr="00FF604A">
        <w:rPr>
          <w:rFonts w:cs="David"/>
          <w:rtl/>
        </w:rPr>
        <w:t>או חליפיה)</w:t>
      </w:r>
      <w:r w:rsidR="00A866C0">
        <w:rPr>
          <w:rFonts w:cs="David" w:hint="cs"/>
          <w:rtl/>
        </w:rPr>
        <w:t xml:space="preserve">, בכפוף לזכויות </w:t>
      </w:r>
      <w:r w:rsidR="000D4113">
        <w:rPr>
          <w:rFonts w:cs="David" w:hint="cs"/>
          <w:rtl/>
        </w:rPr>
        <w:t>העירייה</w:t>
      </w:r>
      <w:r w:rsidR="00A866C0">
        <w:rPr>
          <w:rFonts w:cs="David" w:hint="cs"/>
          <w:rtl/>
        </w:rPr>
        <w:t xml:space="preserve"> מכוח </w:t>
      </w:r>
      <w:r w:rsidR="004D7646">
        <w:rPr>
          <w:rFonts w:cs="David" w:hint="cs"/>
          <w:rtl/>
        </w:rPr>
        <w:t>חוזה</w:t>
      </w:r>
      <w:r w:rsidR="00A866C0">
        <w:rPr>
          <w:rFonts w:cs="David" w:hint="cs"/>
          <w:rtl/>
        </w:rPr>
        <w:t xml:space="preserve"> השכירות</w:t>
      </w:r>
      <w:r w:rsidRPr="00FF604A">
        <w:rPr>
          <w:rFonts w:cs="David"/>
          <w:rtl/>
        </w:rPr>
        <w:t xml:space="preserve"> ובכפוף לאמור בכל דין:</w:t>
      </w:r>
    </w:p>
    <w:p w14:paraId="5D7B6344" w14:textId="77777777" w:rsidR="00FE4E11" w:rsidRPr="00FF604A" w:rsidRDefault="00FE4E11" w:rsidP="00F21B39">
      <w:pPr>
        <w:pStyle w:val="33"/>
        <w:rPr>
          <w:rFonts w:cs="David"/>
        </w:rPr>
      </w:pPr>
      <w:r w:rsidRPr="00FF604A">
        <w:rPr>
          <w:rFonts w:cs="David"/>
          <w:rtl/>
        </w:rPr>
        <w:t>לתפוס ולקבל לרשותו, בכפוף להוראות הדין שתהיינה בתוקף באותה עת ובכפוף להסכמי</w:t>
      </w:r>
      <w:r w:rsidR="00A44D19">
        <w:rPr>
          <w:rFonts w:cs="David" w:hint="cs"/>
          <w:rtl/>
        </w:rPr>
        <w:t>ם השונים עם הדיירים ובכפוף להסכמי</w:t>
      </w:r>
      <w:r w:rsidRPr="00FF604A">
        <w:rPr>
          <w:rFonts w:cs="David"/>
          <w:rtl/>
        </w:rPr>
        <w:t xml:space="preserve"> השכירות עם השוכרים השונים </w:t>
      </w:r>
      <w:r w:rsidR="00E219AB" w:rsidRPr="00FF604A">
        <w:rPr>
          <w:rFonts w:cs="David"/>
          <w:rtl/>
        </w:rPr>
        <w:t>ב</w:t>
      </w:r>
      <w:r w:rsidR="00E219AB">
        <w:rPr>
          <w:rFonts w:cs="David" w:hint="cs"/>
          <w:rtl/>
        </w:rPr>
        <w:t>נכס</w:t>
      </w:r>
      <w:r w:rsidR="00E219AB" w:rsidRPr="00FF604A">
        <w:rPr>
          <w:rFonts w:cs="David"/>
          <w:rtl/>
        </w:rPr>
        <w:t xml:space="preserve"> </w:t>
      </w:r>
      <w:r w:rsidR="002F6F7D" w:rsidRPr="00FF604A">
        <w:rPr>
          <w:rFonts w:cs="David" w:hint="eastAsia"/>
          <w:rtl/>
        </w:rPr>
        <w:t>והסכמים</w:t>
      </w:r>
      <w:r w:rsidR="002F6F7D" w:rsidRPr="00FF604A">
        <w:rPr>
          <w:rFonts w:cs="David"/>
          <w:rtl/>
        </w:rPr>
        <w:t xml:space="preserve"> </w:t>
      </w:r>
      <w:r w:rsidR="002F6F7D" w:rsidRPr="00FF604A">
        <w:rPr>
          <w:rFonts w:cs="David" w:hint="eastAsia"/>
          <w:rtl/>
        </w:rPr>
        <w:t>עם</w:t>
      </w:r>
      <w:r w:rsidR="002F6F7D" w:rsidRPr="00FF604A">
        <w:rPr>
          <w:rFonts w:cs="David"/>
          <w:rtl/>
        </w:rPr>
        <w:t xml:space="preserve"> </w:t>
      </w:r>
      <w:r w:rsidR="002F6F7D" w:rsidRPr="00FF604A">
        <w:rPr>
          <w:rFonts w:cs="David" w:hint="eastAsia"/>
          <w:rtl/>
        </w:rPr>
        <w:t>צדדים</w:t>
      </w:r>
      <w:r w:rsidR="002F6F7D" w:rsidRPr="00FF604A">
        <w:rPr>
          <w:rFonts w:cs="David"/>
          <w:rtl/>
        </w:rPr>
        <w:t xml:space="preserve"> </w:t>
      </w:r>
      <w:r w:rsidR="002F6F7D" w:rsidRPr="00FF604A">
        <w:rPr>
          <w:rFonts w:cs="David" w:hint="eastAsia"/>
          <w:rtl/>
        </w:rPr>
        <w:t>שלישיים</w:t>
      </w:r>
      <w:r w:rsidR="007F3A5C" w:rsidRPr="00FF604A">
        <w:rPr>
          <w:rFonts w:cs="David"/>
          <w:rtl/>
        </w:rPr>
        <w:t xml:space="preserve"> [</w:t>
      </w:r>
      <w:r w:rsidR="00F75E1A" w:rsidRPr="00FF604A">
        <w:rPr>
          <w:rFonts w:cs="David" w:hint="eastAsia"/>
          <w:rtl/>
        </w:rPr>
        <w:t>חברות</w:t>
      </w:r>
      <w:r w:rsidR="00F75E1A" w:rsidRPr="00FF604A">
        <w:rPr>
          <w:rFonts w:cs="David"/>
          <w:rtl/>
        </w:rPr>
        <w:t xml:space="preserve"> ניהול, נותני שירותים, ספקים </w:t>
      </w:r>
      <w:r w:rsidR="00F75E1A" w:rsidRPr="00FF604A">
        <w:rPr>
          <w:rFonts w:cs="David" w:hint="eastAsia"/>
          <w:rtl/>
        </w:rPr>
        <w:t>וכיוצ</w:t>
      </w:r>
      <w:r w:rsidR="00F75E1A" w:rsidRPr="00FF604A">
        <w:rPr>
          <w:rFonts w:cs="David"/>
          <w:rtl/>
        </w:rPr>
        <w:t>"ב</w:t>
      </w:r>
      <w:r w:rsidR="007F3A5C" w:rsidRPr="00FF604A">
        <w:rPr>
          <w:rFonts w:cs="David"/>
          <w:rtl/>
        </w:rPr>
        <w:t>]</w:t>
      </w:r>
      <w:r w:rsidRPr="00FF604A">
        <w:rPr>
          <w:rFonts w:cs="David"/>
          <w:rtl/>
        </w:rPr>
        <w:t xml:space="preserve">, את </w:t>
      </w:r>
      <w:r w:rsidR="00DF7D48" w:rsidRPr="00FF604A">
        <w:rPr>
          <w:rFonts w:cs="David"/>
          <w:rtl/>
        </w:rPr>
        <w:t>הנכס המשועבד</w:t>
      </w:r>
      <w:r w:rsidR="00A44D19">
        <w:rPr>
          <w:rFonts w:cs="David" w:hint="cs"/>
          <w:rtl/>
        </w:rPr>
        <w:t>, לנהל את הפעילות בנכס</w:t>
      </w:r>
      <w:r w:rsidRPr="00FF604A">
        <w:rPr>
          <w:rFonts w:cs="David"/>
          <w:rtl/>
        </w:rPr>
        <w:t xml:space="preserve"> ולהחזיק בו ולגבות כל הכנסה המופקת ממנו; </w:t>
      </w:r>
    </w:p>
    <w:p w14:paraId="619C07D6" w14:textId="77777777" w:rsidR="00FE4E11" w:rsidRPr="00AB4CAF" w:rsidRDefault="00FE4E11" w:rsidP="002B3121">
      <w:pPr>
        <w:pStyle w:val="33"/>
        <w:rPr>
          <w:rFonts w:cs="David"/>
        </w:rPr>
      </w:pPr>
      <w:r w:rsidRPr="00FF604A">
        <w:rPr>
          <w:rFonts w:cs="David"/>
          <w:rtl/>
        </w:rPr>
        <w:t>לעשות או לגרום לעשיית כל הפעולות, התקשרויות בהסכמים שונים, בנוגע</w:t>
      </w:r>
      <w:r w:rsidRPr="00AB4CAF">
        <w:rPr>
          <w:rFonts w:cs="David"/>
          <w:rtl/>
        </w:rPr>
        <w:t xml:space="preserve"> </w:t>
      </w:r>
      <w:r w:rsidRPr="005B6E71">
        <w:rPr>
          <w:rFonts w:cs="David"/>
          <w:rtl/>
        </w:rPr>
        <w:t>לנכס המ</w:t>
      </w:r>
      <w:r w:rsidR="001330F0" w:rsidRPr="005B6E71">
        <w:rPr>
          <w:rFonts w:cs="David" w:hint="eastAsia"/>
          <w:rtl/>
        </w:rPr>
        <w:t>שועבד</w:t>
      </w:r>
      <w:r w:rsidRPr="00AB4CAF">
        <w:rPr>
          <w:rFonts w:cs="David"/>
          <w:rtl/>
        </w:rPr>
        <w:t>, ובנוגע להפעלתו, לרבות התקשרות בהסכמי</w:t>
      </w:r>
      <w:r w:rsidR="002B3121">
        <w:rPr>
          <w:rFonts w:cs="David" w:hint="cs"/>
          <w:rtl/>
        </w:rPr>
        <w:t>ם עם דיירים, הסכמי</w:t>
      </w:r>
      <w:r w:rsidRPr="00AB4CAF">
        <w:rPr>
          <w:rFonts w:cs="David"/>
          <w:rtl/>
        </w:rPr>
        <w:t xml:space="preserve"> שכירות ו/או ביטול הסכמי</w:t>
      </w:r>
      <w:r w:rsidR="002B3121">
        <w:rPr>
          <w:rFonts w:cs="David" w:hint="cs"/>
          <w:rtl/>
        </w:rPr>
        <w:t>ם</w:t>
      </w:r>
      <w:r w:rsidRPr="00AB4CAF">
        <w:rPr>
          <w:rFonts w:cs="David"/>
          <w:rtl/>
        </w:rPr>
        <w:t xml:space="preserve"> קיימים (בכפוף להוראות</w:t>
      </w:r>
      <w:r w:rsidR="002B3121">
        <w:rPr>
          <w:rFonts w:cs="David" w:hint="cs"/>
          <w:rtl/>
        </w:rPr>
        <w:t>יהם</w:t>
      </w:r>
      <w:r w:rsidRPr="00AB4CAF">
        <w:rPr>
          <w:rFonts w:cs="David"/>
          <w:rtl/>
        </w:rPr>
        <w:t xml:space="preserve">), </w:t>
      </w:r>
      <w:r w:rsidR="002B3121">
        <w:rPr>
          <w:rFonts w:cs="David" w:hint="cs"/>
          <w:rtl/>
        </w:rPr>
        <w:t>והסכמים עם צדדים שלישיים</w:t>
      </w:r>
      <w:r w:rsidRPr="00AB4CAF">
        <w:rPr>
          <w:rFonts w:cs="David"/>
          <w:rtl/>
        </w:rPr>
        <w:t xml:space="preserve">, והוא לא יישא בכל אחריות לאיזה שהוא הפסד או נזק העלול להיגרם על ידי כך ובלבד שפעל בתום לב, מתוך אינטרס להשיא את הרווחים ולא התרשל; </w:t>
      </w:r>
    </w:p>
    <w:p w14:paraId="39E5784E" w14:textId="77777777" w:rsidR="00FE4E11" w:rsidRPr="00034FC9" w:rsidRDefault="00FE4E11" w:rsidP="00237A45">
      <w:pPr>
        <w:pStyle w:val="33"/>
        <w:rPr>
          <w:rFonts w:cs="David"/>
          <w:rtl/>
        </w:rPr>
      </w:pPr>
      <w:r w:rsidRPr="00AB4CAF">
        <w:rPr>
          <w:rFonts w:cs="David"/>
          <w:rtl/>
        </w:rPr>
        <w:t xml:space="preserve">למכור או להסכים </w:t>
      </w:r>
      <w:r w:rsidRPr="005B6E71">
        <w:rPr>
          <w:rFonts w:cs="David"/>
          <w:rtl/>
        </w:rPr>
        <w:t xml:space="preserve">למכירת </w:t>
      </w:r>
      <w:r w:rsidR="00DF7D48" w:rsidRPr="005B6E71">
        <w:rPr>
          <w:rFonts w:cs="David"/>
          <w:rtl/>
        </w:rPr>
        <w:t>הנכס המשועבד</w:t>
      </w:r>
      <w:r w:rsidRPr="005B6E71">
        <w:rPr>
          <w:rFonts w:cs="David"/>
          <w:rtl/>
        </w:rPr>
        <w:t xml:space="preserve"> להעבירו או להסכים להעברתו בכל אופן אחר לפי תנאים שימצא לנכון</w:t>
      </w:r>
      <w:r w:rsidR="00A866C0">
        <w:rPr>
          <w:rFonts w:cs="David" w:hint="cs"/>
          <w:rtl/>
        </w:rPr>
        <w:t xml:space="preserve"> (בכפוף למגבלות הקבועות </w:t>
      </w:r>
      <w:r w:rsidR="004D7646">
        <w:rPr>
          <w:rFonts w:cs="David" w:hint="cs"/>
          <w:rtl/>
        </w:rPr>
        <w:t>בחוזה</w:t>
      </w:r>
      <w:r w:rsidR="00A866C0">
        <w:rPr>
          <w:rFonts w:cs="David" w:hint="cs"/>
          <w:rtl/>
        </w:rPr>
        <w:t xml:space="preserve"> השכירות)</w:t>
      </w:r>
      <w:r w:rsidR="002F6F7D">
        <w:rPr>
          <w:rFonts w:cs="David" w:hint="cs"/>
          <w:rtl/>
        </w:rPr>
        <w:t xml:space="preserve"> </w:t>
      </w:r>
      <w:r w:rsidRPr="005B6E71">
        <w:rPr>
          <w:rFonts w:cs="David"/>
          <w:rtl/>
        </w:rPr>
        <w:t xml:space="preserve">ולעשות את כל הנדרש על מנת לקבל פטור, </w:t>
      </w:r>
      <w:r w:rsidRPr="00034FC9">
        <w:rPr>
          <w:rFonts w:cs="David"/>
          <w:rtl/>
        </w:rPr>
        <w:t xml:space="preserve">הנחה או החזר מתשלום כל מס, אגרה, ארנונה, היטל וכיו"ב שיחול ו/או המוטל ו/או שיוטל ו/או חל בקשר עם מכירת </w:t>
      </w:r>
      <w:r w:rsidR="00DF7D48" w:rsidRPr="00034FC9">
        <w:rPr>
          <w:rFonts w:cs="David"/>
          <w:rtl/>
        </w:rPr>
        <w:t>הנכס המשועבד</w:t>
      </w:r>
      <w:r w:rsidRPr="00034FC9">
        <w:rPr>
          <w:rFonts w:cs="David"/>
          <w:rtl/>
        </w:rPr>
        <w:t xml:space="preserve"> (בכפוף להוראות הרלבנטיות המופיעות ב</w:t>
      </w:r>
      <w:r w:rsidR="004A543C" w:rsidRPr="00034FC9">
        <w:rPr>
          <w:rFonts w:cs="David" w:hint="cs"/>
          <w:rtl/>
        </w:rPr>
        <w:t>הסכם</w:t>
      </w:r>
      <w:r w:rsidRPr="00034FC9">
        <w:rPr>
          <w:rFonts w:cs="David"/>
          <w:rtl/>
        </w:rPr>
        <w:t xml:space="preserve"> הנאמנות ו/או באגרת חוב ותנאים מיוחדים אלו</w:t>
      </w:r>
      <w:r w:rsidRPr="00034FC9" w:rsidDel="00635DBC">
        <w:rPr>
          <w:rFonts w:cs="David"/>
          <w:rtl/>
        </w:rPr>
        <w:t xml:space="preserve"> </w:t>
      </w:r>
      <w:r w:rsidRPr="00034FC9">
        <w:rPr>
          <w:rFonts w:cs="David"/>
          <w:rtl/>
        </w:rPr>
        <w:t xml:space="preserve">ביחס להסדרים מיוחדים עם רשויות המס). </w:t>
      </w:r>
    </w:p>
    <w:p w14:paraId="334520D4" w14:textId="77777777" w:rsidR="00FE4E11" w:rsidRDefault="00FE4E11" w:rsidP="00EC1F8F">
      <w:pPr>
        <w:pStyle w:val="33"/>
        <w:rPr>
          <w:rFonts w:cs="David"/>
          <w:i/>
          <w:iCs/>
        </w:rPr>
      </w:pPr>
      <w:r w:rsidRPr="00034FC9">
        <w:rPr>
          <w:rFonts w:cs="David"/>
          <w:rtl/>
        </w:rPr>
        <w:t xml:space="preserve">מובהר כי </w:t>
      </w:r>
      <w:r w:rsidR="00E2737D" w:rsidRPr="00034FC9">
        <w:rPr>
          <w:rFonts w:cs="David" w:hint="cs"/>
          <w:rtl/>
        </w:rPr>
        <w:t>בעל התפקיד</w:t>
      </w:r>
      <w:r w:rsidRPr="00034FC9">
        <w:rPr>
          <w:rFonts w:cs="David"/>
          <w:rtl/>
        </w:rPr>
        <w:t xml:space="preserve"> ו/או הנאמן, לפי העניין</w:t>
      </w:r>
      <w:r w:rsidR="002F6F7D" w:rsidRPr="00034FC9">
        <w:rPr>
          <w:rFonts w:cs="David" w:hint="cs"/>
          <w:rtl/>
        </w:rPr>
        <w:t>,</w:t>
      </w:r>
      <w:r w:rsidRPr="00034FC9">
        <w:rPr>
          <w:rFonts w:cs="David"/>
          <w:rtl/>
        </w:rPr>
        <w:t xml:space="preserve"> יהיה רשאי בכפוף להוראות כל דין, לפנות לבית המשפט בבקשה כי מתוך הכספים שיתקבלו מניהול </w:t>
      </w:r>
      <w:r w:rsidR="00DF7D48" w:rsidRPr="00034FC9">
        <w:rPr>
          <w:rFonts w:cs="David"/>
          <w:rtl/>
        </w:rPr>
        <w:t>הנכס המשועבד</w:t>
      </w:r>
      <w:r w:rsidRPr="00034FC9">
        <w:rPr>
          <w:rFonts w:cs="David"/>
          <w:rtl/>
        </w:rPr>
        <w:t xml:space="preserve"> כאמור לעיל, ישולמו תחילה כל ההוצאות הסבירות שייגרמו אגב ניהול </w:t>
      </w:r>
      <w:r w:rsidR="00DF7D48" w:rsidRPr="00034FC9">
        <w:rPr>
          <w:rFonts w:cs="David"/>
          <w:rtl/>
        </w:rPr>
        <w:t>הנכס המשועבד</w:t>
      </w:r>
      <w:r w:rsidRPr="00034FC9">
        <w:rPr>
          <w:rFonts w:cs="David"/>
          <w:rtl/>
        </w:rPr>
        <w:t xml:space="preserve">  ו/או בקשר עימו או תוך השימוש בסמכויות אשר ניתנו לנאמן ו/או לבאים מכוחו ו/או מטעמו לרבות </w:t>
      </w:r>
      <w:r w:rsidR="00E2737D" w:rsidRPr="00034FC9">
        <w:rPr>
          <w:rFonts w:cs="David" w:hint="cs"/>
          <w:rtl/>
        </w:rPr>
        <w:t>בעל התפקיד</w:t>
      </w:r>
      <w:r w:rsidRPr="00034FC9">
        <w:rPr>
          <w:rFonts w:cs="David"/>
          <w:rtl/>
        </w:rPr>
        <w:t xml:space="preserve">. </w:t>
      </w:r>
      <w:r w:rsidR="00742298" w:rsidRPr="00034FC9">
        <w:rPr>
          <w:rFonts w:cs="David" w:hint="cs"/>
          <w:i/>
          <w:iCs/>
          <w:rtl/>
        </w:rPr>
        <w:t xml:space="preserve"> </w:t>
      </w:r>
    </w:p>
    <w:p w14:paraId="7E092C58" w14:textId="77777777" w:rsidR="00875AAE" w:rsidRPr="008D011C" w:rsidRDefault="00875AAE" w:rsidP="00EC1F8F">
      <w:pPr>
        <w:pStyle w:val="33"/>
        <w:rPr>
          <w:rFonts w:cs="David"/>
        </w:rPr>
      </w:pPr>
      <w:r w:rsidRPr="008D011C">
        <w:rPr>
          <w:rFonts w:cs="David" w:hint="cs"/>
          <w:rtl/>
        </w:rPr>
        <w:t xml:space="preserve">מובהר כי הליכי מימוש ומכירת הנכס יהיו כפופים למגבלות הקבועות </w:t>
      </w:r>
      <w:r w:rsidR="004D7646">
        <w:rPr>
          <w:rFonts w:cs="David" w:hint="cs"/>
          <w:rtl/>
        </w:rPr>
        <w:t>בחוזה</w:t>
      </w:r>
      <w:r w:rsidRPr="008D011C">
        <w:rPr>
          <w:rFonts w:cs="David" w:hint="cs"/>
          <w:rtl/>
        </w:rPr>
        <w:t xml:space="preserve"> השכירות, לרבות קבלת הסכמת </w:t>
      </w:r>
      <w:r w:rsidR="00DD701F">
        <w:rPr>
          <w:rFonts w:cs="David" w:hint="cs"/>
          <w:rtl/>
        </w:rPr>
        <w:t xml:space="preserve">העירייה </w:t>
      </w:r>
      <w:r w:rsidRPr="008D011C">
        <w:rPr>
          <w:rFonts w:cs="David" w:hint="cs"/>
          <w:rtl/>
        </w:rPr>
        <w:t>להעברת הזכויות בנכס</w:t>
      </w:r>
      <w:r w:rsidR="006D2760">
        <w:rPr>
          <w:rFonts w:cs="David" w:hint="cs"/>
          <w:rtl/>
        </w:rPr>
        <w:t xml:space="preserve">, והכל </w:t>
      </w:r>
      <w:r w:rsidR="00DD701F">
        <w:rPr>
          <w:rFonts w:cs="David" w:hint="cs"/>
          <w:rtl/>
        </w:rPr>
        <w:t>בכפוף ו</w:t>
      </w:r>
      <w:r w:rsidR="006D2760">
        <w:rPr>
          <w:rFonts w:cs="David" w:hint="cs"/>
          <w:rtl/>
        </w:rPr>
        <w:t xml:space="preserve">כמפורט </w:t>
      </w:r>
      <w:r w:rsidR="004D7646">
        <w:rPr>
          <w:rFonts w:cs="David" w:hint="cs"/>
          <w:rtl/>
        </w:rPr>
        <w:t>בחוזה</w:t>
      </w:r>
      <w:r w:rsidR="006D2760">
        <w:rPr>
          <w:rFonts w:cs="David" w:hint="cs"/>
          <w:rtl/>
        </w:rPr>
        <w:t xml:space="preserve"> השכירות</w:t>
      </w:r>
      <w:r w:rsidR="00B246D7">
        <w:rPr>
          <w:rFonts w:cs="David" w:hint="cs"/>
          <w:rtl/>
        </w:rPr>
        <w:t>.</w:t>
      </w:r>
      <w:r w:rsidRPr="008D011C">
        <w:rPr>
          <w:rFonts w:cs="David" w:hint="cs"/>
          <w:rtl/>
        </w:rPr>
        <w:t xml:space="preserve"> </w:t>
      </w:r>
    </w:p>
    <w:p w14:paraId="40F7292D" w14:textId="77777777" w:rsidR="00875AAE" w:rsidRPr="00034FC9" w:rsidRDefault="00875AAE" w:rsidP="00AE65FC">
      <w:pPr>
        <w:pStyle w:val="Normal3"/>
        <w:ind w:left="2560" w:firstLine="0"/>
        <w:rPr>
          <w:rtl/>
        </w:rPr>
      </w:pPr>
    </w:p>
    <w:p w14:paraId="64F36AE7" w14:textId="77777777" w:rsidR="00FE4E11" w:rsidRPr="00AA3702" w:rsidRDefault="00FE4E11" w:rsidP="009A30E0">
      <w:pPr>
        <w:pStyle w:val="22"/>
        <w:rPr>
          <w:rFonts w:cs="David"/>
          <w:rtl/>
        </w:rPr>
      </w:pPr>
      <w:bookmarkStart w:id="7" w:name="_Ref340162268"/>
      <w:r w:rsidRPr="00034FC9">
        <w:rPr>
          <w:rFonts w:cs="David"/>
          <w:rtl/>
        </w:rPr>
        <w:t>במקרה</w:t>
      </w:r>
      <w:r w:rsidRPr="00AA3702">
        <w:rPr>
          <w:rFonts w:cs="David"/>
          <w:rtl/>
        </w:rPr>
        <w:t xml:space="preserve"> של מכירת </w:t>
      </w:r>
      <w:r w:rsidR="00DF7D48" w:rsidRPr="00AA3702">
        <w:rPr>
          <w:rFonts w:cs="David"/>
          <w:rtl/>
        </w:rPr>
        <w:t>הנכס המשועבד</w:t>
      </w:r>
      <w:r w:rsidRPr="00AA3702">
        <w:rPr>
          <w:rFonts w:cs="David"/>
          <w:rtl/>
        </w:rPr>
        <w:t xml:space="preserve">, </w:t>
      </w:r>
      <w:r w:rsidR="002434F4" w:rsidRPr="00AA3702">
        <w:rPr>
          <w:rFonts w:cs="David" w:hint="cs"/>
          <w:rtl/>
        </w:rPr>
        <w:t>יעשה שימוש ב</w:t>
      </w:r>
      <w:r w:rsidRPr="00AA3702">
        <w:rPr>
          <w:rFonts w:cs="David"/>
          <w:rtl/>
        </w:rPr>
        <w:t xml:space="preserve">תמורת המכירה </w:t>
      </w:r>
      <w:r w:rsidR="002434F4" w:rsidRPr="00AA3702">
        <w:rPr>
          <w:rFonts w:cs="David" w:hint="cs"/>
          <w:rtl/>
        </w:rPr>
        <w:t xml:space="preserve">בהתאם להוראות בית המשפט שבמסגרתו ינוהל </w:t>
      </w:r>
      <w:r w:rsidR="005655CA" w:rsidRPr="00AA3702">
        <w:rPr>
          <w:rFonts w:cs="David" w:hint="cs"/>
          <w:rtl/>
        </w:rPr>
        <w:t xml:space="preserve">הליך </w:t>
      </w:r>
      <w:r w:rsidR="002434F4" w:rsidRPr="00AA3702">
        <w:rPr>
          <w:rFonts w:cs="David" w:hint="cs"/>
          <w:rtl/>
        </w:rPr>
        <w:t>מימוש המשכנתא</w:t>
      </w:r>
      <w:r w:rsidR="002434F4" w:rsidRPr="00AA3702">
        <w:rPr>
          <w:rStyle w:val="FontStyle166"/>
          <w:rFonts w:ascii="Times New Roman" w:cs="David" w:hint="cs"/>
          <w:sz w:val="24"/>
          <w:rtl/>
        </w:rPr>
        <w:t>.</w:t>
      </w:r>
      <w:r w:rsidRPr="00AA3702">
        <w:rPr>
          <w:rFonts w:cs="David"/>
          <w:rtl/>
        </w:rPr>
        <w:t xml:space="preserve"> </w:t>
      </w:r>
      <w:r w:rsidRPr="00AA3702">
        <w:rPr>
          <w:rStyle w:val="FontStyle166"/>
          <w:rFonts w:ascii="Times New Roman" w:cs="David"/>
          <w:sz w:val="24"/>
          <w:rtl/>
        </w:rPr>
        <w:t>יתרת תמורת המכירה</w:t>
      </w:r>
      <w:r w:rsidR="00E2737D" w:rsidRPr="00AA3702">
        <w:rPr>
          <w:rStyle w:val="FontStyle166"/>
          <w:rFonts w:ascii="Times New Roman" w:cs="David" w:hint="cs"/>
          <w:sz w:val="24"/>
          <w:rtl/>
        </w:rPr>
        <w:t>,</w:t>
      </w:r>
      <w:r w:rsidR="00E2737D" w:rsidRPr="00AA3702">
        <w:rPr>
          <w:rFonts w:cs="David"/>
          <w:rtl/>
        </w:rPr>
        <w:t xml:space="preserve"> על פירותיה</w:t>
      </w:r>
      <w:r w:rsidR="00E2737D" w:rsidRPr="00AA3702">
        <w:rPr>
          <w:rFonts w:cs="David" w:hint="cs"/>
          <w:rtl/>
        </w:rPr>
        <w:t>,</w:t>
      </w:r>
      <w:r w:rsidRPr="00AA3702">
        <w:rPr>
          <w:rStyle w:val="FontStyle166"/>
          <w:rFonts w:ascii="Times New Roman" w:cs="David"/>
          <w:sz w:val="24"/>
          <w:rtl/>
        </w:rPr>
        <w:t xml:space="preserve"> תועבר ע"י הנאמן ו/או </w:t>
      </w:r>
      <w:r w:rsidR="00E2737D" w:rsidRPr="00AA3702">
        <w:rPr>
          <w:rStyle w:val="FontStyle166"/>
          <w:rFonts w:ascii="Times New Roman" w:cs="David" w:hint="cs"/>
          <w:sz w:val="24"/>
          <w:rtl/>
        </w:rPr>
        <w:t>בעל התפקיד</w:t>
      </w:r>
      <w:r w:rsidRPr="00AA3702">
        <w:rPr>
          <w:rStyle w:val="FontStyle166"/>
          <w:rFonts w:ascii="Times New Roman" w:cs="David"/>
          <w:sz w:val="24"/>
          <w:rtl/>
        </w:rPr>
        <w:t xml:space="preserve">, </w:t>
      </w:r>
      <w:bookmarkEnd w:id="7"/>
      <w:r w:rsidRPr="00AA3702">
        <w:rPr>
          <w:rFonts w:cs="David"/>
          <w:rtl/>
        </w:rPr>
        <w:t>לידי ה</w:t>
      </w:r>
      <w:r w:rsidR="001D6092" w:rsidRPr="00AA3702">
        <w:rPr>
          <w:rFonts w:cs="David" w:hint="cs"/>
          <w:rtl/>
        </w:rPr>
        <w:t>חברה</w:t>
      </w:r>
      <w:r w:rsidR="00E2737D" w:rsidRPr="00AA3702">
        <w:rPr>
          <w:rFonts w:cs="David" w:hint="cs"/>
          <w:rtl/>
        </w:rPr>
        <w:t>.</w:t>
      </w:r>
      <w:r w:rsidR="00D40A17" w:rsidRPr="00AA3702">
        <w:rPr>
          <w:rFonts w:cs="David" w:hint="cs"/>
          <w:rtl/>
        </w:rPr>
        <w:t xml:space="preserve"> </w:t>
      </w:r>
    </w:p>
    <w:p w14:paraId="69590BAA" w14:textId="77777777" w:rsidR="00FE4E11" w:rsidRPr="005B6E71" w:rsidRDefault="00106F7F" w:rsidP="00FF604A">
      <w:pPr>
        <w:pStyle w:val="14"/>
        <w:numPr>
          <w:ilvl w:val="0"/>
          <w:numId w:val="5"/>
        </w:numPr>
        <w:bidi/>
        <w:spacing w:before="120" w:line="320" w:lineRule="atLeast"/>
        <w:jc w:val="both"/>
        <w:rPr>
          <w:rFonts w:cs="David"/>
          <w:szCs w:val="24"/>
          <w:rtl/>
        </w:rPr>
      </w:pPr>
      <w:r w:rsidRPr="00AB4CAF">
        <w:rPr>
          <w:rFonts w:cs="David"/>
          <w:szCs w:val="24"/>
          <w:rtl/>
        </w:rPr>
        <w:lastRenderedPageBreak/>
        <w:t>ה</w:t>
      </w:r>
      <w:r w:rsidR="001D6092">
        <w:rPr>
          <w:rFonts w:cs="David" w:hint="cs"/>
          <w:szCs w:val="24"/>
          <w:rtl/>
        </w:rPr>
        <w:t>חברה</w:t>
      </w:r>
      <w:r w:rsidRPr="00AB4CAF">
        <w:rPr>
          <w:rFonts w:cs="David"/>
          <w:szCs w:val="24"/>
          <w:rtl/>
        </w:rPr>
        <w:t xml:space="preserve"> </w:t>
      </w:r>
      <w:r w:rsidR="00FE4E11" w:rsidRPr="00AB4CAF">
        <w:rPr>
          <w:rFonts w:cs="David"/>
          <w:szCs w:val="24"/>
          <w:rtl/>
        </w:rPr>
        <w:t xml:space="preserve">מסכימה בזה לכך, שבמקרה של </w:t>
      </w:r>
      <w:r w:rsidR="00FE4E11" w:rsidRPr="005B6E71">
        <w:rPr>
          <w:rFonts w:cs="David"/>
          <w:szCs w:val="24"/>
          <w:rtl/>
        </w:rPr>
        <w:t xml:space="preserve">מכירת </w:t>
      </w:r>
      <w:r w:rsidR="00DF7D48" w:rsidRPr="005B6E71">
        <w:rPr>
          <w:rFonts w:cs="David"/>
          <w:szCs w:val="24"/>
          <w:rtl/>
        </w:rPr>
        <w:t>הנכס המשועבד</w:t>
      </w:r>
      <w:r w:rsidR="00FE4E11" w:rsidRPr="005B6E71">
        <w:rPr>
          <w:rFonts w:cs="David"/>
          <w:szCs w:val="24"/>
          <w:rtl/>
        </w:rPr>
        <w:t>, כאמור לעיל, היא לא תהיה מוגנת על פי סעיפי החוקים המפורטים להלן, או על פי כל הוראת דין שתבוא במקום או בנוסף להם, דהיינו:</w:t>
      </w:r>
    </w:p>
    <w:p w14:paraId="18215A3E" w14:textId="77777777" w:rsidR="00FE4E11" w:rsidRPr="00AB4CAF" w:rsidRDefault="00FE4E11" w:rsidP="00FE4E11">
      <w:pPr>
        <w:pStyle w:val="22"/>
        <w:rPr>
          <w:rFonts w:cs="David"/>
          <w:rtl/>
        </w:rPr>
      </w:pPr>
      <w:r w:rsidRPr="005B6E71">
        <w:rPr>
          <w:rFonts w:cs="David"/>
          <w:rtl/>
        </w:rPr>
        <w:t xml:space="preserve">שלא תהיה לדייר מוגן של רוכשת </w:t>
      </w:r>
      <w:r w:rsidR="00DF7D48" w:rsidRPr="005B6E71">
        <w:rPr>
          <w:rFonts w:cs="David"/>
          <w:rtl/>
        </w:rPr>
        <w:t>הנכס המשועבד</w:t>
      </w:r>
      <w:r w:rsidRPr="005B6E71">
        <w:rPr>
          <w:rFonts w:cs="David"/>
          <w:rtl/>
        </w:rPr>
        <w:t xml:space="preserve"> ועל</w:t>
      </w:r>
      <w:r w:rsidRPr="00AB4CAF">
        <w:rPr>
          <w:rFonts w:cs="David"/>
          <w:rtl/>
        </w:rPr>
        <w:t xml:space="preserve"> כן, שלא תהיה מוגנת על פי סעיף 33 (א), לחוק הגנת הדייר (נוסח משולב) תשל"ב- 1972.</w:t>
      </w:r>
    </w:p>
    <w:p w14:paraId="528FBC10" w14:textId="77777777" w:rsidR="00FE4E11" w:rsidRPr="00AB4CAF" w:rsidRDefault="00FE4E11" w:rsidP="00FE4E11">
      <w:pPr>
        <w:pStyle w:val="22"/>
        <w:rPr>
          <w:rFonts w:cs="David"/>
          <w:rtl/>
        </w:rPr>
      </w:pPr>
      <w:r w:rsidRPr="00AB4CAF">
        <w:rPr>
          <w:rFonts w:cs="David"/>
          <w:rtl/>
        </w:rPr>
        <w:t>שלא תהיה זכאית, לקבל לרשותה סידור חלוף, ועל כן, שלא תהיה מוגנת, על פי סעיפים 38 ו/או 39, לחוק ההוצאה לפועל, תשכ"ז-1967, או לפי כל הוראת דין שתבוא במקום או בנוסף להם.</w:t>
      </w:r>
    </w:p>
    <w:p w14:paraId="6F2E8CD9" w14:textId="77777777" w:rsidR="00FE4E11" w:rsidRDefault="00FE4E11" w:rsidP="00E2737D">
      <w:pPr>
        <w:pStyle w:val="14"/>
        <w:numPr>
          <w:ilvl w:val="0"/>
          <w:numId w:val="5"/>
        </w:numPr>
        <w:bidi/>
        <w:spacing w:before="120" w:line="320" w:lineRule="atLeast"/>
        <w:jc w:val="both"/>
        <w:rPr>
          <w:rFonts w:cs="David"/>
          <w:szCs w:val="24"/>
        </w:rPr>
      </w:pPr>
      <w:r w:rsidRPr="00AB4CAF">
        <w:rPr>
          <w:rFonts w:cs="David"/>
          <w:szCs w:val="24"/>
          <w:rtl/>
        </w:rPr>
        <w:t xml:space="preserve">בכפוף להוראות </w:t>
      </w:r>
      <w:r w:rsidR="004A543C">
        <w:rPr>
          <w:rFonts w:cs="David" w:hint="cs"/>
          <w:szCs w:val="24"/>
          <w:rtl/>
        </w:rPr>
        <w:t>הסכם</w:t>
      </w:r>
      <w:r w:rsidR="004A543C" w:rsidRPr="00AB4CAF">
        <w:rPr>
          <w:rFonts w:cs="David"/>
          <w:szCs w:val="24"/>
          <w:rtl/>
        </w:rPr>
        <w:t xml:space="preserve"> </w:t>
      </w:r>
      <w:r w:rsidRPr="00AB4CAF">
        <w:rPr>
          <w:rFonts w:cs="David"/>
          <w:szCs w:val="24"/>
          <w:rtl/>
        </w:rPr>
        <w:t>הנאמנות, כל ההוצאות, הכרוכות בהוצאה לפועל של השיעבוד, יחולו על ה</w:t>
      </w:r>
      <w:r>
        <w:rPr>
          <w:rFonts w:cs="David"/>
          <w:szCs w:val="24"/>
          <w:rtl/>
        </w:rPr>
        <w:t>חברה</w:t>
      </w:r>
      <w:r w:rsidRPr="00AB4CAF">
        <w:rPr>
          <w:rFonts w:cs="David"/>
          <w:szCs w:val="24"/>
          <w:rtl/>
        </w:rPr>
        <w:t xml:space="preserve"> ובכלל זה, שכר טרחה לעורכי-דין, כפי שייקבע על-ידי בית-המשפט.</w:t>
      </w:r>
    </w:p>
    <w:p w14:paraId="67DE5545" w14:textId="77777777" w:rsidR="00BD3E3B" w:rsidRPr="007A3C92" w:rsidRDefault="00BD3E3B" w:rsidP="00FF604A">
      <w:pPr>
        <w:pStyle w:val="14"/>
        <w:numPr>
          <w:ilvl w:val="0"/>
          <w:numId w:val="5"/>
        </w:numPr>
        <w:bidi/>
        <w:spacing w:before="120" w:line="320" w:lineRule="atLeast"/>
        <w:jc w:val="both"/>
        <w:rPr>
          <w:rFonts w:cs="David"/>
          <w:b/>
          <w:bCs/>
          <w:szCs w:val="24"/>
          <w:u w:val="single"/>
        </w:rPr>
      </w:pPr>
      <w:r w:rsidRPr="007A3C92">
        <w:rPr>
          <w:rFonts w:cs="David"/>
          <w:b/>
          <w:bCs/>
          <w:szCs w:val="24"/>
          <w:u w:val="single"/>
          <w:rtl/>
        </w:rPr>
        <w:t>שונות</w:t>
      </w:r>
    </w:p>
    <w:p w14:paraId="577A1C65" w14:textId="77777777" w:rsidR="00DF789B" w:rsidRPr="00AB4CAF" w:rsidRDefault="004A543C" w:rsidP="00170692">
      <w:pPr>
        <w:pStyle w:val="22"/>
        <w:rPr>
          <w:rFonts w:cs="David"/>
        </w:rPr>
      </w:pPr>
      <w:r>
        <w:rPr>
          <w:rFonts w:cs="David"/>
          <w:rtl/>
        </w:rPr>
        <w:t>הסכם</w:t>
      </w:r>
      <w:r w:rsidR="00DF789B" w:rsidRPr="00AB4CAF">
        <w:rPr>
          <w:rFonts w:cs="David"/>
          <w:rtl/>
        </w:rPr>
        <w:t xml:space="preserve"> הנאמנות </w:t>
      </w:r>
      <w:r w:rsidR="00376D3A">
        <w:rPr>
          <w:rFonts w:cs="David" w:hint="cs"/>
          <w:rtl/>
        </w:rPr>
        <w:t>המצ"ב כ</w:t>
      </w:r>
      <w:r w:rsidR="00DF789B" w:rsidRPr="00D36D7E">
        <w:rPr>
          <w:rFonts w:cs="David"/>
          <w:b/>
          <w:bCs/>
          <w:u w:val="single"/>
          <w:rtl/>
        </w:rPr>
        <w:t xml:space="preserve">נספח </w:t>
      </w:r>
      <w:r w:rsidR="005C296E">
        <w:rPr>
          <w:rFonts w:cs="David" w:hint="cs"/>
          <w:b/>
          <w:bCs/>
          <w:u w:val="single"/>
          <w:rtl/>
        </w:rPr>
        <w:t>ב</w:t>
      </w:r>
      <w:r w:rsidR="005C296E" w:rsidRPr="00D36D7E">
        <w:rPr>
          <w:rFonts w:cs="David"/>
          <w:b/>
          <w:bCs/>
          <w:u w:val="single"/>
          <w:rtl/>
        </w:rPr>
        <w:t>'</w:t>
      </w:r>
      <w:r w:rsidR="00DF789B" w:rsidRPr="00AB4CAF">
        <w:rPr>
          <w:rFonts w:cs="David"/>
          <w:rtl/>
        </w:rPr>
        <w:t>, נחשב ככלול באגרת חוב ותנאים מיוחדים אלו ומהוו</w:t>
      </w:r>
      <w:r w:rsidR="007F3A5C">
        <w:rPr>
          <w:rFonts w:cs="David" w:hint="cs"/>
          <w:rtl/>
        </w:rPr>
        <w:t>ה</w:t>
      </w:r>
      <w:r w:rsidR="00DF789B" w:rsidRPr="00AB4CAF">
        <w:rPr>
          <w:rFonts w:cs="David"/>
          <w:rtl/>
        </w:rPr>
        <w:t xml:space="preserve"> חלק בלתי נפרד ממנה ויראו את כל הוראותי</w:t>
      </w:r>
      <w:r w:rsidR="007F3A5C">
        <w:rPr>
          <w:rFonts w:cs="David" w:hint="cs"/>
          <w:rtl/>
        </w:rPr>
        <w:t>ו</w:t>
      </w:r>
      <w:r w:rsidR="00DF789B" w:rsidRPr="00AB4CAF">
        <w:rPr>
          <w:rFonts w:cs="David"/>
          <w:rtl/>
        </w:rPr>
        <w:t xml:space="preserve"> ככלולות באגרת חוב ותנאים מיוחדים אלו. </w:t>
      </w:r>
    </w:p>
    <w:p w14:paraId="02A030DA" w14:textId="77777777" w:rsidR="00952921" w:rsidRDefault="00BD3E3B" w:rsidP="00EC1F8F">
      <w:pPr>
        <w:pStyle w:val="22"/>
        <w:rPr>
          <w:rFonts w:cs="David"/>
        </w:rPr>
      </w:pPr>
      <w:r w:rsidRPr="007A3C92">
        <w:rPr>
          <w:rFonts w:cs="David"/>
          <w:rtl/>
        </w:rPr>
        <w:t xml:space="preserve">הוראות אגרת חוב ותנאים מיוחדים אלו באות להוסיף על הוראות </w:t>
      </w:r>
      <w:r w:rsidR="00EC1F8F">
        <w:rPr>
          <w:rFonts w:cs="David" w:hint="cs"/>
          <w:rtl/>
        </w:rPr>
        <w:t>הסכם</w:t>
      </w:r>
      <w:r w:rsidR="00EC1F8F" w:rsidRPr="007A3C92">
        <w:rPr>
          <w:rFonts w:cs="David"/>
          <w:rtl/>
        </w:rPr>
        <w:t xml:space="preserve"> </w:t>
      </w:r>
      <w:r w:rsidRPr="007A3C92">
        <w:rPr>
          <w:rFonts w:cs="David"/>
          <w:rtl/>
        </w:rPr>
        <w:t xml:space="preserve">הנאמנות ולא לגרוע ממנו. את </w:t>
      </w:r>
      <w:r w:rsidR="00EC1F8F">
        <w:rPr>
          <w:rFonts w:cs="David" w:hint="cs"/>
          <w:rtl/>
        </w:rPr>
        <w:t>הסכם</w:t>
      </w:r>
      <w:r w:rsidR="00EC1F8F" w:rsidRPr="007A3C92">
        <w:rPr>
          <w:rFonts w:cs="David"/>
          <w:rtl/>
        </w:rPr>
        <w:t xml:space="preserve"> </w:t>
      </w:r>
      <w:r w:rsidRPr="007A3C92">
        <w:rPr>
          <w:rFonts w:cs="David"/>
          <w:rtl/>
        </w:rPr>
        <w:t xml:space="preserve">הנאמנות ואת אגרת חוב </w:t>
      </w:r>
      <w:r w:rsidR="00EC483A" w:rsidRPr="007A3C92">
        <w:rPr>
          <w:rFonts w:cs="David" w:hint="cs"/>
          <w:rtl/>
        </w:rPr>
        <w:t xml:space="preserve">ותנאים מיוחדים אלו </w:t>
      </w:r>
      <w:r w:rsidRPr="007A3C92">
        <w:rPr>
          <w:rFonts w:cs="David"/>
          <w:rtl/>
        </w:rPr>
        <w:t xml:space="preserve">ייקראו כמשלימים האחד את השני (במקשה אחת). </w:t>
      </w:r>
    </w:p>
    <w:p w14:paraId="567ECCB9" w14:textId="77777777" w:rsidR="00F53FB6" w:rsidRDefault="00A32FC0" w:rsidP="009A30E0">
      <w:pPr>
        <w:pStyle w:val="22"/>
        <w:rPr>
          <w:rFonts w:cs="David"/>
          <w:rtl/>
        </w:rPr>
      </w:pPr>
      <w:r w:rsidRPr="007F763D">
        <w:rPr>
          <w:rFonts w:cs="David"/>
          <w:rtl/>
        </w:rPr>
        <w:t>הנאמן</w:t>
      </w:r>
      <w:r w:rsidRPr="00983F0F">
        <w:rPr>
          <w:rFonts w:cs="David"/>
          <w:rtl/>
        </w:rPr>
        <w:t xml:space="preserve"> </w:t>
      </w:r>
      <w:r w:rsidRPr="007F763D">
        <w:rPr>
          <w:rFonts w:cs="David"/>
          <w:rtl/>
        </w:rPr>
        <w:t xml:space="preserve">יהא רשאי להסתמך במסגרת </w:t>
      </w:r>
      <w:r>
        <w:rPr>
          <w:rFonts w:cs="David" w:hint="cs"/>
          <w:rtl/>
        </w:rPr>
        <w:t xml:space="preserve">הסכם </w:t>
      </w:r>
      <w:r w:rsidRPr="007F763D">
        <w:rPr>
          <w:rFonts w:cs="David"/>
          <w:rtl/>
        </w:rPr>
        <w:t xml:space="preserve">הנאמנות </w:t>
      </w:r>
      <w:r>
        <w:rPr>
          <w:rFonts w:cs="David" w:hint="cs"/>
          <w:rtl/>
        </w:rPr>
        <w:t xml:space="preserve">ואג"ח זה </w:t>
      </w:r>
      <w:r w:rsidRPr="007F763D">
        <w:rPr>
          <w:rFonts w:cs="David"/>
          <w:rtl/>
        </w:rPr>
        <w:t>על כל מסמך בכתב, לרבות כתב הוראות בכתב, הודעה, בקשה, הסכמה או אישור, הנחזה להיות חתום או מוצא על ידי אדם או גוף כלשהו אשר מוסמך לייצג את החברה</w:t>
      </w:r>
      <w:r w:rsidRPr="00983F0F">
        <w:rPr>
          <w:rFonts w:cs="David"/>
          <w:rtl/>
        </w:rPr>
        <w:t xml:space="preserve">, </w:t>
      </w:r>
      <w:r w:rsidRPr="00983F0F">
        <w:rPr>
          <w:rFonts w:cs="David" w:hint="eastAsia"/>
          <w:rtl/>
        </w:rPr>
        <w:t>א</w:t>
      </w:r>
      <w:r w:rsidRPr="00983F0F">
        <w:rPr>
          <w:rFonts w:cs="David"/>
          <w:rtl/>
        </w:rPr>
        <w:t>ש</w:t>
      </w:r>
      <w:r w:rsidRPr="00983F0F">
        <w:rPr>
          <w:rFonts w:cs="David" w:hint="eastAsia"/>
          <w:rtl/>
        </w:rPr>
        <w:t>ר</w:t>
      </w:r>
      <w:r w:rsidRPr="00983F0F">
        <w:rPr>
          <w:rFonts w:cs="David"/>
          <w:rtl/>
        </w:rPr>
        <w:t xml:space="preserve"> </w:t>
      </w:r>
      <w:r w:rsidRPr="007F763D">
        <w:rPr>
          <w:rFonts w:cs="David"/>
          <w:rtl/>
        </w:rPr>
        <w:t>הנאמן</w:t>
      </w:r>
      <w:r w:rsidR="009A30E0">
        <w:rPr>
          <w:rFonts w:cs="David" w:hint="cs"/>
          <w:rtl/>
        </w:rPr>
        <w:t xml:space="preserve"> </w:t>
      </w:r>
      <w:r w:rsidRPr="00983F0F">
        <w:rPr>
          <w:rFonts w:cs="David" w:hint="eastAsia"/>
          <w:rtl/>
        </w:rPr>
        <w:t>מאמי</w:t>
      </w:r>
      <w:r w:rsidRPr="007F763D">
        <w:rPr>
          <w:rFonts w:cs="David"/>
          <w:rtl/>
        </w:rPr>
        <w:t>ן</w:t>
      </w:r>
      <w:r w:rsidRPr="00983F0F">
        <w:rPr>
          <w:rFonts w:cs="David"/>
          <w:rtl/>
        </w:rPr>
        <w:t xml:space="preserve"> בתום לב כי נחתם או הוצא על יד</w:t>
      </w:r>
      <w:r w:rsidRPr="00983F0F">
        <w:rPr>
          <w:rFonts w:cs="David" w:hint="eastAsia"/>
          <w:rtl/>
        </w:rPr>
        <w:t>ו</w:t>
      </w:r>
      <w:r w:rsidRPr="00983F0F">
        <w:rPr>
          <w:rFonts w:cs="David"/>
          <w:rtl/>
        </w:rPr>
        <w:t xml:space="preserve">. </w:t>
      </w:r>
      <w:r w:rsidRPr="007F763D">
        <w:rPr>
          <w:rFonts w:cs="David"/>
          <w:rtl/>
        </w:rPr>
        <w:t>הנאמן</w:t>
      </w:r>
      <w:r w:rsidR="00BA4326">
        <w:rPr>
          <w:rFonts w:cs="David" w:hint="cs"/>
          <w:rtl/>
        </w:rPr>
        <w:t xml:space="preserve"> </w:t>
      </w:r>
      <w:r w:rsidRPr="00983F0F">
        <w:rPr>
          <w:rFonts w:cs="David" w:hint="eastAsia"/>
          <w:rtl/>
        </w:rPr>
        <w:t>לא</w:t>
      </w:r>
      <w:r w:rsidRPr="00983F0F">
        <w:rPr>
          <w:rFonts w:cs="David"/>
          <w:rtl/>
        </w:rPr>
        <w:t xml:space="preserve"> </w:t>
      </w:r>
      <w:r w:rsidRPr="007F763D">
        <w:rPr>
          <w:rFonts w:cs="David"/>
          <w:rtl/>
        </w:rPr>
        <w:t>יבצע</w:t>
      </w:r>
      <w:r w:rsidRPr="00983F0F">
        <w:rPr>
          <w:rFonts w:cs="David"/>
          <w:rtl/>
        </w:rPr>
        <w:t xml:space="preserve"> חקירה נוספת לגבי אותו מסמך בכתב ולא י</w:t>
      </w:r>
      <w:r w:rsidRPr="00983F0F">
        <w:rPr>
          <w:rFonts w:cs="David" w:hint="eastAsia"/>
          <w:rtl/>
        </w:rPr>
        <w:t>שא</w:t>
      </w:r>
      <w:r w:rsidRPr="00983F0F">
        <w:rPr>
          <w:rFonts w:cs="David"/>
          <w:rtl/>
        </w:rPr>
        <w:t xml:space="preserve"> </w:t>
      </w:r>
      <w:r w:rsidRPr="00983F0F">
        <w:rPr>
          <w:rFonts w:cs="David" w:hint="eastAsia"/>
          <w:rtl/>
        </w:rPr>
        <w:t>באחריות</w:t>
      </w:r>
      <w:r w:rsidRPr="00983F0F">
        <w:rPr>
          <w:rFonts w:cs="David"/>
          <w:rtl/>
        </w:rPr>
        <w:t xml:space="preserve"> לנזק שיג</w:t>
      </w:r>
      <w:r w:rsidRPr="00983F0F">
        <w:rPr>
          <w:rFonts w:cs="David" w:hint="eastAsia"/>
          <w:rtl/>
        </w:rPr>
        <w:t>רם</w:t>
      </w:r>
      <w:r w:rsidRPr="00983F0F">
        <w:rPr>
          <w:rFonts w:cs="David"/>
          <w:rtl/>
        </w:rPr>
        <w:t xml:space="preserve"> בקשר </w:t>
      </w:r>
      <w:r w:rsidRPr="00983F0F">
        <w:rPr>
          <w:rFonts w:cs="David" w:hint="eastAsia"/>
          <w:rtl/>
        </w:rPr>
        <w:t>עם</w:t>
      </w:r>
      <w:r w:rsidRPr="00983F0F">
        <w:rPr>
          <w:rFonts w:cs="David"/>
          <w:rtl/>
        </w:rPr>
        <w:t xml:space="preserve"> </w:t>
      </w:r>
      <w:r w:rsidRPr="00983F0F">
        <w:rPr>
          <w:rFonts w:cs="David" w:hint="eastAsia"/>
          <w:rtl/>
        </w:rPr>
        <w:t>הצגת</w:t>
      </w:r>
      <w:r w:rsidRPr="00983F0F">
        <w:rPr>
          <w:rFonts w:cs="David"/>
          <w:rtl/>
        </w:rPr>
        <w:t xml:space="preserve"> דברים בצורה שגויה </w:t>
      </w:r>
      <w:r w:rsidRPr="00983F0F">
        <w:rPr>
          <w:rFonts w:cs="David" w:hint="eastAsia"/>
          <w:rtl/>
        </w:rPr>
        <w:t>כלפי</w:t>
      </w:r>
      <w:r w:rsidRPr="00983F0F">
        <w:rPr>
          <w:rFonts w:cs="David"/>
          <w:rtl/>
        </w:rPr>
        <w:t xml:space="preserve"> ה</w:t>
      </w:r>
      <w:r w:rsidRPr="007F763D">
        <w:rPr>
          <w:rFonts w:cs="David"/>
          <w:rtl/>
        </w:rPr>
        <w:t>חברה ו</w:t>
      </w:r>
      <w:r w:rsidRPr="00C87909">
        <w:rPr>
          <w:rFonts w:cs="David"/>
          <w:rtl/>
        </w:rPr>
        <w:t>/או הדייר</w:t>
      </w:r>
      <w:r>
        <w:rPr>
          <w:rFonts w:cs="David" w:hint="cs"/>
          <w:rtl/>
        </w:rPr>
        <w:t xml:space="preserve"> ו/או המפקיד</w:t>
      </w:r>
      <w:r w:rsidRPr="007F763D">
        <w:rPr>
          <w:rFonts w:cs="David"/>
          <w:rtl/>
        </w:rPr>
        <w:t>.</w:t>
      </w:r>
    </w:p>
    <w:p w14:paraId="5980B185" w14:textId="77777777" w:rsidR="00BD3E3B" w:rsidRPr="007A3C92" w:rsidRDefault="00BD3E3B" w:rsidP="00AD495C">
      <w:pPr>
        <w:pStyle w:val="22"/>
        <w:rPr>
          <w:rFonts w:cs="David"/>
          <w:rtl/>
        </w:rPr>
      </w:pPr>
      <w:r w:rsidRPr="007A3C92">
        <w:rPr>
          <w:rFonts w:cs="David"/>
          <w:rtl/>
        </w:rPr>
        <w:t xml:space="preserve">הכתובת של </w:t>
      </w:r>
      <w:r w:rsidR="00106F7F" w:rsidRPr="007A3C92">
        <w:rPr>
          <w:rFonts w:cs="David"/>
          <w:rtl/>
        </w:rPr>
        <w:t>ה</w:t>
      </w:r>
      <w:r w:rsidR="001D6092">
        <w:rPr>
          <w:rFonts w:cs="David" w:hint="cs"/>
          <w:rtl/>
        </w:rPr>
        <w:t>חברה</w:t>
      </w:r>
      <w:r w:rsidR="00106F7F" w:rsidRPr="007A3C92">
        <w:rPr>
          <w:rFonts w:cs="David"/>
          <w:rtl/>
        </w:rPr>
        <w:t xml:space="preserve"> </w:t>
      </w:r>
      <w:r w:rsidRPr="007A3C92">
        <w:rPr>
          <w:rFonts w:cs="David"/>
          <w:rtl/>
        </w:rPr>
        <w:t xml:space="preserve">הינה כמפורט במבוא לאגרת חוב </w:t>
      </w:r>
      <w:r w:rsidR="00EC483A" w:rsidRPr="007A3C92">
        <w:rPr>
          <w:rFonts w:cs="David" w:hint="cs"/>
          <w:rtl/>
        </w:rPr>
        <w:t xml:space="preserve">ותנאים מיוחדים אלו </w:t>
      </w:r>
      <w:r w:rsidRPr="007A3C92">
        <w:rPr>
          <w:rFonts w:cs="David"/>
          <w:rtl/>
        </w:rPr>
        <w:t xml:space="preserve">. על משלוח הודעות על פי אגרת חוב </w:t>
      </w:r>
      <w:r w:rsidR="00EC483A" w:rsidRPr="007A3C92">
        <w:rPr>
          <w:rFonts w:cs="David" w:hint="cs"/>
          <w:rtl/>
        </w:rPr>
        <w:t>ותנאים מיוחדים אלו לשטר המשכנתא</w:t>
      </w:r>
      <w:r w:rsidRPr="007A3C92">
        <w:rPr>
          <w:rFonts w:cs="David"/>
          <w:rtl/>
        </w:rPr>
        <w:t xml:space="preserve"> יחולו הוראות ס'</w:t>
      </w:r>
      <w:r w:rsidR="00EC1F8F">
        <w:rPr>
          <w:rFonts w:cs="David" w:hint="cs"/>
          <w:rtl/>
        </w:rPr>
        <w:t xml:space="preserve"> </w:t>
      </w:r>
      <w:r w:rsidR="00AD495C">
        <w:rPr>
          <w:rFonts w:cs="David" w:hint="cs"/>
          <w:rtl/>
        </w:rPr>
        <w:t>14.12</w:t>
      </w:r>
      <w:r w:rsidR="004A543C" w:rsidRPr="007A3C92">
        <w:rPr>
          <w:rFonts w:cs="David"/>
          <w:rtl/>
        </w:rPr>
        <w:t xml:space="preserve"> </w:t>
      </w:r>
      <w:r w:rsidRPr="007A3C92">
        <w:rPr>
          <w:rFonts w:cs="David"/>
          <w:rtl/>
        </w:rPr>
        <w:t>ל</w:t>
      </w:r>
      <w:r w:rsidR="004A543C">
        <w:rPr>
          <w:rFonts w:cs="David"/>
          <w:rtl/>
        </w:rPr>
        <w:t>הסכם</w:t>
      </w:r>
      <w:r w:rsidRPr="007A3C92">
        <w:rPr>
          <w:rFonts w:cs="David"/>
          <w:rtl/>
        </w:rPr>
        <w:t xml:space="preserve"> הנאמנות.</w:t>
      </w:r>
    </w:p>
    <w:p w14:paraId="392723C4" w14:textId="77777777" w:rsidR="00BD3E3B" w:rsidRPr="007A3C92" w:rsidRDefault="00BD3E3B" w:rsidP="00EC483A">
      <w:pPr>
        <w:pStyle w:val="22"/>
        <w:rPr>
          <w:rFonts w:cs="David"/>
          <w:rtl/>
        </w:rPr>
      </w:pPr>
      <w:r w:rsidRPr="007A3C92">
        <w:rPr>
          <w:rFonts w:cs="David"/>
          <w:rtl/>
        </w:rPr>
        <w:t xml:space="preserve">משלוח התראות או הודעות אחרות, בקשר להפרת תנאי אגרת חוב </w:t>
      </w:r>
      <w:r w:rsidR="00EC483A" w:rsidRPr="007A3C92">
        <w:rPr>
          <w:rFonts w:cs="David" w:hint="cs"/>
          <w:rtl/>
        </w:rPr>
        <w:t>ותנאים מיוחדים אלו לשטר המשכנתא</w:t>
      </w:r>
      <w:r w:rsidRPr="007A3C92">
        <w:rPr>
          <w:rFonts w:cs="David"/>
          <w:rtl/>
        </w:rPr>
        <w:t>, יעשה בהתאם לקבוע בענין זה ב</w:t>
      </w:r>
      <w:r w:rsidR="004A543C">
        <w:rPr>
          <w:rFonts w:cs="David"/>
          <w:rtl/>
        </w:rPr>
        <w:t>הסכם</w:t>
      </w:r>
      <w:r w:rsidRPr="007A3C92">
        <w:rPr>
          <w:rFonts w:cs="David"/>
          <w:rtl/>
        </w:rPr>
        <w:t xml:space="preserve"> הנאמנות.</w:t>
      </w:r>
    </w:p>
    <w:p w14:paraId="2D93F7FC" w14:textId="77777777" w:rsidR="00BD3E3B" w:rsidRPr="007A3C92" w:rsidRDefault="00BD3E3B" w:rsidP="00EC1F8F">
      <w:pPr>
        <w:pStyle w:val="22"/>
        <w:rPr>
          <w:rFonts w:cs="David"/>
        </w:rPr>
      </w:pPr>
      <w:r w:rsidRPr="007A3C92">
        <w:rPr>
          <w:rFonts w:cs="David"/>
          <w:rtl/>
        </w:rPr>
        <w:t xml:space="preserve">על איגרת חוב </w:t>
      </w:r>
      <w:r w:rsidR="00EC483A" w:rsidRPr="007A3C92">
        <w:rPr>
          <w:rFonts w:cs="David" w:hint="cs"/>
          <w:rtl/>
        </w:rPr>
        <w:t xml:space="preserve">ותנאים מיוחדים אלו </w:t>
      </w:r>
      <w:r w:rsidRPr="007A3C92">
        <w:rPr>
          <w:rFonts w:cs="David"/>
          <w:rtl/>
        </w:rPr>
        <w:t xml:space="preserve">יחול הדין הישראלי. הצדדים קובעים בזה את העיר תל אביב למקום השיפוט הבלעדי, לכל צרכי אגרת חוב </w:t>
      </w:r>
      <w:r w:rsidR="00EC483A" w:rsidRPr="007A3C92">
        <w:rPr>
          <w:rFonts w:cs="David" w:hint="cs"/>
          <w:rtl/>
        </w:rPr>
        <w:t>ותנאים מיוחדים אלו</w:t>
      </w:r>
      <w:r w:rsidRPr="007A3C92">
        <w:rPr>
          <w:rFonts w:cs="David"/>
          <w:rtl/>
        </w:rPr>
        <w:t>.</w:t>
      </w:r>
    </w:p>
    <w:p w14:paraId="209D59F6" w14:textId="77777777" w:rsidR="00BD3E3B" w:rsidRPr="007A3C92" w:rsidRDefault="00BD3E3B" w:rsidP="00EC1F8F">
      <w:pPr>
        <w:pStyle w:val="22"/>
        <w:rPr>
          <w:rFonts w:cs="David"/>
        </w:rPr>
      </w:pPr>
      <w:r w:rsidRPr="007A3C92">
        <w:rPr>
          <w:rFonts w:cs="David"/>
          <w:rtl/>
        </w:rPr>
        <w:t xml:space="preserve">בכפוף להוראות </w:t>
      </w:r>
      <w:r w:rsidR="004A543C">
        <w:rPr>
          <w:rFonts w:cs="David"/>
          <w:rtl/>
        </w:rPr>
        <w:t>הסכם</w:t>
      </w:r>
      <w:r w:rsidRPr="007A3C92">
        <w:rPr>
          <w:rFonts w:cs="David"/>
          <w:rtl/>
        </w:rPr>
        <w:t xml:space="preserve"> הנאמנות, כל ההוצאות, הכרוכות בהוצאה לפועל של השעבוד, יחולו על </w:t>
      </w:r>
      <w:r w:rsidR="00106F7F">
        <w:rPr>
          <w:rFonts w:cs="David" w:hint="cs"/>
          <w:rtl/>
        </w:rPr>
        <w:t xml:space="preserve">החברה </w:t>
      </w:r>
      <w:r w:rsidRPr="007A3C92">
        <w:rPr>
          <w:rFonts w:cs="David"/>
          <w:rtl/>
        </w:rPr>
        <w:t xml:space="preserve"> ובכלל זה, שכר טרחה לעורכי-דין, כפי שיקבע על-ידי בית-המשפט וככל שלא ישולמו על ידה ייגבו בפועל מתמורת </w:t>
      </w:r>
      <w:r w:rsidR="00DF7D48" w:rsidRPr="005B6E71">
        <w:rPr>
          <w:rFonts w:cs="David"/>
          <w:rtl/>
        </w:rPr>
        <w:t>הנכס המשועבד</w:t>
      </w:r>
      <w:r w:rsidRPr="005B6E71">
        <w:rPr>
          <w:rFonts w:cs="David"/>
          <w:rtl/>
        </w:rPr>
        <w:t>.</w:t>
      </w:r>
    </w:p>
    <w:p w14:paraId="4F90FCEC" w14:textId="77777777" w:rsidR="00BD3E3B" w:rsidRPr="007A3C92" w:rsidRDefault="00BD3E3B" w:rsidP="000F6383">
      <w:pPr>
        <w:pStyle w:val="22"/>
        <w:rPr>
          <w:rFonts w:cs="David"/>
          <w:rtl/>
        </w:rPr>
      </w:pPr>
      <w:r w:rsidRPr="007A3C92">
        <w:rPr>
          <w:rFonts w:cs="David"/>
          <w:rtl/>
        </w:rPr>
        <w:t>כל ויתור, שינוי, ארכה והימנעות מפעולה (להלן: "</w:t>
      </w:r>
      <w:r w:rsidRPr="007A3C92">
        <w:rPr>
          <w:rFonts w:cs="David"/>
          <w:b/>
          <w:bCs/>
          <w:rtl/>
        </w:rPr>
        <w:t>ויתור</w:t>
      </w:r>
      <w:r w:rsidRPr="007A3C92">
        <w:rPr>
          <w:rFonts w:cs="David"/>
          <w:rtl/>
        </w:rPr>
        <w:t>") מצד מי מהצדדים לגבי אי קיום התחייבות של מי מהצדדים, לא יחשב כויתור של אותו צד על זכות כלשהי, אלא אם כן נעשו במפורש ובכתב.</w:t>
      </w:r>
    </w:p>
    <w:p w14:paraId="0843B950" w14:textId="77777777" w:rsidR="00BD3E3B" w:rsidRPr="007A3C92" w:rsidRDefault="00BD3E3B" w:rsidP="00EC1F8F">
      <w:pPr>
        <w:pStyle w:val="22"/>
        <w:rPr>
          <w:rFonts w:cs="David"/>
        </w:rPr>
      </w:pPr>
      <w:r w:rsidRPr="007A3C92">
        <w:rPr>
          <w:rFonts w:cs="David"/>
          <w:rtl/>
        </w:rPr>
        <w:lastRenderedPageBreak/>
        <w:t xml:space="preserve">באגרת חוב </w:t>
      </w:r>
      <w:r w:rsidR="00EC483A" w:rsidRPr="007A3C92">
        <w:rPr>
          <w:rFonts w:cs="David" w:hint="cs"/>
          <w:rtl/>
        </w:rPr>
        <w:t>ותנאים מיוחדים אלו</w:t>
      </w:r>
      <w:r w:rsidRPr="007A3C92">
        <w:rPr>
          <w:rFonts w:cs="David"/>
          <w:rtl/>
        </w:rPr>
        <w:t xml:space="preserve">, ייחשב המונח </w:t>
      </w:r>
      <w:r w:rsidR="00607F63" w:rsidRPr="007A3C92">
        <w:rPr>
          <w:rFonts w:cs="David" w:hint="eastAsia"/>
          <w:rtl/>
        </w:rPr>
        <w:t>ה</w:t>
      </w:r>
      <w:r w:rsidR="00607F63" w:rsidRPr="007A3C92">
        <w:rPr>
          <w:rFonts w:cs="David"/>
          <w:rtl/>
        </w:rPr>
        <w:t>"</w:t>
      </w:r>
      <w:r w:rsidR="001D6092">
        <w:rPr>
          <w:rFonts w:cs="David" w:hint="cs"/>
          <w:rtl/>
        </w:rPr>
        <w:t>חברה</w:t>
      </w:r>
      <w:r w:rsidR="00607F63" w:rsidRPr="007A3C92">
        <w:rPr>
          <w:rFonts w:cs="David"/>
          <w:rtl/>
        </w:rPr>
        <w:t>"</w:t>
      </w:r>
      <w:r w:rsidRPr="007A3C92">
        <w:rPr>
          <w:rFonts w:cs="David"/>
          <w:rtl/>
        </w:rPr>
        <w:t>, ככולל את נעבריה. המונח</w:t>
      </w:r>
      <w:r w:rsidR="00607F63" w:rsidRPr="007A3C92">
        <w:rPr>
          <w:rFonts w:cs="David" w:hint="eastAsia"/>
          <w:rtl/>
        </w:rPr>
        <w:t>ים</w:t>
      </w:r>
      <w:r w:rsidRPr="007A3C92">
        <w:rPr>
          <w:rFonts w:cs="David"/>
          <w:rtl/>
        </w:rPr>
        <w:t xml:space="preserve"> "הנאמן"</w:t>
      </w:r>
      <w:r w:rsidR="00607F63" w:rsidRPr="007A3C92">
        <w:rPr>
          <w:rFonts w:cs="David"/>
          <w:rtl/>
        </w:rPr>
        <w:t xml:space="preserve"> ו"בעל המשכנתא"</w:t>
      </w:r>
      <w:r w:rsidRPr="007A3C92">
        <w:rPr>
          <w:rFonts w:cs="David"/>
          <w:rtl/>
        </w:rPr>
        <w:t>, ייחשב</w:t>
      </w:r>
      <w:r w:rsidR="00607F63" w:rsidRPr="007A3C92">
        <w:rPr>
          <w:rFonts w:cs="David" w:hint="eastAsia"/>
          <w:rtl/>
        </w:rPr>
        <w:t>ו</w:t>
      </w:r>
      <w:r w:rsidRPr="007A3C92">
        <w:rPr>
          <w:rFonts w:cs="David"/>
          <w:rtl/>
        </w:rPr>
        <w:t xml:space="preserve"> ככולל</w:t>
      </w:r>
      <w:r w:rsidR="00607F63" w:rsidRPr="007A3C92">
        <w:rPr>
          <w:rFonts w:cs="David" w:hint="eastAsia"/>
          <w:rtl/>
        </w:rPr>
        <w:t>ים</w:t>
      </w:r>
      <w:r w:rsidRPr="007A3C92">
        <w:rPr>
          <w:rFonts w:cs="David"/>
          <w:rtl/>
        </w:rPr>
        <w:t xml:space="preserve"> את הבאים מכוח הנאמן.</w:t>
      </w:r>
    </w:p>
    <w:p w14:paraId="2928E1CB" w14:textId="77777777" w:rsidR="00BD3E3B" w:rsidRDefault="00BD3E3B" w:rsidP="00EC1F8F">
      <w:pPr>
        <w:pStyle w:val="22"/>
        <w:rPr>
          <w:rFonts w:cs="David"/>
        </w:rPr>
      </w:pPr>
      <w:r w:rsidRPr="007A3C92">
        <w:rPr>
          <w:rFonts w:cs="David"/>
          <w:rtl/>
        </w:rPr>
        <w:t xml:space="preserve">כל שינוי באגרת החוב </w:t>
      </w:r>
      <w:r w:rsidR="00EC483A" w:rsidRPr="007A3C92">
        <w:rPr>
          <w:rFonts w:cs="David" w:hint="cs"/>
          <w:rtl/>
        </w:rPr>
        <w:t xml:space="preserve">ותנאים מיוחדים אלו </w:t>
      </w:r>
      <w:r w:rsidRPr="007A3C92">
        <w:rPr>
          <w:rFonts w:cs="David"/>
          <w:rtl/>
        </w:rPr>
        <w:t>ייעשה במסמך בכתב חתום על ידי הצדדים.</w:t>
      </w:r>
    </w:p>
    <w:p w14:paraId="206AF746" w14:textId="77777777" w:rsidR="00554B05" w:rsidRDefault="00554B05">
      <w:pPr>
        <w:bidi w:val="0"/>
        <w:spacing w:line="240" w:lineRule="auto"/>
        <w:jc w:val="left"/>
        <w:rPr>
          <w:rtl/>
          <w:lang w:eastAsia="he-IL"/>
        </w:rPr>
      </w:pPr>
    </w:p>
    <w:p w14:paraId="429CF9B1" w14:textId="77777777" w:rsidR="00BD3E3B" w:rsidRPr="007A3C92" w:rsidRDefault="00BD3E3B" w:rsidP="000F6383">
      <w:pPr>
        <w:pStyle w:val="14"/>
        <w:keepLines/>
        <w:numPr>
          <w:ilvl w:val="0"/>
          <w:numId w:val="5"/>
        </w:numPr>
        <w:bidi/>
        <w:spacing w:before="120" w:after="0" w:line="360" w:lineRule="auto"/>
        <w:jc w:val="both"/>
        <w:rPr>
          <w:rFonts w:cs="David"/>
          <w:b/>
          <w:bCs/>
          <w:szCs w:val="24"/>
          <w:u w:val="single"/>
        </w:rPr>
      </w:pPr>
      <w:r w:rsidRPr="007A3C92">
        <w:rPr>
          <w:rFonts w:cs="David"/>
          <w:b/>
          <w:bCs/>
          <w:szCs w:val="24"/>
          <w:u w:val="single"/>
          <w:rtl/>
        </w:rPr>
        <w:t>מהות הבטוחות</w:t>
      </w:r>
    </w:p>
    <w:p w14:paraId="1B23DD29" w14:textId="77777777" w:rsidR="00BD3E3B" w:rsidRPr="008D011C" w:rsidRDefault="00BD3E3B" w:rsidP="00EC1F8F">
      <w:pPr>
        <w:pStyle w:val="22"/>
        <w:rPr>
          <w:rFonts w:cs="David"/>
        </w:rPr>
      </w:pPr>
      <w:r w:rsidRPr="007A3C92">
        <w:rPr>
          <w:rFonts w:cs="David"/>
          <w:rtl/>
        </w:rPr>
        <w:t>המש</w:t>
      </w:r>
      <w:r w:rsidRPr="009D4B27">
        <w:rPr>
          <w:rFonts w:cs="David"/>
          <w:rtl/>
        </w:rPr>
        <w:t xml:space="preserve">כון הניתן לנאמן על פי אגרת חוב </w:t>
      </w:r>
      <w:r w:rsidR="00EC483A" w:rsidRPr="009D4B27">
        <w:rPr>
          <w:rFonts w:cs="David" w:hint="cs"/>
          <w:rtl/>
        </w:rPr>
        <w:t xml:space="preserve">ותנאים מיוחדים אלו </w:t>
      </w:r>
      <w:r w:rsidRPr="009D4B27">
        <w:rPr>
          <w:rFonts w:cs="David"/>
          <w:rtl/>
        </w:rPr>
        <w:t>הינו בעל אופי מתמיד</w:t>
      </w:r>
      <w:r w:rsidR="00F55CC3" w:rsidRPr="009D4B27">
        <w:rPr>
          <w:rFonts w:cs="David" w:hint="cs"/>
          <w:rtl/>
        </w:rPr>
        <w:t xml:space="preserve"> בתקופת השכ</w:t>
      </w:r>
      <w:r w:rsidR="00F55CC3">
        <w:rPr>
          <w:rFonts w:cs="David" w:hint="cs"/>
          <w:rtl/>
        </w:rPr>
        <w:t>ירות בלבד (עד ליום</w:t>
      </w:r>
      <w:r w:rsidR="0081452F">
        <w:rPr>
          <w:rFonts w:cs="David" w:hint="cs"/>
          <w:rtl/>
        </w:rPr>
        <w:t xml:space="preserve"> 25.6.2052, וככל שתוארך תקופת השכירות </w:t>
      </w:r>
      <w:r w:rsidR="0081452F">
        <w:rPr>
          <w:rFonts w:cs="David"/>
          <w:rtl/>
        </w:rPr>
        <w:t>–</w:t>
      </w:r>
      <w:r w:rsidR="0081452F">
        <w:rPr>
          <w:rFonts w:cs="David" w:hint="cs"/>
          <w:rtl/>
        </w:rPr>
        <w:t xml:space="preserve"> עד ליום</w:t>
      </w:r>
      <w:r w:rsidR="00F55CC3">
        <w:rPr>
          <w:rFonts w:cs="David" w:hint="cs"/>
          <w:rtl/>
        </w:rPr>
        <w:t xml:space="preserve"> 25.6.2101)</w:t>
      </w:r>
      <w:r w:rsidRPr="007A3C92">
        <w:rPr>
          <w:rFonts w:cs="David"/>
          <w:rtl/>
        </w:rPr>
        <w:t xml:space="preserve"> ויישאר בתוקף עד שהנאמן יאשר בכתב הסכמתו לסילוק השעבוד והכל בהתאם להוראות </w:t>
      </w:r>
      <w:r w:rsidR="004A543C" w:rsidRPr="008439CB">
        <w:rPr>
          <w:rFonts w:cs="David"/>
          <w:rtl/>
        </w:rPr>
        <w:t>הסכם</w:t>
      </w:r>
      <w:r w:rsidRPr="008D011C">
        <w:rPr>
          <w:rFonts w:cs="David"/>
          <w:rtl/>
        </w:rPr>
        <w:t xml:space="preserve"> הנאמנות</w:t>
      </w:r>
      <w:r w:rsidR="00F55CC3" w:rsidRPr="008D011C">
        <w:rPr>
          <w:rFonts w:cs="David" w:hint="cs"/>
          <w:rtl/>
        </w:rPr>
        <w:t xml:space="preserve"> וחוזה השכירות</w:t>
      </w:r>
      <w:r w:rsidR="00F717AB" w:rsidRPr="008D011C">
        <w:rPr>
          <w:rFonts w:cs="David" w:hint="cs"/>
          <w:rtl/>
        </w:rPr>
        <w:t>.</w:t>
      </w:r>
      <w:r w:rsidRPr="008D011C">
        <w:rPr>
          <w:rFonts w:cs="David"/>
          <w:rtl/>
        </w:rPr>
        <w:t xml:space="preserve"> </w:t>
      </w:r>
    </w:p>
    <w:p w14:paraId="49E829E9" w14:textId="77777777" w:rsidR="00BD3E3B" w:rsidRDefault="00BD3E3B" w:rsidP="00DF61C0">
      <w:pPr>
        <w:pStyle w:val="22"/>
        <w:rPr>
          <w:rFonts w:cs="David"/>
        </w:rPr>
      </w:pPr>
      <w:r w:rsidRPr="007A3C92">
        <w:rPr>
          <w:rFonts w:cs="David"/>
          <w:rtl/>
        </w:rPr>
        <w:t xml:space="preserve">היה </w:t>
      </w:r>
      <w:r w:rsidR="004C2A9F">
        <w:rPr>
          <w:rFonts w:cs="David" w:hint="cs"/>
          <w:rtl/>
        </w:rPr>
        <w:t>ו</w:t>
      </w:r>
      <w:r w:rsidRPr="007A3C92">
        <w:rPr>
          <w:rFonts w:cs="David"/>
          <w:rtl/>
        </w:rPr>
        <w:t xml:space="preserve">יתפשר הנאמן או ייתן ארכה או הקלה </w:t>
      </w:r>
      <w:r w:rsidR="00266EAB" w:rsidRPr="007A3C92">
        <w:rPr>
          <w:rFonts w:cs="David"/>
          <w:rtl/>
        </w:rPr>
        <w:t>ל</w:t>
      </w:r>
      <w:r w:rsidR="00266EAB" w:rsidRPr="007A3C92">
        <w:rPr>
          <w:rFonts w:cs="David" w:hint="cs"/>
          <w:rtl/>
        </w:rPr>
        <w:t>חברה</w:t>
      </w:r>
      <w:r w:rsidRPr="007A3C92">
        <w:rPr>
          <w:rFonts w:cs="David"/>
          <w:rtl/>
        </w:rPr>
        <w:t xml:space="preserve">, ישנה הנאמן התחייבות מהתחייבויות </w:t>
      </w:r>
      <w:r w:rsidR="002112D4" w:rsidRPr="007A3C92">
        <w:rPr>
          <w:rFonts w:cs="David"/>
          <w:rtl/>
        </w:rPr>
        <w:t>החברה</w:t>
      </w:r>
      <w:r w:rsidRPr="007A3C92">
        <w:rPr>
          <w:rFonts w:cs="David"/>
          <w:rtl/>
        </w:rPr>
        <w:t xml:space="preserve"> בקשר לסכומים המובטחים, לא ישנו דברים אלה את מהות השעבודים שנוצרו על פי אגרת חוב </w:t>
      </w:r>
      <w:r w:rsidR="00EC483A" w:rsidRPr="007A3C92">
        <w:rPr>
          <w:rFonts w:cs="David" w:hint="cs"/>
          <w:rtl/>
        </w:rPr>
        <w:t xml:space="preserve">ותנאים מיוחדים אלו </w:t>
      </w:r>
      <w:r w:rsidRPr="007A3C92">
        <w:rPr>
          <w:rFonts w:cs="David"/>
          <w:rtl/>
        </w:rPr>
        <w:t xml:space="preserve">וכל הבטוחות וההתחייבויות של </w:t>
      </w:r>
      <w:r w:rsidR="002112D4" w:rsidRPr="007A3C92">
        <w:rPr>
          <w:rFonts w:cs="David"/>
          <w:rtl/>
        </w:rPr>
        <w:t>החברה</w:t>
      </w:r>
      <w:r w:rsidRPr="007A3C92">
        <w:rPr>
          <w:rFonts w:cs="David"/>
          <w:rtl/>
        </w:rPr>
        <w:t xml:space="preserve"> שאגרת חוב </w:t>
      </w:r>
      <w:r w:rsidR="00EC483A" w:rsidRPr="007A3C92">
        <w:rPr>
          <w:rFonts w:cs="David" w:hint="cs"/>
          <w:rtl/>
        </w:rPr>
        <w:t xml:space="preserve">ותנאים מיוחדים אלו </w:t>
      </w:r>
      <w:r w:rsidR="00EC483A" w:rsidRPr="007A3C92">
        <w:rPr>
          <w:rFonts w:cs="David"/>
          <w:rtl/>
        </w:rPr>
        <w:t>חל</w:t>
      </w:r>
      <w:r w:rsidR="00EC483A" w:rsidRPr="007A3C92">
        <w:rPr>
          <w:rFonts w:cs="David" w:hint="cs"/>
          <w:rtl/>
        </w:rPr>
        <w:t>ים</w:t>
      </w:r>
      <w:r w:rsidR="00EC483A" w:rsidRPr="007A3C92">
        <w:rPr>
          <w:rFonts w:cs="David"/>
          <w:rtl/>
        </w:rPr>
        <w:t xml:space="preserve"> </w:t>
      </w:r>
      <w:r w:rsidRPr="007A3C92">
        <w:rPr>
          <w:rFonts w:cs="David"/>
          <w:rtl/>
        </w:rPr>
        <w:t>עליהן תשארנה בתוקף מלא.</w:t>
      </w:r>
    </w:p>
    <w:p w14:paraId="6A9CBC70" w14:textId="77777777" w:rsidR="00BD3E3B" w:rsidRPr="007A3C92" w:rsidRDefault="00BD3E3B" w:rsidP="00570C25">
      <w:pPr>
        <w:pStyle w:val="14"/>
        <w:keepLines/>
        <w:numPr>
          <w:ilvl w:val="0"/>
          <w:numId w:val="5"/>
        </w:numPr>
        <w:bidi/>
        <w:spacing w:before="120" w:after="0" w:line="360" w:lineRule="auto"/>
        <w:jc w:val="both"/>
        <w:rPr>
          <w:rFonts w:cs="David"/>
          <w:b/>
          <w:bCs/>
          <w:szCs w:val="24"/>
          <w:u w:val="single"/>
        </w:rPr>
      </w:pPr>
      <w:r w:rsidRPr="007A3C92">
        <w:rPr>
          <w:rFonts w:cs="David"/>
          <w:b/>
          <w:bCs/>
          <w:szCs w:val="24"/>
          <w:u w:val="single"/>
          <w:rtl/>
        </w:rPr>
        <w:t>רישום השעבוד</w:t>
      </w:r>
    </w:p>
    <w:p w14:paraId="19F60B00" w14:textId="77777777" w:rsidR="00BD3E3B" w:rsidRPr="007A3C92" w:rsidRDefault="00106F7F" w:rsidP="00AA3702">
      <w:pPr>
        <w:pStyle w:val="22"/>
        <w:rPr>
          <w:rFonts w:cs="David"/>
        </w:rPr>
      </w:pPr>
      <w:r w:rsidRPr="00AA3702">
        <w:rPr>
          <w:rFonts w:cs="David"/>
          <w:rtl/>
        </w:rPr>
        <w:t>ה</w:t>
      </w:r>
      <w:r w:rsidR="001D6092" w:rsidRPr="00AA3702">
        <w:rPr>
          <w:rFonts w:cs="David" w:hint="cs"/>
          <w:rtl/>
        </w:rPr>
        <w:t>חברה</w:t>
      </w:r>
      <w:r w:rsidRPr="00AA3702">
        <w:rPr>
          <w:rFonts w:cs="David"/>
          <w:rtl/>
        </w:rPr>
        <w:t xml:space="preserve">  </w:t>
      </w:r>
      <w:r w:rsidR="00BD3E3B" w:rsidRPr="00AA3702">
        <w:rPr>
          <w:rFonts w:cs="David"/>
          <w:rtl/>
        </w:rPr>
        <w:t xml:space="preserve">מתחייבת לרשום בכל מרשם הנדרש על פי הדין,  כדין ובמועד את השעבוד הנוצר על פי הסכם זה וכן למסור לנאמן במועד כאמור מסמכים ואישורים בנוסח לשביעות רצונו של הנאמן, בקשר עם רישום השעבוד שכלולו וכניסתו לתוקף (כמפורט </w:t>
      </w:r>
      <w:r w:rsidR="007A5E8A" w:rsidRPr="00AA3702">
        <w:rPr>
          <w:rFonts w:cs="David" w:hint="eastAsia"/>
          <w:rtl/>
        </w:rPr>
        <w:t>ב</w:t>
      </w:r>
      <w:r w:rsidR="00BD3E3B" w:rsidRPr="00AA3702">
        <w:rPr>
          <w:rFonts w:cs="David"/>
          <w:rtl/>
        </w:rPr>
        <w:t>שטר הנאמנות). אין באמור בסעיף זה כדי למנוע מהנאמן לפעול על פי הסמכויות המוענקות לו מכוח שטר הנאמנות ו/או כדי לגרוע מזכויות מחזיקי אגרות החוב במקרה והשעבוד לא יירשם במועד.</w:t>
      </w:r>
      <w:r w:rsidR="00BD3E3B" w:rsidRPr="007A3C92">
        <w:rPr>
          <w:rFonts w:cs="David"/>
          <w:rtl/>
        </w:rPr>
        <w:t xml:space="preserve"> </w:t>
      </w:r>
    </w:p>
    <w:p w14:paraId="0F10D193" w14:textId="77777777" w:rsidR="00BD3E3B" w:rsidRPr="007A3C92" w:rsidRDefault="00BD3E3B" w:rsidP="00392713">
      <w:pPr>
        <w:pStyle w:val="22"/>
        <w:rPr>
          <w:rFonts w:cs="David"/>
        </w:rPr>
      </w:pPr>
      <w:r w:rsidRPr="007A3C92">
        <w:rPr>
          <w:rFonts w:cs="David"/>
          <w:rtl/>
        </w:rPr>
        <w:t xml:space="preserve">מבלי לגרוע מהאמור, הנאמן רשאי לרשום את הבטוחות הנ"ל כולן או חלקן אצל כל רשות מוסמכת על פי כל דין ו/או בכל מרשם ציבורי והכל בכפוף להוראות </w:t>
      </w:r>
      <w:r w:rsidR="004A543C">
        <w:rPr>
          <w:rFonts w:cs="David"/>
          <w:rtl/>
        </w:rPr>
        <w:t>הסכם</w:t>
      </w:r>
      <w:r w:rsidRPr="007A3C92">
        <w:rPr>
          <w:rFonts w:cs="David"/>
          <w:rtl/>
        </w:rPr>
        <w:t xml:space="preserve"> הנאמנות.</w:t>
      </w:r>
    </w:p>
    <w:p w14:paraId="1344AE53" w14:textId="77777777" w:rsidR="00BD3E3B" w:rsidRPr="007A3C92" w:rsidRDefault="00BD3E3B" w:rsidP="001C0E48">
      <w:pPr>
        <w:tabs>
          <w:tab w:val="left" w:pos="567"/>
          <w:tab w:val="left" w:pos="1701"/>
          <w:tab w:val="left" w:pos="2268"/>
          <w:tab w:val="left" w:pos="2835"/>
        </w:tabs>
        <w:ind w:left="567" w:hanging="567"/>
        <w:rPr>
          <w:rtl/>
        </w:rPr>
      </w:pPr>
    </w:p>
    <w:p w14:paraId="4CE0694A" w14:textId="77777777" w:rsidR="00BD3E3B" w:rsidRPr="007A3C92" w:rsidRDefault="00BD3E3B" w:rsidP="001C0E48">
      <w:pPr>
        <w:tabs>
          <w:tab w:val="left" w:pos="567"/>
          <w:tab w:val="left" w:pos="1134"/>
          <w:tab w:val="left" w:pos="1701"/>
          <w:tab w:val="left" w:pos="2268"/>
          <w:tab w:val="left" w:pos="2835"/>
        </w:tabs>
        <w:ind w:left="600"/>
        <w:jc w:val="center"/>
        <w:rPr>
          <w:b/>
          <w:bCs/>
          <w:rtl/>
        </w:rPr>
      </w:pPr>
      <w:r w:rsidRPr="007A3C92">
        <w:rPr>
          <w:b/>
          <w:bCs/>
          <w:rtl/>
        </w:rPr>
        <w:t>אנו מסכימים ומתחייבים:</w:t>
      </w:r>
    </w:p>
    <w:p w14:paraId="58340C21" w14:textId="77777777" w:rsidR="00BD3E3B" w:rsidRDefault="00BD3E3B" w:rsidP="001C0E48">
      <w:pPr>
        <w:tabs>
          <w:tab w:val="left" w:pos="567"/>
          <w:tab w:val="left" w:pos="1134"/>
          <w:tab w:val="left" w:pos="1701"/>
          <w:tab w:val="left" w:pos="2268"/>
          <w:tab w:val="left" w:pos="2835"/>
        </w:tabs>
        <w:ind w:left="600"/>
        <w:jc w:val="center"/>
        <w:rPr>
          <w:b/>
          <w:bCs/>
          <w:rtl/>
        </w:rPr>
      </w:pPr>
    </w:p>
    <w:p w14:paraId="5FC23C6E" w14:textId="77777777" w:rsidR="00BD3E3B" w:rsidRPr="007A3C92" w:rsidRDefault="008D011C" w:rsidP="001C0E48">
      <w:pPr>
        <w:tabs>
          <w:tab w:val="center" w:pos="2552"/>
          <w:tab w:val="center" w:pos="6521"/>
        </w:tabs>
        <w:rPr>
          <w:b/>
          <w:bCs/>
          <w:rtl/>
        </w:rPr>
      </w:pPr>
      <w:r>
        <w:rPr>
          <w:rFonts w:hint="cs"/>
          <w:b/>
          <w:bCs/>
          <w:rtl/>
        </w:rPr>
        <w:tab/>
      </w:r>
      <w:r w:rsidR="00BD3E3B" w:rsidRPr="007A3C92">
        <w:rPr>
          <w:b/>
          <w:bCs/>
          <w:rtl/>
        </w:rPr>
        <w:t xml:space="preserve">________________________ </w:t>
      </w:r>
      <w:r w:rsidR="00BD3E3B" w:rsidRPr="007A3C92">
        <w:rPr>
          <w:b/>
          <w:bCs/>
          <w:rtl/>
        </w:rPr>
        <w:tab/>
        <w:t xml:space="preserve">                                     ____________________</w:t>
      </w:r>
    </w:p>
    <w:p w14:paraId="39953E20" w14:textId="77777777" w:rsidR="009B0A32" w:rsidRDefault="005B6FF2" w:rsidP="00B211E8">
      <w:pPr>
        <w:keepLines/>
        <w:tabs>
          <w:tab w:val="left" w:pos="2267"/>
        </w:tabs>
        <w:rPr>
          <w:b/>
          <w:bCs/>
          <w:rtl/>
        </w:rPr>
      </w:pPr>
      <w:r>
        <w:rPr>
          <w:rFonts w:hint="cs"/>
          <w:b/>
          <w:bCs/>
          <w:rtl/>
        </w:rPr>
        <w:tab/>
      </w:r>
      <w:r w:rsidR="00BD3E3B" w:rsidRPr="007A3C92">
        <w:rPr>
          <w:b/>
          <w:bCs/>
          <w:rtl/>
        </w:rPr>
        <w:t>הנאמן</w:t>
      </w:r>
      <w:r w:rsidR="00BD3E3B" w:rsidRPr="007A3C92">
        <w:rPr>
          <w:b/>
          <w:bCs/>
          <w:rtl/>
        </w:rPr>
        <w:tab/>
        <w:t xml:space="preserve">  </w:t>
      </w:r>
      <w:r w:rsidR="009B0A32">
        <w:rPr>
          <w:rFonts w:hint="cs"/>
          <w:b/>
          <w:bCs/>
          <w:rtl/>
        </w:rPr>
        <w:tab/>
      </w:r>
      <w:r w:rsidR="009B0A32">
        <w:rPr>
          <w:rFonts w:hint="cs"/>
          <w:b/>
          <w:bCs/>
          <w:rtl/>
        </w:rPr>
        <w:tab/>
      </w:r>
      <w:r w:rsidR="00BD3E3B" w:rsidRPr="007A3C92">
        <w:rPr>
          <w:b/>
          <w:bCs/>
          <w:rtl/>
        </w:rPr>
        <w:t xml:space="preserve">                          </w:t>
      </w:r>
      <w:r>
        <w:rPr>
          <w:rFonts w:hint="cs"/>
          <w:b/>
          <w:bCs/>
          <w:rtl/>
        </w:rPr>
        <w:t xml:space="preserve"> </w:t>
      </w:r>
      <w:r w:rsidR="00B211E8">
        <w:rPr>
          <w:rFonts w:hint="cs"/>
          <w:b/>
          <w:bCs/>
          <w:rtl/>
        </w:rPr>
        <w:tab/>
      </w:r>
      <w:r w:rsidR="00B211E8" w:rsidRPr="00FE7B9E">
        <w:rPr>
          <w:rFonts w:hint="cs"/>
          <w:b/>
          <w:bCs/>
          <w:rtl/>
        </w:rPr>
        <w:t>מגדלי הים התיכון בע"מ</w:t>
      </w:r>
    </w:p>
    <w:p w14:paraId="2D7D1643" w14:textId="77777777" w:rsidR="00FD4C57" w:rsidRDefault="00FD4C57" w:rsidP="00B211E8">
      <w:pPr>
        <w:keepLines/>
        <w:tabs>
          <w:tab w:val="left" w:pos="2267"/>
        </w:tabs>
        <w:rPr>
          <w:b/>
          <w:bCs/>
          <w:rtl/>
        </w:rPr>
      </w:pPr>
      <w:r>
        <w:rPr>
          <w:rFonts w:hint="cs"/>
          <w:b/>
          <w:bCs/>
          <w:rtl/>
        </w:rPr>
        <w:t xml:space="preserve">                        באמצעות מורשה החתימה: </w:t>
      </w:r>
      <w:r>
        <w:rPr>
          <w:b/>
          <w:bCs/>
          <w:rtl/>
        </w:rPr>
        <w:tab/>
      </w:r>
      <w:r>
        <w:rPr>
          <w:b/>
          <w:bCs/>
          <w:rtl/>
        </w:rPr>
        <w:tab/>
      </w:r>
      <w:r>
        <w:rPr>
          <w:b/>
          <w:bCs/>
          <w:rtl/>
        </w:rPr>
        <w:tab/>
      </w:r>
      <w:r>
        <w:rPr>
          <w:rFonts w:hint="cs"/>
          <w:b/>
          <w:bCs/>
          <w:rtl/>
        </w:rPr>
        <w:t xml:space="preserve">            באמצעות מורשה החתימה:</w:t>
      </w:r>
    </w:p>
    <w:p w14:paraId="32CBCA81" w14:textId="77777777" w:rsidR="00FD4C57" w:rsidRDefault="00FD4C57" w:rsidP="00B211E8">
      <w:pPr>
        <w:keepLines/>
        <w:tabs>
          <w:tab w:val="left" w:pos="2267"/>
        </w:tabs>
        <w:rPr>
          <w:b/>
          <w:bCs/>
          <w:rtl/>
        </w:rPr>
      </w:pPr>
      <w:r>
        <w:rPr>
          <w:rFonts w:hint="cs"/>
          <w:b/>
          <w:bCs/>
          <w:rtl/>
        </w:rPr>
        <w:t xml:space="preserve">                        _______ת.ז. ________</w:t>
      </w:r>
      <w:r>
        <w:rPr>
          <w:b/>
          <w:bCs/>
          <w:rtl/>
        </w:rPr>
        <w:tab/>
      </w:r>
      <w:r>
        <w:rPr>
          <w:b/>
          <w:bCs/>
          <w:rtl/>
        </w:rPr>
        <w:tab/>
      </w:r>
      <w:r>
        <w:rPr>
          <w:b/>
          <w:bCs/>
          <w:rtl/>
        </w:rPr>
        <w:tab/>
      </w:r>
      <w:r>
        <w:rPr>
          <w:b/>
          <w:bCs/>
          <w:rtl/>
        </w:rPr>
        <w:tab/>
      </w:r>
      <w:r>
        <w:rPr>
          <w:b/>
          <w:bCs/>
          <w:rtl/>
        </w:rPr>
        <w:tab/>
      </w:r>
      <w:r>
        <w:rPr>
          <w:rFonts w:hint="cs"/>
          <w:b/>
          <w:bCs/>
          <w:rtl/>
        </w:rPr>
        <w:t>_______ ת.ז. ________</w:t>
      </w:r>
    </w:p>
    <w:p w14:paraId="4F247940" w14:textId="77777777" w:rsidR="00FD4C57" w:rsidRPr="004651FA" w:rsidRDefault="00FD4C57" w:rsidP="00B211E8">
      <w:pPr>
        <w:keepLines/>
        <w:tabs>
          <w:tab w:val="left" w:pos="2267"/>
        </w:tabs>
        <w:rPr>
          <w:b/>
          <w:bCs/>
          <w:rtl/>
        </w:rPr>
      </w:pPr>
    </w:p>
    <w:p w14:paraId="454C638B" w14:textId="77777777" w:rsidR="00BD3E3B" w:rsidRDefault="009B0A32" w:rsidP="00B211E8">
      <w:pPr>
        <w:keepLines/>
        <w:tabs>
          <w:tab w:val="left" w:pos="2267"/>
        </w:tabs>
        <w:rPr>
          <w:b/>
          <w:b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14:paraId="1E93966D" w14:textId="77777777" w:rsidR="00BD3E3B" w:rsidRPr="007A3C92" w:rsidRDefault="00BD3E3B" w:rsidP="0008407C">
      <w:pPr>
        <w:rPr>
          <w:b/>
          <w:bCs/>
          <w:rtl/>
        </w:rPr>
      </w:pPr>
      <w:r w:rsidRPr="007A3C92">
        <w:rPr>
          <w:b/>
          <w:bCs/>
          <w:u w:val="single"/>
          <w:rtl/>
        </w:rPr>
        <w:t>אישור עו"ד</w:t>
      </w:r>
    </w:p>
    <w:p w14:paraId="1EFE9FA7" w14:textId="77777777" w:rsidR="00BD3E3B" w:rsidRPr="007A3C92" w:rsidRDefault="00BD3E3B" w:rsidP="009A30E0">
      <w:pPr>
        <w:rPr>
          <w:b/>
          <w:bCs/>
          <w:rtl/>
        </w:rPr>
      </w:pPr>
      <w:r w:rsidRPr="007A3C92">
        <w:rPr>
          <w:rtl/>
        </w:rPr>
        <w:t xml:space="preserve">אני, עו"ד </w:t>
      </w:r>
      <w:r w:rsidR="00D96FF7">
        <w:rPr>
          <w:rFonts w:hint="cs"/>
          <w:rtl/>
        </w:rPr>
        <w:t>____</w:t>
      </w:r>
      <w:r w:rsidR="00237A45">
        <w:rPr>
          <w:rFonts w:hint="cs"/>
          <w:rtl/>
        </w:rPr>
        <w:t>__________</w:t>
      </w:r>
      <w:r w:rsidR="00D06D0B" w:rsidRPr="007A3C92">
        <w:rPr>
          <w:rFonts w:hint="cs"/>
          <w:rtl/>
        </w:rPr>
        <w:t xml:space="preserve">, </w:t>
      </w:r>
      <w:r w:rsidRPr="007A3C92">
        <w:rPr>
          <w:rtl/>
        </w:rPr>
        <w:t xml:space="preserve">שהנני עוה"ד של </w:t>
      </w:r>
      <w:r w:rsidR="004516C2">
        <w:rPr>
          <w:rFonts w:hint="cs"/>
          <w:rtl/>
        </w:rPr>
        <w:t>_________</w:t>
      </w:r>
      <w:r w:rsidR="00554B05">
        <w:rPr>
          <w:rFonts w:hint="cs"/>
          <w:rtl/>
        </w:rPr>
        <w:t xml:space="preserve"> בע"מ</w:t>
      </w:r>
      <w:r w:rsidR="00D06D0B" w:rsidRPr="005B6E71">
        <w:rPr>
          <w:rtl/>
        </w:rPr>
        <w:t xml:space="preserve">, </w:t>
      </w:r>
      <w:r w:rsidRPr="005B6E71">
        <w:rPr>
          <w:rtl/>
        </w:rPr>
        <w:t>מאשר בזה כי ה</w:t>
      </w:r>
      <w:r w:rsidR="001D6092">
        <w:rPr>
          <w:rFonts w:hint="cs"/>
          <w:rtl/>
        </w:rPr>
        <w:t>חברה</w:t>
      </w:r>
      <w:r w:rsidRPr="005B6E71">
        <w:rPr>
          <w:rtl/>
        </w:rPr>
        <w:t xml:space="preserve"> עודנה קיימת ורשומה כדין. בהתאם למסמכי התאגדות של </w:t>
      </w:r>
      <w:r w:rsidR="00106F7F" w:rsidRPr="005B6E71">
        <w:rPr>
          <w:rtl/>
        </w:rPr>
        <w:t>ה</w:t>
      </w:r>
      <w:r w:rsidR="001D6092">
        <w:rPr>
          <w:rFonts w:hint="cs"/>
          <w:rtl/>
        </w:rPr>
        <w:t>חברה</w:t>
      </w:r>
      <w:r w:rsidR="00106F7F" w:rsidRPr="005B6E71">
        <w:rPr>
          <w:rtl/>
        </w:rPr>
        <w:t xml:space="preserve"> </w:t>
      </w:r>
      <w:r w:rsidRPr="005B6E71">
        <w:rPr>
          <w:rtl/>
        </w:rPr>
        <w:t xml:space="preserve">כפי שהם כיום, ולדין החל על </w:t>
      </w:r>
      <w:r w:rsidR="00106F7F" w:rsidRPr="005B6E71">
        <w:rPr>
          <w:rtl/>
        </w:rPr>
        <w:t>ה</w:t>
      </w:r>
      <w:r w:rsidR="001D6092">
        <w:rPr>
          <w:rFonts w:hint="cs"/>
          <w:rtl/>
        </w:rPr>
        <w:t>חברה</w:t>
      </w:r>
      <w:r w:rsidRPr="005B6E71">
        <w:rPr>
          <w:rtl/>
        </w:rPr>
        <w:t>, נתקבלו כדין</w:t>
      </w:r>
      <w:r w:rsidR="00BC55FA">
        <w:rPr>
          <w:rFonts w:hint="cs"/>
          <w:rtl/>
        </w:rPr>
        <w:t xml:space="preserve"> </w:t>
      </w:r>
      <w:r w:rsidRPr="005B6E71">
        <w:rPr>
          <w:rtl/>
        </w:rPr>
        <w:t xml:space="preserve">כל ההחלטות והאישורים הדרושים על פי כל דין לצורך </w:t>
      </w:r>
      <w:r w:rsidR="006C4CD1" w:rsidRPr="00A55F4D">
        <w:rPr>
          <w:rFonts w:hint="eastAsia"/>
          <w:rtl/>
        </w:rPr>
        <w:t>חתימת</w:t>
      </w:r>
      <w:r w:rsidR="006C4CD1" w:rsidRPr="005B6E71">
        <w:rPr>
          <w:rtl/>
        </w:rPr>
        <w:t xml:space="preserve"> </w:t>
      </w:r>
      <w:r w:rsidR="00106F7F">
        <w:rPr>
          <w:rFonts w:hint="cs"/>
          <w:rtl/>
        </w:rPr>
        <w:t>ה</w:t>
      </w:r>
      <w:r w:rsidR="001D6092">
        <w:rPr>
          <w:rFonts w:hint="cs"/>
          <w:rtl/>
        </w:rPr>
        <w:t>חברה</w:t>
      </w:r>
      <w:r w:rsidR="00106F7F" w:rsidRPr="00A55F4D">
        <w:rPr>
          <w:rtl/>
        </w:rPr>
        <w:t xml:space="preserve"> </w:t>
      </w:r>
      <w:r w:rsidR="006C4CD1" w:rsidRPr="00A55F4D">
        <w:rPr>
          <w:rtl/>
        </w:rPr>
        <w:t>על תנאים נלווים לשטר משכנתא אלו</w:t>
      </w:r>
      <w:r w:rsidR="00237A45">
        <w:rPr>
          <w:rFonts w:hint="cs"/>
          <w:rtl/>
        </w:rPr>
        <w:t>.</w:t>
      </w:r>
      <w:r w:rsidR="004516C2">
        <w:rPr>
          <w:rFonts w:hint="cs"/>
          <w:rtl/>
        </w:rPr>
        <w:t>,</w:t>
      </w:r>
      <w:r w:rsidR="004516C2" w:rsidRPr="005B6E71">
        <w:rPr>
          <w:rtl/>
        </w:rPr>
        <w:t xml:space="preserve"> </w:t>
      </w:r>
      <w:r w:rsidR="004516C2">
        <w:rPr>
          <w:rFonts w:hint="cs"/>
          <w:rtl/>
        </w:rPr>
        <w:t>ו</w:t>
      </w:r>
      <w:r w:rsidR="00D22E5E" w:rsidRPr="005B6E71">
        <w:rPr>
          <w:rtl/>
        </w:rPr>
        <w:t>אני מאשר את חתימ</w:t>
      </w:r>
      <w:r w:rsidR="00D06D0B" w:rsidRPr="005B6E71">
        <w:rPr>
          <w:rFonts w:hint="eastAsia"/>
          <w:rtl/>
        </w:rPr>
        <w:t>ת</w:t>
      </w:r>
      <w:r w:rsidR="00D06D0B" w:rsidRPr="005B6E71">
        <w:rPr>
          <w:rtl/>
        </w:rPr>
        <w:t xml:space="preserve"> </w:t>
      </w:r>
      <w:r w:rsidR="00D96FF7">
        <w:rPr>
          <w:rFonts w:hint="cs"/>
          <w:rtl/>
        </w:rPr>
        <w:t xml:space="preserve">ה"ה </w:t>
      </w:r>
      <w:r w:rsidR="004516C2">
        <w:rPr>
          <w:rFonts w:hint="cs"/>
          <w:rtl/>
        </w:rPr>
        <w:t>_____________</w:t>
      </w:r>
      <w:r w:rsidR="00554B05">
        <w:rPr>
          <w:rFonts w:hint="cs"/>
          <w:rtl/>
        </w:rPr>
        <w:t xml:space="preserve"> אשר זיהה את עצמו בפני באמצעות ת.ז. מס' </w:t>
      </w:r>
      <w:r w:rsidR="004516C2">
        <w:rPr>
          <w:rFonts w:hint="cs"/>
          <w:rtl/>
        </w:rPr>
        <w:t>____________</w:t>
      </w:r>
      <w:r w:rsidR="00554B05">
        <w:rPr>
          <w:rFonts w:hint="cs"/>
          <w:rtl/>
        </w:rPr>
        <w:t xml:space="preserve"> </w:t>
      </w:r>
      <w:r w:rsidR="00554B05">
        <w:rPr>
          <w:rFonts w:hint="cs"/>
          <w:rtl/>
        </w:rPr>
        <w:lastRenderedPageBreak/>
        <w:t>ו</w:t>
      </w:r>
      <w:r w:rsidR="004516C2">
        <w:rPr>
          <w:rFonts w:hint="cs"/>
          <w:rtl/>
        </w:rPr>
        <w:t>__________</w:t>
      </w:r>
      <w:r w:rsidR="005655CA">
        <w:rPr>
          <w:rFonts w:hint="cs"/>
          <w:rtl/>
        </w:rPr>
        <w:t xml:space="preserve"> </w:t>
      </w:r>
      <w:r w:rsidR="00554B05">
        <w:rPr>
          <w:rFonts w:hint="cs"/>
          <w:rtl/>
        </w:rPr>
        <w:t xml:space="preserve">אשר זיהה את עצמו בפני באמצעות ת.ז מס' </w:t>
      </w:r>
      <w:r w:rsidR="004516C2">
        <w:rPr>
          <w:rFonts w:hint="cs"/>
          <w:rtl/>
        </w:rPr>
        <w:t>___________</w:t>
      </w:r>
      <w:r w:rsidRPr="005B6E71">
        <w:rPr>
          <w:rtl/>
        </w:rPr>
        <w:t>, על המסמך הנ"ל</w:t>
      </w:r>
      <w:r w:rsidR="00BA4326">
        <w:rPr>
          <w:rFonts w:hint="cs"/>
          <w:rtl/>
        </w:rPr>
        <w:t>, כמורשי החתימה מטעם החברה</w:t>
      </w:r>
      <w:r w:rsidRPr="005B6E71">
        <w:rPr>
          <w:rtl/>
        </w:rPr>
        <w:t>.</w:t>
      </w:r>
    </w:p>
    <w:p w14:paraId="293F8B28" w14:textId="77777777" w:rsidR="00BD3E3B" w:rsidRPr="007A3C92" w:rsidRDefault="00BD3E3B" w:rsidP="0008407C">
      <w:pPr>
        <w:ind w:left="651"/>
        <w:rPr>
          <w:rtl/>
        </w:rPr>
      </w:pPr>
    </w:p>
    <w:p w14:paraId="05CA4DEF" w14:textId="77777777" w:rsidR="00BD3E3B" w:rsidRPr="007A3C92" w:rsidRDefault="00BD3E3B" w:rsidP="0008407C">
      <w:pPr>
        <w:ind w:left="651"/>
        <w:rPr>
          <w:rtl/>
        </w:rPr>
      </w:pPr>
      <w:r w:rsidRPr="007A3C92">
        <w:rPr>
          <w:rtl/>
        </w:rPr>
        <w:t>תאריך:______________</w:t>
      </w:r>
      <w:r w:rsidRPr="007A3C92">
        <w:rPr>
          <w:rtl/>
        </w:rPr>
        <w:tab/>
      </w:r>
      <w:r w:rsidRPr="007A3C92">
        <w:rPr>
          <w:rtl/>
        </w:rPr>
        <w:tab/>
      </w:r>
      <w:r w:rsidRPr="007A3C92">
        <w:rPr>
          <w:rtl/>
        </w:rPr>
        <w:tab/>
      </w:r>
      <w:r w:rsidRPr="007A3C92">
        <w:rPr>
          <w:rtl/>
        </w:rPr>
        <w:tab/>
      </w:r>
      <w:r w:rsidRPr="007A3C92">
        <w:rPr>
          <w:rtl/>
        </w:rPr>
        <w:tab/>
        <w:t xml:space="preserve">           ___________________</w:t>
      </w:r>
    </w:p>
    <w:p w14:paraId="3D1C797B" w14:textId="77777777" w:rsidR="003051F9" w:rsidRDefault="00BD3E3B" w:rsidP="000A798F">
      <w:pPr>
        <w:ind w:left="651"/>
        <w:rPr>
          <w:rtl/>
        </w:rPr>
      </w:pPr>
      <w:r w:rsidRPr="007A3C92">
        <w:rPr>
          <w:rtl/>
        </w:rPr>
        <w:tab/>
      </w:r>
      <w:r w:rsidRPr="007A3C92">
        <w:rPr>
          <w:rtl/>
        </w:rPr>
        <w:tab/>
      </w:r>
      <w:r w:rsidRPr="007A3C92">
        <w:rPr>
          <w:rtl/>
        </w:rPr>
        <w:tab/>
      </w:r>
      <w:r w:rsidRPr="007A3C92">
        <w:rPr>
          <w:rtl/>
        </w:rPr>
        <w:tab/>
      </w:r>
      <w:r w:rsidRPr="007A3C92">
        <w:rPr>
          <w:rtl/>
        </w:rPr>
        <w:tab/>
      </w:r>
      <w:r w:rsidRPr="007A3C92">
        <w:rPr>
          <w:rtl/>
        </w:rPr>
        <w:tab/>
      </w:r>
      <w:r w:rsidRPr="007A3C92">
        <w:rPr>
          <w:rtl/>
        </w:rPr>
        <w:tab/>
      </w:r>
      <w:r w:rsidRPr="007A3C92">
        <w:rPr>
          <w:rtl/>
        </w:rPr>
        <w:tab/>
      </w:r>
      <w:r w:rsidRPr="007A3C92">
        <w:rPr>
          <w:rtl/>
        </w:rPr>
        <w:tab/>
      </w:r>
      <w:r w:rsidRPr="007A3C92">
        <w:rPr>
          <w:rtl/>
        </w:rPr>
        <w:tab/>
      </w:r>
      <w:r w:rsidR="00F717AB" w:rsidRPr="007A3C92">
        <w:rPr>
          <w:rFonts w:hint="cs"/>
          <w:rtl/>
        </w:rPr>
        <w:t>,</w:t>
      </w:r>
      <w:r w:rsidRPr="007A3C92">
        <w:rPr>
          <w:rtl/>
        </w:rPr>
        <w:t>עו"ד</w:t>
      </w:r>
    </w:p>
    <w:p w14:paraId="086D2B3E" w14:textId="77777777" w:rsidR="000A798F" w:rsidRDefault="000A798F" w:rsidP="000A798F">
      <w:pPr>
        <w:ind w:left="651"/>
        <w:rPr>
          <w:rtl/>
        </w:rPr>
      </w:pPr>
    </w:p>
    <w:p w14:paraId="5F20AEE8" w14:textId="77777777" w:rsidR="000A798F" w:rsidRPr="00361F11" w:rsidRDefault="000A798F" w:rsidP="00EE131E">
      <w:pPr>
        <w:spacing w:line="276" w:lineRule="auto"/>
        <w:rPr>
          <w:b/>
          <w:bCs/>
          <w:rtl/>
        </w:rPr>
      </w:pPr>
    </w:p>
    <w:p w14:paraId="03E2DBC4" w14:textId="77777777" w:rsidR="000A798F" w:rsidRPr="003051F9" w:rsidRDefault="000A798F" w:rsidP="000A798F">
      <w:pPr>
        <w:ind w:left="651"/>
        <w:rPr>
          <w:rtl/>
        </w:rPr>
      </w:pPr>
    </w:p>
    <w:sectPr w:rsidR="000A798F" w:rsidRPr="003051F9" w:rsidSect="00C50D48">
      <w:headerReference w:type="default" r:id="rId9"/>
      <w:pgSz w:w="11906" w:h="16838" w:code="9"/>
      <w:pgMar w:top="1418" w:right="1304" w:bottom="1418" w:left="1304" w:header="680" w:footer="113"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952F3" w14:textId="77777777" w:rsidR="00133605" w:rsidRDefault="00133605">
      <w:pPr>
        <w:spacing w:line="240" w:lineRule="auto"/>
      </w:pPr>
      <w:r>
        <w:separator/>
      </w:r>
    </w:p>
  </w:endnote>
  <w:endnote w:type="continuationSeparator" w:id="0">
    <w:p w14:paraId="0177911B" w14:textId="77777777" w:rsidR="00133605" w:rsidRDefault="00133605">
      <w:pPr>
        <w:spacing w:line="240" w:lineRule="auto"/>
      </w:pPr>
      <w:r>
        <w:continuationSeparator/>
      </w:r>
    </w:p>
  </w:endnote>
  <w:endnote w:type="continuationNotice" w:id="1">
    <w:p w14:paraId="095AF3DA" w14:textId="77777777" w:rsidR="00133605" w:rsidRDefault="001336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BF6F" w14:textId="77777777" w:rsidR="00133605" w:rsidRDefault="00133605">
      <w:pPr>
        <w:spacing w:line="240" w:lineRule="auto"/>
      </w:pPr>
      <w:r>
        <w:separator/>
      </w:r>
    </w:p>
  </w:footnote>
  <w:footnote w:type="continuationSeparator" w:id="0">
    <w:p w14:paraId="149F54C1" w14:textId="77777777" w:rsidR="00133605" w:rsidRDefault="00133605">
      <w:pPr>
        <w:spacing w:line="240" w:lineRule="auto"/>
      </w:pPr>
      <w:r>
        <w:continuationSeparator/>
      </w:r>
    </w:p>
  </w:footnote>
  <w:footnote w:type="continuationNotice" w:id="1">
    <w:p w14:paraId="2699F6C7" w14:textId="77777777" w:rsidR="00133605" w:rsidRDefault="001336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BF23A" w14:textId="77777777" w:rsidR="00C70DE5" w:rsidRDefault="00C70DE5" w:rsidP="00B95BD5">
    <w:pPr>
      <w:pStyle w:val="a4"/>
      <w:jc w:val="center"/>
      <w:rPr>
        <w:szCs w:val="22"/>
        <w:rtl/>
      </w:rPr>
    </w:pPr>
    <w:r>
      <w:rPr>
        <w:szCs w:val="22"/>
        <w:rtl/>
      </w:rPr>
      <w:t xml:space="preserve">- </w:t>
    </w:r>
    <w:r>
      <w:rPr>
        <w:rStyle w:val="ac"/>
        <w:rFonts w:cs="David"/>
        <w:szCs w:val="22"/>
        <w:rtl/>
      </w:rPr>
      <w:fldChar w:fldCharType="begin"/>
    </w:r>
    <w:r>
      <w:rPr>
        <w:rStyle w:val="ac"/>
        <w:rFonts w:cs="David"/>
        <w:szCs w:val="22"/>
        <w:rtl/>
      </w:rPr>
      <w:instrText xml:space="preserve"> </w:instrText>
    </w:r>
    <w:r>
      <w:rPr>
        <w:rStyle w:val="ac"/>
        <w:rFonts w:cs="David"/>
        <w:szCs w:val="22"/>
      </w:rPr>
      <w:instrText>PAGE</w:instrText>
    </w:r>
    <w:r>
      <w:rPr>
        <w:rStyle w:val="ac"/>
        <w:rFonts w:cs="David"/>
        <w:szCs w:val="22"/>
        <w:rtl/>
      </w:rPr>
      <w:instrText xml:space="preserve"> </w:instrText>
    </w:r>
    <w:r>
      <w:rPr>
        <w:rStyle w:val="ac"/>
        <w:rFonts w:cs="David"/>
        <w:szCs w:val="22"/>
        <w:rtl/>
      </w:rPr>
      <w:fldChar w:fldCharType="separate"/>
    </w:r>
    <w:r w:rsidR="006F22E1">
      <w:rPr>
        <w:rStyle w:val="ac"/>
        <w:rFonts w:cs="David"/>
        <w:noProof/>
        <w:szCs w:val="22"/>
        <w:rtl/>
      </w:rPr>
      <w:t>2</w:t>
    </w:r>
    <w:r>
      <w:rPr>
        <w:rStyle w:val="ac"/>
        <w:rFonts w:cs="David"/>
        <w:szCs w:val="22"/>
        <w:rtl/>
      </w:rPr>
      <w:fldChar w:fldCharType="end"/>
    </w:r>
    <w:r>
      <w:rPr>
        <w:rStyle w:val="ac"/>
        <w:rFonts w:cs="David"/>
        <w:szCs w:val="22"/>
        <w:rtl/>
      </w:rPr>
      <w:t xml:space="preserve"> -</w:t>
    </w:r>
  </w:p>
  <w:p w14:paraId="2E687A15" w14:textId="77777777" w:rsidR="00C70DE5" w:rsidRDefault="00C70D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65F"/>
    <w:multiLevelType w:val="hybridMultilevel"/>
    <w:tmpl w:val="16448558"/>
    <w:lvl w:ilvl="0" w:tplc="CCFC7572">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456CBB"/>
    <w:multiLevelType w:val="multilevel"/>
    <w:tmpl w:val="B618500A"/>
    <w:lvl w:ilvl="0">
      <w:start w:val="1"/>
      <w:numFmt w:val="decimal"/>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decimal"/>
      <w:lvlText w:val="%3)"/>
      <w:lvlJc w:val="left"/>
      <w:pPr>
        <w:tabs>
          <w:tab w:val="num" w:pos="1701"/>
        </w:tabs>
        <w:ind w:left="1701" w:hanging="567"/>
      </w:pPr>
      <w:rPr>
        <w:rFonts w:cs="David" w:hint="cs"/>
        <w:caps w:val="0"/>
        <w:strike w:val="0"/>
        <w:dstrike w:val="0"/>
        <w:vanish w:val="0"/>
        <w:color w:val="000000"/>
        <w:kern w:val="0"/>
        <w:sz w:val="24"/>
        <w:szCs w:val="24"/>
        <w:u w:val="none"/>
        <w:vertAlign w:val="baseline"/>
      </w:rPr>
    </w:lvl>
    <w:lvl w:ilvl="3">
      <w:start w:val="1"/>
      <w:numFmt w:val="hebrew1"/>
      <w:lvlText w:val="%4)"/>
      <w:lvlJc w:val="left"/>
      <w:pPr>
        <w:tabs>
          <w:tab w:val="num" w:pos="1701"/>
        </w:tabs>
        <w:ind w:left="1701"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4536"/>
        </w:tabs>
        <w:ind w:left="4536" w:hanging="1247"/>
      </w:pPr>
      <w:rPr>
        <w:rFonts w:cs="Courier New" w:hint="default"/>
        <w:sz w:val="20"/>
        <w:szCs w:val="20"/>
      </w:rPr>
    </w:lvl>
    <w:lvl w:ilvl="5">
      <w:start w:val="1"/>
      <w:numFmt w:val="decimal"/>
      <w:lvlText w:val="%1.%2.%3.%4.%5.%6."/>
      <w:lvlJc w:val="center"/>
      <w:pPr>
        <w:tabs>
          <w:tab w:val="num" w:pos="-567"/>
        </w:tabs>
        <w:ind w:left="4396" w:hanging="709"/>
      </w:pPr>
      <w:rPr>
        <w:rFonts w:cs="Times New Roman" w:hint="default"/>
        <w:sz w:val="24"/>
      </w:rPr>
    </w:lvl>
    <w:lvl w:ilvl="6">
      <w:start w:val="1"/>
      <w:numFmt w:val="decimal"/>
      <w:lvlText w:val="%1.%2.%3.%4.%5.%6.%7."/>
      <w:lvlJc w:val="center"/>
      <w:pPr>
        <w:tabs>
          <w:tab w:val="num" w:pos="-567"/>
        </w:tabs>
        <w:ind w:left="5105" w:hanging="709"/>
      </w:pPr>
      <w:rPr>
        <w:rFonts w:cs="Times New Roman" w:hint="default"/>
        <w:sz w:val="24"/>
      </w:rPr>
    </w:lvl>
    <w:lvl w:ilvl="7">
      <w:start w:val="1"/>
      <w:numFmt w:val="decimal"/>
      <w:lvlText w:val="%1.%2.%3.%4.%5.%6.%7.%8."/>
      <w:lvlJc w:val="center"/>
      <w:pPr>
        <w:tabs>
          <w:tab w:val="num" w:pos="-567"/>
        </w:tabs>
        <w:ind w:left="5814" w:hanging="709"/>
      </w:pPr>
      <w:rPr>
        <w:rFonts w:cs="Times New Roman" w:hint="default"/>
        <w:sz w:val="24"/>
      </w:rPr>
    </w:lvl>
    <w:lvl w:ilvl="8">
      <w:start w:val="1"/>
      <w:numFmt w:val="decimal"/>
      <w:lvlText w:val="%1.%2.%3.%4.%5.%6.%7.%8.%9."/>
      <w:lvlJc w:val="center"/>
      <w:pPr>
        <w:tabs>
          <w:tab w:val="num" w:pos="-567"/>
        </w:tabs>
        <w:ind w:left="6523" w:hanging="709"/>
      </w:pPr>
      <w:rPr>
        <w:rFonts w:cs="Times New Roman" w:hint="default"/>
        <w:sz w:val="24"/>
      </w:rPr>
    </w:lvl>
  </w:abstractNum>
  <w:abstractNum w:abstractNumId="2" w15:restartNumberingAfterBreak="0">
    <w:nsid w:val="03452BFB"/>
    <w:multiLevelType w:val="hybridMultilevel"/>
    <w:tmpl w:val="1CF4286A"/>
    <w:lvl w:ilvl="0" w:tplc="D85E1C24">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7C123F"/>
    <w:multiLevelType w:val="hybridMultilevel"/>
    <w:tmpl w:val="4FA4D022"/>
    <w:lvl w:ilvl="0" w:tplc="C00E83EA">
      <w:start w:val="1"/>
      <w:numFmt w:val="hebrew1"/>
      <w:lvlText w:val="(%1)"/>
      <w:lvlJc w:val="left"/>
      <w:pPr>
        <w:ind w:left="2342" w:hanging="360"/>
      </w:pPr>
      <w:rPr>
        <w:rFonts w:hint="default"/>
      </w:rPr>
    </w:lvl>
    <w:lvl w:ilvl="1" w:tplc="04090019" w:tentative="1">
      <w:start w:val="1"/>
      <w:numFmt w:val="lowerLetter"/>
      <w:lvlText w:val="%2."/>
      <w:lvlJc w:val="left"/>
      <w:pPr>
        <w:ind w:left="3062" w:hanging="360"/>
      </w:pPr>
    </w:lvl>
    <w:lvl w:ilvl="2" w:tplc="0409001B" w:tentative="1">
      <w:start w:val="1"/>
      <w:numFmt w:val="lowerRoman"/>
      <w:lvlText w:val="%3."/>
      <w:lvlJc w:val="right"/>
      <w:pPr>
        <w:ind w:left="3782" w:hanging="180"/>
      </w:pPr>
    </w:lvl>
    <w:lvl w:ilvl="3" w:tplc="0409000F" w:tentative="1">
      <w:start w:val="1"/>
      <w:numFmt w:val="decimal"/>
      <w:lvlText w:val="%4."/>
      <w:lvlJc w:val="left"/>
      <w:pPr>
        <w:ind w:left="4502" w:hanging="360"/>
      </w:pPr>
    </w:lvl>
    <w:lvl w:ilvl="4" w:tplc="04090019" w:tentative="1">
      <w:start w:val="1"/>
      <w:numFmt w:val="lowerLetter"/>
      <w:lvlText w:val="%5."/>
      <w:lvlJc w:val="left"/>
      <w:pPr>
        <w:ind w:left="5222" w:hanging="360"/>
      </w:pPr>
    </w:lvl>
    <w:lvl w:ilvl="5" w:tplc="0409001B" w:tentative="1">
      <w:start w:val="1"/>
      <w:numFmt w:val="lowerRoman"/>
      <w:lvlText w:val="%6."/>
      <w:lvlJc w:val="right"/>
      <w:pPr>
        <w:ind w:left="5942" w:hanging="180"/>
      </w:pPr>
    </w:lvl>
    <w:lvl w:ilvl="6" w:tplc="0409000F" w:tentative="1">
      <w:start w:val="1"/>
      <w:numFmt w:val="decimal"/>
      <w:lvlText w:val="%7."/>
      <w:lvlJc w:val="left"/>
      <w:pPr>
        <w:ind w:left="6662" w:hanging="360"/>
      </w:pPr>
    </w:lvl>
    <w:lvl w:ilvl="7" w:tplc="04090019" w:tentative="1">
      <w:start w:val="1"/>
      <w:numFmt w:val="lowerLetter"/>
      <w:lvlText w:val="%8."/>
      <w:lvlJc w:val="left"/>
      <w:pPr>
        <w:ind w:left="7382" w:hanging="360"/>
      </w:pPr>
    </w:lvl>
    <w:lvl w:ilvl="8" w:tplc="0409001B" w:tentative="1">
      <w:start w:val="1"/>
      <w:numFmt w:val="lowerRoman"/>
      <w:lvlText w:val="%9."/>
      <w:lvlJc w:val="right"/>
      <w:pPr>
        <w:ind w:left="8102" w:hanging="180"/>
      </w:pPr>
    </w:lvl>
  </w:abstractNum>
  <w:abstractNum w:abstractNumId="4" w15:restartNumberingAfterBreak="0">
    <w:nsid w:val="08DB7522"/>
    <w:multiLevelType w:val="multilevel"/>
    <w:tmpl w:val="2350FFEA"/>
    <w:lvl w:ilvl="0">
      <w:start w:val="1"/>
      <w:numFmt w:val="decimal"/>
      <w:lvlText w:val="%1."/>
      <w:lvlJc w:val="left"/>
      <w:pPr>
        <w:tabs>
          <w:tab w:val="num" w:pos="709"/>
        </w:tabs>
        <w:ind w:left="709" w:hanging="709"/>
      </w:pPr>
      <w:rPr>
        <w:rFonts w:ascii="Courier New" w:hAnsi="Courier New" w:cs="David" w:hint="default"/>
        <w:b/>
        <w:bCs w:val="0"/>
        <w:i w:val="0"/>
        <w:iCs w:val="0"/>
        <w:caps w:val="0"/>
        <w:strike w:val="0"/>
        <w:dstrike w:val="0"/>
        <w:vanish w:val="0"/>
        <w:color w:val="auto"/>
        <w:kern w:val="0"/>
        <w:sz w:val="24"/>
        <w:szCs w:val="24"/>
        <w:u w:val="none"/>
        <w:vertAlign w:val="baseline"/>
      </w:rPr>
    </w:lvl>
    <w:lvl w:ilvl="1">
      <w:start w:val="1"/>
      <w:numFmt w:val="decimal"/>
      <w:lvlText w:val="%1.%2."/>
      <w:lvlJc w:val="left"/>
      <w:pPr>
        <w:tabs>
          <w:tab w:val="num" w:pos="1418"/>
        </w:tabs>
        <w:ind w:left="1418" w:hanging="709"/>
      </w:pPr>
      <w:rPr>
        <w:rFonts w:cs="David" w:hint="cs"/>
        <w:bCs w:val="0"/>
        <w:iCs w:val="0"/>
        <w:caps w:val="0"/>
        <w:strike w:val="0"/>
        <w:dstrike w:val="0"/>
        <w:vanish w:val="0"/>
        <w:color w:val="auto"/>
        <w:kern w:val="0"/>
        <w:sz w:val="24"/>
        <w:szCs w:val="24"/>
        <w:u w:val="none"/>
        <w:vertAlign w:val="baseline"/>
      </w:rPr>
    </w:lvl>
    <w:lvl w:ilvl="2">
      <w:start w:val="1"/>
      <w:numFmt w:val="decimal"/>
      <w:lvlText w:val="%1.%2.%3."/>
      <w:lvlJc w:val="left"/>
      <w:pPr>
        <w:tabs>
          <w:tab w:val="num" w:pos="2552"/>
        </w:tabs>
        <w:ind w:left="2552" w:hanging="1134"/>
      </w:pPr>
      <w:rPr>
        <w:rFonts w:cs="David" w:hint="cs"/>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cs="David" w:hint="cs"/>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5" w15:restartNumberingAfterBreak="0">
    <w:nsid w:val="0CCB68DE"/>
    <w:multiLevelType w:val="multilevel"/>
    <w:tmpl w:val="F94803C0"/>
    <w:lvl w:ilvl="0">
      <w:start w:val="1"/>
      <w:numFmt w:val="decimal"/>
      <w:lvlText w:val="%1."/>
      <w:lvlJc w:val="left"/>
      <w:pPr>
        <w:tabs>
          <w:tab w:val="num" w:pos="709"/>
        </w:tabs>
        <w:ind w:left="709" w:hanging="709"/>
      </w:pPr>
      <w:rPr>
        <w:rFonts w:cs="Times New Roman"/>
      </w:rPr>
    </w:lvl>
    <w:lvl w:ilvl="1">
      <w:start w:val="1"/>
      <w:numFmt w:val="hebrew1"/>
      <w:lvlText w:val="%2)"/>
      <w:lvlJc w:val="left"/>
      <w:pPr>
        <w:tabs>
          <w:tab w:val="num" w:pos="1417"/>
        </w:tabs>
        <w:ind w:left="1417" w:hanging="708"/>
      </w:pPr>
      <w:rPr>
        <w:rFonts w:cs="Times New Roman"/>
        <w:sz w:val="2"/>
        <w:szCs w:val="24"/>
      </w:rPr>
    </w:lvl>
    <w:lvl w:ilvl="2">
      <w:start w:val="1"/>
      <w:numFmt w:val="decimal"/>
      <w:lvlText w:val="%3)"/>
      <w:lvlJc w:val="left"/>
      <w:pPr>
        <w:tabs>
          <w:tab w:val="num" w:pos="2126"/>
        </w:tabs>
        <w:ind w:left="2126" w:hanging="709"/>
      </w:pPr>
      <w:rPr>
        <w:rFonts w:cs="Times New Roman"/>
      </w:rPr>
    </w:lvl>
    <w:lvl w:ilvl="3">
      <w:start w:val="1"/>
      <w:numFmt w:val="hebrew1"/>
      <w:lvlText w:val="%4)"/>
      <w:lvlJc w:val="left"/>
      <w:pPr>
        <w:tabs>
          <w:tab w:val="num" w:pos="2829"/>
        </w:tabs>
        <w:ind w:left="2829" w:hanging="703"/>
      </w:pPr>
      <w:rPr>
        <w:rFonts w:cs="Times New Roman"/>
        <w:sz w:val="2"/>
        <w:szCs w:val="24"/>
      </w:rPr>
    </w:lvl>
    <w:lvl w:ilvl="4">
      <w:start w:val="1"/>
      <w:numFmt w:val="decimal"/>
      <w:lvlText w:val="(%5)"/>
      <w:lvlJc w:val="left"/>
      <w:pPr>
        <w:tabs>
          <w:tab w:val="num" w:pos="0"/>
        </w:tabs>
        <w:ind w:left="3538" w:hanging="709"/>
      </w:pPr>
      <w:rPr>
        <w:rFonts w:cs="Times New Roman"/>
      </w:rPr>
    </w:lvl>
    <w:lvl w:ilvl="5">
      <w:start w:val="1"/>
      <w:numFmt w:val="lowerLetter"/>
      <w:lvlText w:val="(%6)"/>
      <w:lvlJc w:val="left"/>
      <w:pPr>
        <w:tabs>
          <w:tab w:val="num" w:pos="0"/>
        </w:tabs>
        <w:ind w:left="4246" w:hanging="708"/>
      </w:pPr>
      <w:rPr>
        <w:rFonts w:cs="Times New Roman"/>
      </w:rPr>
    </w:lvl>
    <w:lvl w:ilvl="6">
      <w:start w:val="1"/>
      <w:numFmt w:val="lowerRoman"/>
      <w:lvlText w:val="(%7)"/>
      <w:lvlJc w:val="left"/>
      <w:pPr>
        <w:tabs>
          <w:tab w:val="num" w:pos="0"/>
        </w:tabs>
        <w:ind w:left="4955" w:hanging="709"/>
      </w:pPr>
      <w:rPr>
        <w:rFonts w:cs="Times New Roman"/>
      </w:rPr>
    </w:lvl>
    <w:lvl w:ilvl="7">
      <w:start w:val="1"/>
      <w:numFmt w:val="lowerLetter"/>
      <w:lvlText w:val="(%8)"/>
      <w:lvlJc w:val="left"/>
      <w:pPr>
        <w:tabs>
          <w:tab w:val="num" w:pos="0"/>
        </w:tabs>
        <w:ind w:left="5664" w:hanging="709"/>
      </w:pPr>
      <w:rPr>
        <w:rFonts w:cs="Times New Roman"/>
      </w:rPr>
    </w:lvl>
    <w:lvl w:ilvl="8">
      <w:start w:val="1"/>
      <w:numFmt w:val="lowerRoman"/>
      <w:lvlText w:val="(%9)"/>
      <w:lvlJc w:val="left"/>
      <w:pPr>
        <w:tabs>
          <w:tab w:val="num" w:pos="0"/>
        </w:tabs>
        <w:ind w:left="6372" w:hanging="708"/>
      </w:pPr>
      <w:rPr>
        <w:rFonts w:cs="Times New Roman"/>
      </w:rPr>
    </w:lvl>
  </w:abstractNum>
  <w:abstractNum w:abstractNumId="6" w15:restartNumberingAfterBreak="0">
    <w:nsid w:val="0ED37572"/>
    <w:multiLevelType w:val="hybridMultilevel"/>
    <w:tmpl w:val="11CC0104"/>
    <w:lvl w:ilvl="0" w:tplc="7CF2C4CA">
      <w:start w:val="1"/>
      <w:numFmt w:val="hebrew1"/>
      <w:lvlText w:val="%1."/>
      <w:lvlJc w:val="left"/>
      <w:pPr>
        <w:tabs>
          <w:tab w:val="num" w:pos="720"/>
        </w:tabs>
        <w:ind w:left="720" w:hanging="360"/>
      </w:pPr>
      <w:rPr>
        <w:rFonts w:cs="Times New Roman" w:hint="default"/>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92037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190A43C0"/>
    <w:multiLevelType w:val="multilevel"/>
    <w:tmpl w:val="7714C7C0"/>
    <w:lvl w:ilvl="0">
      <w:start w:val="1"/>
      <w:numFmt w:val="decimal"/>
      <w:lvlText w:val="%1)"/>
      <w:lvlJc w:val="left"/>
      <w:pPr>
        <w:tabs>
          <w:tab w:val="num" w:pos="403"/>
        </w:tabs>
        <w:ind w:left="403" w:hanging="403"/>
      </w:pPr>
      <w:rPr>
        <w:rFonts w:cs="Times New Roman" w:hint="default"/>
      </w:rPr>
    </w:lvl>
    <w:lvl w:ilvl="1">
      <w:start w:val="1"/>
      <w:numFmt w:val="hebrew1"/>
      <w:pStyle w:val="2"/>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hebrew1"/>
      <w:pStyle w:val="3"/>
      <w:lvlText w:val="(%3)"/>
      <w:lvlJc w:val="left"/>
      <w:pPr>
        <w:tabs>
          <w:tab w:val="num" w:pos="1486"/>
        </w:tabs>
        <w:ind w:left="1486" w:hanging="545"/>
      </w:pPr>
      <w:rPr>
        <w:rFonts w:cs="David" w:hint="cs"/>
        <w:bCs w:val="0"/>
        <w:iCs w:val="0"/>
        <w:caps w:val="0"/>
        <w:strike w:val="0"/>
        <w:dstrike w:val="0"/>
        <w:vanish w:val="0"/>
        <w:color w:val="000000"/>
        <w:sz w:val="2"/>
        <w:szCs w:val="24"/>
        <w:vertAlign w:val="baseline"/>
      </w:rPr>
    </w:lvl>
    <w:lvl w:ilvl="3">
      <w:start w:val="1"/>
      <w:numFmt w:val="decimal"/>
      <w:pStyle w:val="4"/>
      <w:lvlText w:val="(%4)"/>
      <w:lvlJc w:val="left"/>
      <w:pPr>
        <w:tabs>
          <w:tab w:val="num" w:pos="2024"/>
        </w:tabs>
        <w:ind w:left="2024" w:hanging="538"/>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pPr>
      <w:rPr>
        <w:rFonts w:cs="Times New Roman" w:hint="default"/>
      </w:rPr>
    </w:lvl>
    <w:lvl w:ilvl="5">
      <w:start w:val="1"/>
      <w:numFmt w:val="cardinalText"/>
      <w:lvlText w:val="(%6)"/>
      <w:lvlJc w:val="center"/>
      <w:pPr>
        <w:tabs>
          <w:tab w:val="num" w:pos="2849"/>
        </w:tabs>
        <w:ind w:left="2489"/>
      </w:pPr>
      <w:rPr>
        <w:rFonts w:cs="Times New Roman" w:hint="default"/>
      </w:rPr>
    </w:lvl>
    <w:lvl w:ilvl="6">
      <w:start w:val="1"/>
      <w:numFmt w:val="lowerLetter"/>
      <w:lvlText w:val="(%7)"/>
      <w:lvlJc w:val="center"/>
      <w:pPr>
        <w:tabs>
          <w:tab w:val="num" w:pos="3569"/>
        </w:tabs>
        <w:ind w:left="3209"/>
      </w:pPr>
      <w:rPr>
        <w:rFonts w:cs="Times New Roman" w:hint="default"/>
      </w:rPr>
    </w:lvl>
    <w:lvl w:ilvl="7">
      <w:start w:val="1"/>
      <w:numFmt w:val="cardinalText"/>
      <w:lvlText w:val="(%8)"/>
      <w:lvlJc w:val="center"/>
      <w:pPr>
        <w:tabs>
          <w:tab w:val="num" w:pos="4289"/>
        </w:tabs>
        <w:ind w:left="3929"/>
      </w:pPr>
      <w:rPr>
        <w:rFonts w:cs="Times New Roman" w:hint="default"/>
      </w:rPr>
    </w:lvl>
    <w:lvl w:ilvl="8">
      <w:start w:val="1"/>
      <w:numFmt w:val="lowerLetter"/>
      <w:lvlText w:val="(%9)"/>
      <w:lvlJc w:val="center"/>
      <w:pPr>
        <w:tabs>
          <w:tab w:val="num" w:pos="5009"/>
        </w:tabs>
        <w:ind w:left="4649"/>
      </w:pPr>
      <w:rPr>
        <w:rFonts w:cs="Times New Roman" w:hint="default"/>
      </w:rPr>
    </w:lvl>
  </w:abstractNum>
  <w:abstractNum w:abstractNumId="9" w15:restartNumberingAfterBreak="0">
    <w:nsid w:val="1B2F13CE"/>
    <w:multiLevelType w:val="multilevel"/>
    <w:tmpl w:val="97AAFA20"/>
    <w:lvl w:ilvl="0">
      <w:start w:val="1"/>
      <w:numFmt w:val="decimal"/>
      <w:lvlText w:val="%1)"/>
      <w:lvlJc w:val="left"/>
      <w:pPr>
        <w:tabs>
          <w:tab w:val="num" w:pos="5104"/>
        </w:tabs>
        <w:ind w:left="5104" w:hanging="709"/>
      </w:pPr>
      <w:rPr>
        <w:rFonts w:cs="Times New Roman" w:hint="default"/>
      </w:rPr>
    </w:lvl>
    <w:lvl w:ilvl="1">
      <w:start w:val="1"/>
      <w:numFmt w:val="hebrew1"/>
      <w:pStyle w:val="20"/>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pStyle w:val="30"/>
      <w:lvlText w:val="(%3)"/>
      <w:lvlJc w:val="left"/>
      <w:pPr>
        <w:tabs>
          <w:tab w:val="num" w:pos="1701"/>
        </w:tabs>
        <w:ind w:left="1701" w:hanging="567"/>
      </w:pPr>
      <w:rPr>
        <w:rFonts w:cs="David" w:hint="cs"/>
        <w:bCs w:val="0"/>
        <w:iCs w:val="0"/>
        <w:caps w:val="0"/>
        <w:strike w:val="0"/>
        <w:dstrike w:val="0"/>
        <w:vanish w:val="0"/>
        <w:color w:val="000000"/>
        <w:sz w:val="2"/>
        <w:szCs w:val="24"/>
        <w:vertAlign w:val="baseline"/>
      </w:rPr>
    </w:lvl>
    <w:lvl w:ilvl="3">
      <w:start w:val="1"/>
      <w:numFmt w:val="decimal"/>
      <w:pStyle w:val="40"/>
      <w:lvlText w:val="(%4)"/>
      <w:lvlJc w:val="left"/>
      <w:pPr>
        <w:tabs>
          <w:tab w:val="num" w:pos="2268"/>
        </w:tabs>
        <w:ind w:left="2268" w:hanging="567"/>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1256"/>
        </w:tabs>
        <w:ind w:left="896"/>
      </w:pPr>
      <w:rPr>
        <w:rFonts w:cs="Times New Roman" w:hint="default"/>
      </w:rPr>
    </w:lvl>
    <w:lvl w:ilvl="5">
      <w:start w:val="1"/>
      <w:numFmt w:val="cardinalText"/>
      <w:lvlText w:val="(%6)"/>
      <w:lvlJc w:val="center"/>
      <w:pPr>
        <w:tabs>
          <w:tab w:val="num" w:pos="1976"/>
        </w:tabs>
        <w:ind w:left="1616"/>
      </w:pPr>
      <w:rPr>
        <w:rFonts w:cs="Times New Roman" w:hint="default"/>
      </w:rPr>
    </w:lvl>
    <w:lvl w:ilvl="6">
      <w:start w:val="1"/>
      <w:numFmt w:val="lowerLetter"/>
      <w:lvlText w:val="(%7)"/>
      <w:lvlJc w:val="center"/>
      <w:pPr>
        <w:tabs>
          <w:tab w:val="num" w:pos="2696"/>
        </w:tabs>
        <w:ind w:left="2336"/>
      </w:pPr>
      <w:rPr>
        <w:rFonts w:cs="Times New Roman" w:hint="default"/>
      </w:rPr>
    </w:lvl>
    <w:lvl w:ilvl="7">
      <w:start w:val="1"/>
      <w:numFmt w:val="cardinalText"/>
      <w:lvlText w:val="(%8)"/>
      <w:lvlJc w:val="center"/>
      <w:pPr>
        <w:tabs>
          <w:tab w:val="num" w:pos="3416"/>
        </w:tabs>
        <w:ind w:left="3056"/>
      </w:pPr>
      <w:rPr>
        <w:rFonts w:cs="Times New Roman" w:hint="default"/>
      </w:rPr>
    </w:lvl>
    <w:lvl w:ilvl="8">
      <w:start w:val="1"/>
      <w:numFmt w:val="lowerLetter"/>
      <w:lvlText w:val="(%9)"/>
      <w:lvlJc w:val="center"/>
      <w:pPr>
        <w:tabs>
          <w:tab w:val="num" w:pos="4136"/>
        </w:tabs>
        <w:ind w:left="3776"/>
      </w:pPr>
      <w:rPr>
        <w:rFonts w:cs="Times New Roman" w:hint="default"/>
      </w:rPr>
    </w:lvl>
  </w:abstractNum>
  <w:abstractNum w:abstractNumId="10" w15:restartNumberingAfterBreak="0">
    <w:nsid w:val="25AD0663"/>
    <w:multiLevelType w:val="multilevel"/>
    <w:tmpl w:val="BB02DB36"/>
    <w:lvl w:ilvl="0">
      <w:start w:val="1"/>
      <w:numFmt w:val="decimal"/>
      <w:lvlText w:val="%1."/>
      <w:lvlJc w:val="right"/>
      <w:pPr>
        <w:tabs>
          <w:tab w:val="num" w:pos="567"/>
        </w:tabs>
        <w:ind w:left="567" w:hanging="454"/>
      </w:pPr>
      <w:rPr>
        <w:rFonts w:cs="Times New Roman" w:hint="default"/>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decimal"/>
      <w:lvlText w:val="(%3)"/>
      <w:lvlJc w:val="left"/>
      <w:pPr>
        <w:tabs>
          <w:tab w:val="num" w:pos="1701"/>
        </w:tabs>
        <w:ind w:left="1701" w:hanging="567"/>
      </w:pPr>
      <w:rPr>
        <w:rFonts w:cs="Times New Roman" w:hint="default"/>
      </w:rPr>
    </w:lvl>
    <w:lvl w:ilvl="3">
      <w:start w:val="1"/>
      <w:numFmt w:val="hebrew1"/>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pPr>
      <w:rPr>
        <w:rFonts w:cs="Times New Roman" w:hint="default"/>
      </w:rPr>
    </w:lvl>
    <w:lvl w:ilvl="5">
      <w:start w:val="1"/>
      <w:numFmt w:val="cardinalText"/>
      <w:lvlText w:val="(%6)"/>
      <w:lvlJc w:val="center"/>
      <w:pPr>
        <w:tabs>
          <w:tab w:val="num" w:pos="3960"/>
        </w:tabs>
        <w:ind w:left="3600"/>
      </w:pPr>
      <w:rPr>
        <w:rFonts w:cs="Times New Roman" w:hint="default"/>
      </w:rPr>
    </w:lvl>
    <w:lvl w:ilvl="6">
      <w:start w:val="1"/>
      <w:numFmt w:val="lowerLetter"/>
      <w:lvlText w:val="(%7)"/>
      <w:lvlJc w:val="center"/>
      <w:pPr>
        <w:tabs>
          <w:tab w:val="num" w:pos="4680"/>
        </w:tabs>
        <w:ind w:left="4320"/>
      </w:pPr>
      <w:rPr>
        <w:rFonts w:cs="Times New Roman" w:hint="default"/>
      </w:rPr>
    </w:lvl>
    <w:lvl w:ilvl="7">
      <w:start w:val="1"/>
      <w:numFmt w:val="cardinalText"/>
      <w:lvlText w:val="(%8)"/>
      <w:lvlJc w:val="center"/>
      <w:pPr>
        <w:tabs>
          <w:tab w:val="num" w:pos="5400"/>
        </w:tabs>
        <w:ind w:left="5040"/>
      </w:pPr>
      <w:rPr>
        <w:rFonts w:cs="Times New Roman" w:hint="default"/>
      </w:rPr>
    </w:lvl>
    <w:lvl w:ilvl="8">
      <w:start w:val="1"/>
      <w:numFmt w:val="lowerLetter"/>
      <w:lvlText w:val="(%9)"/>
      <w:lvlJc w:val="center"/>
      <w:pPr>
        <w:tabs>
          <w:tab w:val="num" w:pos="6120"/>
        </w:tabs>
        <w:ind w:left="5760"/>
      </w:pPr>
      <w:rPr>
        <w:rFonts w:cs="Times New Roman" w:hint="default"/>
      </w:rPr>
    </w:lvl>
  </w:abstractNum>
  <w:abstractNum w:abstractNumId="11" w15:restartNumberingAfterBreak="0">
    <w:nsid w:val="2662288D"/>
    <w:multiLevelType w:val="hybridMultilevel"/>
    <w:tmpl w:val="8D441218"/>
    <w:lvl w:ilvl="0" w:tplc="C90094A2">
      <w:start w:val="1"/>
      <w:numFmt w:val="decimal"/>
      <w:lvlText w:val="%1."/>
      <w:lvlJc w:val="left"/>
      <w:pPr>
        <w:ind w:left="4144" w:hanging="525"/>
      </w:pPr>
      <w:rPr>
        <w:rFonts w:hint="default"/>
      </w:rPr>
    </w:lvl>
    <w:lvl w:ilvl="1" w:tplc="04090019" w:tentative="1">
      <w:start w:val="1"/>
      <w:numFmt w:val="lowerLetter"/>
      <w:lvlText w:val="%2."/>
      <w:lvlJc w:val="left"/>
      <w:pPr>
        <w:ind w:left="4699" w:hanging="360"/>
      </w:pPr>
    </w:lvl>
    <w:lvl w:ilvl="2" w:tplc="0409001B" w:tentative="1">
      <w:start w:val="1"/>
      <w:numFmt w:val="lowerRoman"/>
      <w:lvlText w:val="%3."/>
      <w:lvlJc w:val="right"/>
      <w:pPr>
        <w:ind w:left="5419" w:hanging="180"/>
      </w:pPr>
    </w:lvl>
    <w:lvl w:ilvl="3" w:tplc="0409000F" w:tentative="1">
      <w:start w:val="1"/>
      <w:numFmt w:val="decimal"/>
      <w:lvlText w:val="%4."/>
      <w:lvlJc w:val="left"/>
      <w:pPr>
        <w:ind w:left="6139" w:hanging="360"/>
      </w:pPr>
    </w:lvl>
    <w:lvl w:ilvl="4" w:tplc="04090019" w:tentative="1">
      <w:start w:val="1"/>
      <w:numFmt w:val="lowerLetter"/>
      <w:lvlText w:val="%5."/>
      <w:lvlJc w:val="left"/>
      <w:pPr>
        <w:ind w:left="6859" w:hanging="360"/>
      </w:pPr>
    </w:lvl>
    <w:lvl w:ilvl="5" w:tplc="0409001B" w:tentative="1">
      <w:start w:val="1"/>
      <w:numFmt w:val="lowerRoman"/>
      <w:lvlText w:val="%6."/>
      <w:lvlJc w:val="right"/>
      <w:pPr>
        <w:ind w:left="7579" w:hanging="180"/>
      </w:pPr>
    </w:lvl>
    <w:lvl w:ilvl="6" w:tplc="0409000F" w:tentative="1">
      <w:start w:val="1"/>
      <w:numFmt w:val="decimal"/>
      <w:lvlText w:val="%7."/>
      <w:lvlJc w:val="left"/>
      <w:pPr>
        <w:ind w:left="8299" w:hanging="360"/>
      </w:pPr>
    </w:lvl>
    <w:lvl w:ilvl="7" w:tplc="04090019" w:tentative="1">
      <w:start w:val="1"/>
      <w:numFmt w:val="lowerLetter"/>
      <w:lvlText w:val="%8."/>
      <w:lvlJc w:val="left"/>
      <w:pPr>
        <w:ind w:left="9019" w:hanging="360"/>
      </w:pPr>
    </w:lvl>
    <w:lvl w:ilvl="8" w:tplc="0409001B" w:tentative="1">
      <w:start w:val="1"/>
      <w:numFmt w:val="lowerRoman"/>
      <w:lvlText w:val="%9."/>
      <w:lvlJc w:val="right"/>
      <w:pPr>
        <w:ind w:left="9739" w:hanging="180"/>
      </w:pPr>
    </w:lvl>
  </w:abstractNum>
  <w:abstractNum w:abstractNumId="12" w15:restartNumberingAfterBreak="0">
    <w:nsid w:val="2C253CF0"/>
    <w:multiLevelType w:val="multilevel"/>
    <w:tmpl w:val="DBC2487A"/>
    <w:lvl w:ilvl="0">
      <w:start w:val="1"/>
      <w:numFmt w:val="decimal"/>
      <w:lvlText w:val="%1."/>
      <w:lvlJc w:val="right"/>
      <w:pPr>
        <w:tabs>
          <w:tab w:val="num" w:pos="709"/>
        </w:tabs>
        <w:ind w:left="709" w:hanging="53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upperLetter"/>
      <w:lvlText w:val="%2."/>
      <w:lvlJc w:val="left"/>
      <w:pPr>
        <w:tabs>
          <w:tab w:val="num" w:pos="1418"/>
        </w:tabs>
        <w:ind w:left="1418"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2">
      <w:start w:val="1"/>
      <w:numFmt w:val="decimal"/>
      <w:lvlText w:val="%3)"/>
      <w:lvlJc w:val="left"/>
      <w:pPr>
        <w:tabs>
          <w:tab w:val="num" w:pos="2126"/>
        </w:tabs>
        <w:ind w:left="2126" w:hanging="708"/>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Letter"/>
      <w:lvlText w:val="%4)"/>
      <w:lvlJc w:val="left"/>
      <w:pPr>
        <w:tabs>
          <w:tab w:val="num" w:pos="2835"/>
        </w:tabs>
        <w:ind w:left="2835" w:hanging="709"/>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386"/>
        </w:tabs>
        <w:ind w:left="5386" w:hanging="1531"/>
      </w:pPr>
      <w:rPr>
        <w:rFonts w:cs="Courier New" w:hint="default"/>
        <w:bCs/>
        <w:iCs w:val="0"/>
        <w:sz w:val="20"/>
        <w:szCs w:val="20"/>
      </w:rPr>
    </w:lvl>
    <w:lvl w:ilvl="5">
      <w:start w:val="1"/>
      <w:numFmt w:val="decimal"/>
      <w:lvlText w:val="%1.%2.%3.%4.%5.%6."/>
      <w:lvlJc w:val="center"/>
      <w:pPr>
        <w:tabs>
          <w:tab w:val="num" w:pos="4679"/>
        </w:tabs>
        <w:ind w:left="4679" w:hanging="709"/>
      </w:pPr>
      <w:rPr>
        <w:rFonts w:cs="Times New Roman" w:hint="default"/>
        <w:sz w:val="24"/>
      </w:rPr>
    </w:lvl>
    <w:lvl w:ilvl="6">
      <w:start w:val="1"/>
      <w:numFmt w:val="decimal"/>
      <w:lvlText w:val="%1.%2.%3.%4.%5.%6.%7."/>
      <w:lvlJc w:val="center"/>
      <w:pPr>
        <w:tabs>
          <w:tab w:val="num" w:pos="-284"/>
        </w:tabs>
        <w:ind w:left="5388" w:hanging="709"/>
      </w:pPr>
      <w:rPr>
        <w:rFonts w:cs="Times New Roman" w:hint="default"/>
        <w:sz w:val="24"/>
      </w:rPr>
    </w:lvl>
    <w:lvl w:ilvl="7">
      <w:start w:val="1"/>
      <w:numFmt w:val="decimal"/>
      <w:lvlText w:val="%1.%2.%3.%4.%5.%6.%7.%8."/>
      <w:lvlJc w:val="center"/>
      <w:pPr>
        <w:tabs>
          <w:tab w:val="num" w:pos="-284"/>
        </w:tabs>
        <w:ind w:left="6097" w:hanging="709"/>
      </w:pPr>
      <w:rPr>
        <w:rFonts w:cs="Times New Roman" w:hint="default"/>
        <w:sz w:val="24"/>
      </w:rPr>
    </w:lvl>
    <w:lvl w:ilvl="8">
      <w:start w:val="1"/>
      <w:numFmt w:val="decimal"/>
      <w:lvlText w:val="%1.%2.%3.%4.%5.%6.%7.%8.%9."/>
      <w:lvlJc w:val="center"/>
      <w:pPr>
        <w:tabs>
          <w:tab w:val="num" w:pos="-284"/>
        </w:tabs>
        <w:ind w:left="6806" w:hanging="709"/>
      </w:pPr>
      <w:rPr>
        <w:rFonts w:cs="Times New Roman" w:hint="default"/>
        <w:sz w:val="24"/>
      </w:rPr>
    </w:lvl>
  </w:abstractNum>
  <w:abstractNum w:abstractNumId="13" w15:restartNumberingAfterBreak="0">
    <w:nsid w:val="2F481D14"/>
    <w:multiLevelType w:val="multilevel"/>
    <w:tmpl w:val="CEB47F5C"/>
    <w:lvl w:ilvl="0">
      <w:start w:val="1"/>
      <w:numFmt w:val="decimal"/>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hebrew1"/>
      <w:lvlText w:val="%3)"/>
      <w:lvlJc w:val="left"/>
      <w:pPr>
        <w:tabs>
          <w:tab w:val="num" w:pos="1701"/>
        </w:tabs>
        <w:ind w:left="1701" w:hanging="567"/>
      </w:pPr>
      <w:rPr>
        <w:rFonts w:cs="David" w:hint="cs"/>
        <w:caps w:val="0"/>
        <w:strike w:val="0"/>
        <w:dstrike w:val="0"/>
        <w:vanish w:val="0"/>
        <w:color w:val="000000"/>
        <w:kern w:val="0"/>
        <w:sz w:val="20"/>
        <w:szCs w:val="24"/>
        <w:u w:val="none"/>
        <w:vertAlign w:val="baseline"/>
      </w:rPr>
    </w:lvl>
    <w:lvl w:ilvl="3">
      <w:start w:val="1"/>
      <w:numFmt w:val="decimal"/>
      <w:lvlText w:val="%4)"/>
      <w:lvlJc w:val="left"/>
      <w:pPr>
        <w:tabs>
          <w:tab w:val="num" w:pos="2268"/>
        </w:tabs>
        <w:ind w:left="2268"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4536"/>
        </w:tabs>
        <w:ind w:left="4536" w:hanging="1247"/>
      </w:pPr>
      <w:rPr>
        <w:rFonts w:cs="Courier New" w:hint="default"/>
        <w:sz w:val="20"/>
        <w:szCs w:val="20"/>
      </w:rPr>
    </w:lvl>
    <w:lvl w:ilvl="5">
      <w:start w:val="1"/>
      <w:numFmt w:val="decimal"/>
      <w:lvlText w:val="%1.%2.%3.%4.%5.%6."/>
      <w:lvlJc w:val="center"/>
      <w:pPr>
        <w:tabs>
          <w:tab w:val="num" w:pos="-567"/>
        </w:tabs>
        <w:ind w:left="4396" w:hanging="709"/>
      </w:pPr>
      <w:rPr>
        <w:rFonts w:cs="Times New Roman" w:hint="default"/>
        <w:sz w:val="24"/>
      </w:rPr>
    </w:lvl>
    <w:lvl w:ilvl="6">
      <w:start w:val="1"/>
      <w:numFmt w:val="decimal"/>
      <w:lvlText w:val="%1.%2.%3.%4.%5.%6.%7."/>
      <w:lvlJc w:val="center"/>
      <w:pPr>
        <w:tabs>
          <w:tab w:val="num" w:pos="-567"/>
        </w:tabs>
        <w:ind w:left="5105" w:hanging="709"/>
      </w:pPr>
      <w:rPr>
        <w:rFonts w:cs="Times New Roman" w:hint="default"/>
        <w:sz w:val="24"/>
      </w:rPr>
    </w:lvl>
    <w:lvl w:ilvl="7">
      <w:start w:val="1"/>
      <w:numFmt w:val="decimal"/>
      <w:lvlText w:val="%1.%2.%3.%4.%5.%6.%7.%8."/>
      <w:lvlJc w:val="center"/>
      <w:pPr>
        <w:tabs>
          <w:tab w:val="num" w:pos="-567"/>
        </w:tabs>
        <w:ind w:left="5814" w:hanging="709"/>
      </w:pPr>
      <w:rPr>
        <w:rFonts w:cs="Times New Roman" w:hint="default"/>
        <w:sz w:val="24"/>
      </w:rPr>
    </w:lvl>
    <w:lvl w:ilvl="8">
      <w:start w:val="1"/>
      <w:numFmt w:val="decimal"/>
      <w:lvlText w:val="%1.%2.%3.%4.%5.%6.%7.%8.%9."/>
      <w:lvlJc w:val="center"/>
      <w:pPr>
        <w:tabs>
          <w:tab w:val="num" w:pos="-567"/>
        </w:tabs>
        <w:ind w:left="6523" w:hanging="709"/>
      </w:pPr>
      <w:rPr>
        <w:rFonts w:cs="Times New Roman" w:hint="default"/>
        <w:sz w:val="24"/>
      </w:rPr>
    </w:lvl>
  </w:abstractNum>
  <w:abstractNum w:abstractNumId="14" w15:restartNumberingAfterBreak="0">
    <w:nsid w:val="306D7C50"/>
    <w:multiLevelType w:val="multilevel"/>
    <w:tmpl w:val="0409001F"/>
    <w:numStyleLink w:val="111111"/>
  </w:abstractNum>
  <w:abstractNum w:abstractNumId="15" w15:restartNumberingAfterBreak="0">
    <w:nsid w:val="33DE775E"/>
    <w:multiLevelType w:val="hybridMultilevel"/>
    <w:tmpl w:val="82DCC1C4"/>
    <w:lvl w:ilvl="0" w:tplc="FA10BB40">
      <w:start w:val="1"/>
      <w:numFmt w:val="decimal"/>
      <w:lvlText w:val="(%1)"/>
      <w:lvlJc w:val="left"/>
      <w:pPr>
        <w:ind w:left="3819" w:hanging="360"/>
      </w:pPr>
      <w:rPr>
        <w:rFonts w:cs="Times New Roman" w:hint="default"/>
      </w:rPr>
    </w:lvl>
    <w:lvl w:ilvl="1" w:tplc="04090019">
      <w:start w:val="1"/>
      <w:numFmt w:val="lowerLetter"/>
      <w:lvlText w:val="%2."/>
      <w:lvlJc w:val="left"/>
      <w:pPr>
        <w:ind w:left="4539" w:hanging="360"/>
      </w:pPr>
      <w:rPr>
        <w:rFonts w:cs="Times New Roman"/>
      </w:rPr>
    </w:lvl>
    <w:lvl w:ilvl="2" w:tplc="0409001B">
      <w:start w:val="1"/>
      <w:numFmt w:val="lowerRoman"/>
      <w:lvlText w:val="%3."/>
      <w:lvlJc w:val="right"/>
      <w:pPr>
        <w:ind w:left="5259" w:hanging="180"/>
      </w:pPr>
      <w:rPr>
        <w:rFonts w:cs="Times New Roman"/>
      </w:rPr>
    </w:lvl>
    <w:lvl w:ilvl="3" w:tplc="EFA8A73E">
      <w:start w:val="1"/>
      <w:numFmt w:val="decimal"/>
      <w:lvlText w:val="(%4)"/>
      <w:lvlJc w:val="left"/>
      <w:pPr>
        <w:ind w:left="5979" w:hanging="360"/>
      </w:pPr>
      <w:rPr>
        <w:rFonts w:ascii="David" w:eastAsia="Times New Roman" w:hAnsi="Times New Roman" w:cs="David"/>
      </w:rPr>
    </w:lvl>
    <w:lvl w:ilvl="4" w:tplc="04090019" w:tentative="1">
      <w:start w:val="1"/>
      <w:numFmt w:val="lowerLetter"/>
      <w:lvlText w:val="%5."/>
      <w:lvlJc w:val="left"/>
      <w:pPr>
        <w:ind w:left="6699" w:hanging="360"/>
      </w:pPr>
      <w:rPr>
        <w:rFonts w:cs="Times New Roman"/>
      </w:rPr>
    </w:lvl>
    <w:lvl w:ilvl="5" w:tplc="0409001B" w:tentative="1">
      <w:start w:val="1"/>
      <w:numFmt w:val="lowerRoman"/>
      <w:lvlText w:val="%6."/>
      <w:lvlJc w:val="right"/>
      <w:pPr>
        <w:ind w:left="7419" w:hanging="180"/>
      </w:pPr>
      <w:rPr>
        <w:rFonts w:cs="Times New Roman"/>
      </w:rPr>
    </w:lvl>
    <w:lvl w:ilvl="6" w:tplc="0409000F" w:tentative="1">
      <w:start w:val="1"/>
      <w:numFmt w:val="decimal"/>
      <w:lvlText w:val="%7."/>
      <w:lvlJc w:val="left"/>
      <w:pPr>
        <w:ind w:left="8139" w:hanging="360"/>
      </w:pPr>
      <w:rPr>
        <w:rFonts w:cs="Times New Roman"/>
      </w:rPr>
    </w:lvl>
    <w:lvl w:ilvl="7" w:tplc="04090019" w:tentative="1">
      <w:start w:val="1"/>
      <w:numFmt w:val="lowerLetter"/>
      <w:lvlText w:val="%8."/>
      <w:lvlJc w:val="left"/>
      <w:pPr>
        <w:ind w:left="8859" w:hanging="360"/>
      </w:pPr>
      <w:rPr>
        <w:rFonts w:cs="Times New Roman"/>
      </w:rPr>
    </w:lvl>
    <w:lvl w:ilvl="8" w:tplc="0409001B" w:tentative="1">
      <w:start w:val="1"/>
      <w:numFmt w:val="lowerRoman"/>
      <w:lvlText w:val="%9."/>
      <w:lvlJc w:val="right"/>
      <w:pPr>
        <w:ind w:left="9579" w:hanging="180"/>
      </w:pPr>
      <w:rPr>
        <w:rFonts w:cs="Times New Roman"/>
      </w:rPr>
    </w:lvl>
  </w:abstractNum>
  <w:abstractNum w:abstractNumId="16" w15:restartNumberingAfterBreak="0">
    <w:nsid w:val="36093796"/>
    <w:multiLevelType w:val="multilevel"/>
    <w:tmpl w:val="D2CEAB32"/>
    <w:lvl w:ilvl="0">
      <w:start w:val="1"/>
      <w:numFmt w:val="decimal"/>
      <w:pStyle w:val="1"/>
      <w:lvlText w:val="%1."/>
      <w:lvlJc w:val="left"/>
      <w:pPr>
        <w:tabs>
          <w:tab w:val="num" w:pos="403"/>
        </w:tabs>
        <w:ind w:left="403" w:hanging="403"/>
      </w:pPr>
      <w:rPr>
        <w:rFonts w:cs="David" w:hint="cs"/>
        <w:bCs w:val="0"/>
        <w:iCs w:val="0"/>
        <w:caps w:val="0"/>
        <w:strike w:val="0"/>
        <w:dstrike w:val="0"/>
        <w:vanish w:val="0"/>
        <w:color w:val="000000"/>
        <w:sz w:val="24"/>
        <w:szCs w:val="24"/>
        <w:vertAlign w:val="baseline"/>
      </w:rPr>
    </w:lvl>
    <w:lvl w:ilvl="1">
      <w:start w:val="1"/>
      <w:numFmt w:val="hebrew1"/>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486"/>
        </w:tabs>
        <w:ind w:left="1486" w:hanging="545"/>
      </w:pPr>
      <w:rPr>
        <w:rFonts w:cs="David" w:hint="cs"/>
        <w:bCs w:val="0"/>
        <w:iCs w:val="0"/>
        <w:sz w:val="2"/>
        <w:szCs w:val="24"/>
      </w:rPr>
    </w:lvl>
    <w:lvl w:ilvl="3">
      <w:start w:val="1"/>
      <w:numFmt w:val="decimal"/>
      <w:lvlText w:val="(%4)"/>
      <w:lvlJc w:val="left"/>
      <w:pPr>
        <w:tabs>
          <w:tab w:val="num" w:pos="2024"/>
        </w:tabs>
        <w:ind w:left="2024" w:hanging="538"/>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673"/>
        </w:tabs>
        <w:ind w:left="2313"/>
      </w:pPr>
      <w:rPr>
        <w:rFonts w:cs="Times New Roman" w:hint="default"/>
      </w:rPr>
    </w:lvl>
    <w:lvl w:ilvl="5">
      <w:start w:val="1"/>
      <w:numFmt w:val="cardinalText"/>
      <w:lvlText w:val="(%6)"/>
      <w:lvlJc w:val="center"/>
      <w:pPr>
        <w:tabs>
          <w:tab w:val="num" w:pos="3393"/>
        </w:tabs>
        <w:ind w:left="3033"/>
      </w:pPr>
      <w:rPr>
        <w:rFonts w:cs="Times New Roman" w:hint="default"/>
      </w:rPr>
    </w:lvl>
    <w:lvl w:ilvl="6">
      <w:start w:val="1"/>
      <w:numFmt w:val="lowerLetter"/>
      <w:lvlText w:val="(%7)"/>
      <w:lvlJc w:val="center"/>
      <w:pPr>
        <w:tabs>
          <w:tab w:val="num" w:pos="4113"/>
        </w:tabs>
        <w:ind w:left="3753"/>
      </w:pPr>
      <w:rPr>
        <w:rFonts w:cs="Times New Roman" w:hint="default"/>
      </w:rPr>
    </w:lvl>
    <w:lvl w:ilvl="7">
      <w:start w:val="1"/>
      <w:numFmt w:val="cardinalText"/>
      <w:lvlText w:val="(%8)"/>
      <w:lvlJc w:val="center"/>
      <w:pPr>
        <w:tabs>
          <w:tab w:val="num" w:pos="4833"/>
        </w:tabs>
        <w:ind w:left="4473"/>
      </w:pPr>
      <w:rPr>
        <w:rFonts w:cs="Times New Roman" w:hint="default"/>
      </w:rPr>
    </w:lvl>
    <w:lvl w:ilvl="8">
      <w:start w:val="1"/>
      <w:numFmt w:val="lowerLetter"/>
      <w:lvlText w:val="(%9)"/>
      <w:lvlJc w:val="center"/>
      <w:pPr>
        <w:tabs>
          <w:tab w:val="num" w:pos="5553"/>
        </w:tabs>
        <w:ind w:left="5193"/>
      </w:pPr>
      <w:rPr>
        <w:rFonts w:cs="Times New Roman" w:hint="default"/>
      </w:rPr>
    </w:lvl>
  </w:abstractNum>
  <w:abstractNum w:abstractNumId="17" w15:restartNumberingAfterBreak="0">
    <w:nsid w:val="382B03DC"/>
    <w:multiLevelType w:val="multilevel"/>
    <w:tmpl w:val="E110BA24"/>
    <w:lvl w:ilvl="0">
      <w:start w:val="1"/>
      <w:numFmt w:val="decimal"/>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hebrew1"/>
      <w:lvlText w:val="%3)"/>
      <w:lvlJc w:val="left"/>
      <w:pPr>
        <w:tabs>
          <w:tab w:val="num" w:pos="1701"/>
        </w:tabs>
        <w:ind w:left="1701" w:hanging="567"/>
      </w:pPr>
      <w:rPr>
        <w:rFonts w:cs="David" w:hint="cs"/>
        <w:caps w:val="0"/>
        <w:strike w:val="0"/>
        <w:dstrike w:val="0"/>
        <w:vanish w:val="0"/>
        <w:color w:val="000000"/>
        <w:kern w:val="0"/>
        <w:sz w:val="20"/>
        <w:szCs w:val="24"/>
        <w:u w:val="none"/>
        <w:vertAlign w:val="baseline"/>
      </w:rPr>
    </w:lvl>
    <w:lvl w:ilvl="3">
      <w:start w:val="1"/>
      <w:numFmt w:val="decimal"/>
      <w:lvlText w:val="%4)"/>
      <w:lvlJc w:val="left"/>
      <w:pPr>
        <w:tabs>
          <w:tab w:val="num" w:pos="2268"/>
        </w:tabs>
        <w:ind w:left="2268"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4536"/>
        </w:tabs>
        <w:ind w:left="4536" w:hanging="1247"/>
      </w:pPr>
      <w:rPr>
        <w:rFonts w:cs="Courier New" w:hint="default"/>
        <w:sz w:val="20"/>
        <w:szCs w:val="20"/>
      </w:rPr>
    </w:lvl>
    <w:lvl w:ilvl="5">
      <w:start w:val="1"/>
      <w:numFmt w:val="decimal"/>
      <w:lvlText w:val="%1.%2.%3.%4.%5.%6."/>
      <w:lvlJc w:val="center"/>
      <w:pPr>
        <w:tabs>
          <w:tab w:val="num" w:pos="-567"/>
        </w:tabs>
        <w:ind w:left="4396" w:hanging="709"/>
      </w:pPr>
      <w:rPr>
        <w:rFonts w:cs="Times New Roman" w:hint="default"/>
        <w:sz w:val="24"/>
      </w:rPr>
    </w:lvl>
    <w:lvl w:ilvl="6">
      <w:start w:val="1"/>
      <w:numFmt w:val="decimal"/>
      <w:lvlText w:val="%1.%2.%3.%4.%5.%6.%7."/>
      <w:lvlJc w:val="center"/>
      <w:pPr>
        <w:tabs>
          <w:tab w:val="num" w:pos="-567"/>
        </w:tabs>
        <w:ind w:left="5105" w:hanging="709"/>
      </w:pPr>
      <w:rPr>
        <w:rFonts w:cs="Times New Roman" w:hint="default"/>
        <w:sz w:val="24"/>
      </w:rPr>
    </w:lvl>
    <w:lvl w:ilvl="7">
      <w:start w:val="1"/>
      <w:numFmt w:val="decimal"/>
      <w:lvlText w:val="%1.%2.%3.%4.%5.%6.%7.%8."/>
      <w:lvlJc w:val="center"/>
      <w:pPr>
        <w:tabs>
          <w:tab w:val="num" w:pos="-567"/>
        </w:tabs>
        <w:ind w:left="5814" w:hanging="709"/>
      </w:pPr>
      <w:rPr>
        <w:rFonts w:cs="Times New Roman" w:hint="default"/>
        <w:sz w:val="24"/>
      </w:rPr>
    </w:lvl>
    <w:lvl w:ilvl="8">
      <w:start w:val="1"/>
      <w:numFmt w:val="decimal"/>
      <w:lvlText w:val="%1.%2.%3.%4.%5.%6.%7.%8.%9."/>
      <w:lvlJc w:val="center"/>
      <w:pPr>
        <w:tabs>
          <w:tab w:val="num" w:pos="-567"/>
        </w:tabs>
        <w:ind w:left="6523" w:hanging="709"/>
      </w:pPr>
      <w:rPr>
        <w:rFonts w:cs="Times New Roman" w:hint="default"/>
        <w:sz w:val="24"/>
      </w:rPr>
    </w:lvl>
  </w:abstractNum>
  <w:abstractNum w:abstractNumId="18" w15:restartNumberingAfterBreak="0">
    <w:nsid w:val="3B526CC9"/>
    <w:multiLevelType w:val="multilevel"/>
    <w:tmpl w:val="E040B216"/>
    <w:lvl w:ilvl="0">
      <w:start w:val="1"/>
      <w:numFmt w:val="decimal"/>
      <w:pStyle w:val="indent1"/>
      <w:lvlText w:val="%1."/>
      <w:lvlJc w:val="right"/>
      <w:pPr>
        <w:tabs>
          <w:tab w:val="num" w:pos="709"/>
        </w:tabs>
        <w:ind w:left="709" w:hanging="53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lowerLetter"/>
      <w:pStyle w:val="indent2"/>
      <w:lvlText w:val="(%2)"/>
      <w:lvlJc w:val="left"/>
      <w:pPr>
        <w:tabs>
          <w:tab w:val="num" w:pos="1418"/>
        </w:tabs>
        <w:ind w:left="1418"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2">
      <w:start w:val="1"/>
      <w:numFmt w:val="decimal"/>
      <w:pStyle w:val="indent3"/>
      <w:lvlText w:val="(%3)"/>
      <w:lvlJc w:val="left"/>
      <w:pPr>
        <w:tabs>
          <w:tab w:val="num" w:pos="2126"/>
        </w:tabs>
        <w:ind w:left="2126" w:hanging="708"/>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Letter"/>
      <w:pStyle w:val="indent4"/>
      <w:lvlText w:val="(%4)"/>
      <w:lvlJc w:val="left"/>
      <w:pPr>
        <w:tabs>
          <w:tab w:val="num" w:pos="2835"/>
        </w:tabs>
        <w:ind w:left="2835" w:hanging="709"/>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386"/>
        </w:tabs>
        <w:ind w:left="5386" w:hanging="1531"/>
      </w:pPr>
      <w:rPr>
        <w:rFonts w:cs="Courier New" w:hint="default"/>
        <w:bCs/>
        <w:iCs w:val="0"/>
        <w:sz w:val="20"/>
        <w:szCs w:val="20"/>
      </w:rPr>
    </w:lvl>
    <w:lvl w:ilvl="5">
      <w:start w:val="1"/>
      <w:numFmt w:val="decimal"/>
      <w:lvlText w:val="%1.%2.%3.%4.%5.%6."/>
      <w:lvlJc w:val="center"/>
      <w:pPr>
        <w:tabs>
          <w:tab w:val="num" w:pos="4679"/>
        </w:tabs>
        <w:ind w:left="4679" w:hanging="709"/>
      </w:pPr>
      <w:rPr>
        <w:rFonts w:cs="Times New Roman" w:hint="default"/>
        <w:sz w:val="24"/>
      </w:rPr>
    </w:lvl>
    <w:lvl w:ilvl="6">
      <w:start w:val="1"/>
      <w:numFmt w:val="decimal"/>
      <w:lvlText w:val="%1.%2.%3.%4.%5.%6.%7."/>
      <w:lvlJc w:val="center"/>
      <w:pPr>
        <w:tabs>
          <w:tab w:val="num" w:pos="-284"/>
        </w:tabs>
        <w:ind w:left="5388" w:hanging="709"/>
      </w:pPr>
      <w:rPr>
        <w:rFonts w:cs="Times New Roman" w:hint="default"/>
        <w:sz w:val="24"/>
      </w:rPr>
    </w:lvl>
    <w:lvl w:ilvl="7">
      <w:start w:val="1"/>
      <w:numFmt w:val="decimal"/>
      <w:lvlText w:val="%1.%2.%3.%4.%5.%6.%7.%8."/>
      <w:lvlJc w:val="center"/>
      <w:pPr>
        <w:tabs>
          <w:tab w:val="num" w:pos="-284"/>
        </w:tabs>
        <w:ind w:left="6097" w:hanging="709"/>
      </w:pPr>
      <w:rPr>
        <w:rFonts w:cs="Times New Roman" w:hint="default"/>
        <w:sz w:val="24"/>
      </w:rPr>
    </w:lvl>
    <w:lvl w:ilvl="8">
      <w:start w:val="1"/>
      <w:numFmt w:val="decimal"/>
      <w:lvlText w:val="%1.%2.%3.%4.%5.%6.%7.%8.%9."/>
      <w:lvlJc w:val="center"/>
      <w:pPr>
        <w:tabs>
          <w:tab w:val="num" w:pos="-284"/>
        </w:tabs>
        <w:ind w:left="6806" w:hanging="709"/>
      </w:pPr>
      <w:rPr>
        <w:rFonts w:cs="Times New Roman" w:hint="default"/>
        <w:sz w:val="24"/>
      </w:rPr>
    </w:lvl>
  </w:abstractNum>
  <w:abstractNum w:abstractNumId="19" w15:restartNumberingAfterBreak="0">
    <w:nsid w:val="3C106D56"/>
    <w:multiLevelType w:val="multilevel"/>
    <w:tmpl w:val="EB104558"/>
    <w:lvl w:ilvl="0">
      <w:start w:val="1"/>
      <w:numFmt w:val="decimal"/>
      <w:pStyle w:val="a"/>
      <w:lvlText w:val="%1."/>
      <w:lvlJc w:val="right"/>
      <w:pPr>
        <w:tabs>
          <w:tab w:val="num" w:pos="539"/>
        </w:tabs>
        <w:ind w:left="539" w:hanging="539"/>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     %1.%2"/>
      <w:lvlJc w:val="center"/>
      <w:pPr>
        <w:tabs>
          <w:tab w:val="num" w:pos="2281"/>
        </w:tabs>
        <w:ind w:left="2281" w:hanging="721"/>
      </w:pPr>
      <w:rPr>
        <w:rFonts w:hint="default"/>
        <w:b w:val="0"/>
        <w:bCs w:val="0"/>
        <w:i w:val="0"/>
        <w:iCs w:val="0"/>
        <w:lang w:val="en-US" w:bidi="he-IL"/>
      </w:rPr>
    </w:lvl>
    <w:lvl w:ilvl="2">
      <w:start w:val="1"/>
      <w:numFmt w:val="decimal"/>
      <w:pStyle w:val="31"/>
      <w:lvlText w:val="          %1.%2.%3"/>
      <w:lvlJc w:val="center"/>
      <w:pPr>
        <w:tabs>
          <w:tab w:val="num" w:pos="1843"/>
        </w:tabs>
        <w:ind w:left="1843" w:hanging="850"/>
      </w:pPr>
      <w:rPr>
        <w:rFonts w:cs="David" w:hint="default"/>
        <w:b w:val="0"/>
        <w:bCs w:val="0"/>
        <w:i w:val="0"/>
        <w:iCs w:val="0"/>
        <w:lang w:bidi="he-IL"/>
      </w:rPr>
    </w:lvl>
    <w:lvl w:ilvl="3">
      <w:start w:val="1"/>
      <w:numFmt w:val="decimal"/>
      <w:pStyle w:val="41"/>
      <w:lvlText w:val="               %1.%2.%3.%4"/>
      <w:lvlJc w:val="left"/>
      <w:pPr>
        <w:tabs>
          <w:tab w:val="num" w:pos="3175"/>
        </w:tabs>
        <w:ind w:left="3175" w:hanging="1701"/>
      </w:pPr>
      <w:rPr>
        <w:rFonts w:cs="David" w:hint="default"/>
        <w:b w:val="0"/>
        <w:bCs w:val="0"/>
        <w:i w:val="0"/>
        <w:iCs w:val="0"/>
      </w:rPr>
    </w:lvl>
    <w:lvl w:ilvl="4">
      <w:start w:val="1"/>
      <w:numFmt w:val="upperRoman"/>
      <w:pStyle w:val="5"/>
      <w:lvlText w:val="                 %5."/>
      <w:lvlJc w:val="center"/>
      <w:pPr>
        <w:tabs>
          <w:tab w:val="num" w:pos="3629"/>
        </w:tabs>
        <w:ind w:left="3629" w:hanging="737"/>
      </w:pPr>
      <w:rPr>
        <w:rFonts w:hint="default"/>
        <w:b/>
        <w:bCs/>
        <w:i w:val="0"/>
        <w:iCs w:val="0"/>
      </w:rPr>
    </w:lvl>
    <w:lvl w:ilvl="5">
      <w:start w:val="1"/>
      <w:numFmt w:val="decimal"/>
      <w:lvlText w:val="%6)."/>
      <w:lvlJc w:val="left"/>
      <w:pPr>
        <w:tabs>
          <w:tab w:val="num" w:pos="4026"/>
        </w:tabs>
        <w:ind w:left="4026" w:hanging="454"/>
      </w:pPr>
      <w:rPr>
        <w:rFonts w:hint="default"/>
        <w:b/>
        <w:bCs/>
        <w:i w:val="0"/>
        <w:iCs w:val="0"/>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20" w15:restartNumberingAfterBreak="0">
    <w:nsid w:val="3D826AFD"/>
    <w:multiLevelType w:val="hybridMultilevel"/>
    <w:tmpl w:val="9C888EAE"/>
    <w:lvl w:ilvl="0" w:tplc="78689C5A">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3DC62311"/>
    <w:multiLevelType w:val="hybridMultilevel"/>
    <w:tmpl w:val="6E3E9CA4"/>
    <w:lvl w:ilvl="0" w:tplc="DB7E2526">
      <w:start w:val="1"/>
      <w:numFmt w:val="hebrew1"/>
      <w:lvlText w:val="%1."/>
      <w:lvlJc w:val="left"/>
      <w:pPr>
        <w:ind w:left="3973" w:hanging="360"/>
      </w:pPr>
      <w:rPr>
        <w:rFonts w:cs="Times New Roman" w:hint="default"/>
        <w:b/>
        <w:sz w:val="2"/>
        <w:szCs w:val="24"/>
      </w:rPr>
    </w:lvl>
    <w:lvl w:ilvl="1" w:tplc="04090019" w:tentative="1">
      <w:start w:val="1"/>
      <w:numFmt w:val="lowerLetter"/>
      <w:lvlText w:val="%2."/>
      <w:lvlJc w:val="left"/>
      <w:pPr>
        <w:ind w:left="4693" w:hanging="360"/>
      </w:pPr>
      <w:rPr>
        <w:rFonts w:cs="Times New Roman"/>
      </w:rPr>
    </w:lvl>
    <w:lvl w:ilvl="2" w:tplc="0409001B" w:tentative="1">
      <w:start w:val="1"/>
      <w:numFmt w:val="lowerRoman"/>
      <w:lvlText w:val="%3."/>
      <w:lvlJc w:val="right"/>
      <w:pPr>
        <w:ind w:left="5413" w:hanging="180"/>
      </w:pPr>
      <w:rPr>
        <w:rFonts w:cs="Times New Roman"/>
      </w:rPr>
    </w:lvl>
    <w:lvl w:ilvl="3" w:tplc="0409000F" w:tentative="1">
      <w:start w:val="1"/>
      <w:numFmt w:val="decimal"/>
      <w:lvlText w:val="%4."/>
      <w:lvlJc w:val="left"/>
      <w:pPr>
        <w:ind w:left="6133" w:hanging="360"/>
      </w:pPr>
      <w:rPr>
        <w:rFonts w:cs="Times New Roman"/>
      </w:rPr>
    </w:lvl>
    <w:lvl w:ilvl="4" w:tplc="04090019" w:tentative="1">
      <w:start w:val="1"/>
      <w:numFmt w:val="lowerLetter"/>
      <w:lvlText w:val="%5."/>
      <w:lvlJc w:val="left"/>
      <w:pPr>
        <w:ind w:left="6853" w:hanging="360"/>
      </w:pPr>
      <w:rPr>
        <w:rFonts w:cs="Times New Roman"/>
      </w:rPr>
    </w:lvl>
    <w:lvl w:ilvl="5" w:tplc="0409001B" w:tentative="1">
      <w:start w:val="1"/>
      <w:numFmt w:val="lowerRoman"/>
      <w:lvlText w:val="%6."/>
      <w:lvlJc w:val="right"/>
      <w:pPr>
        <w:ind w:left="7573" w:hanging="180"/>
      </w:pPr>
      <w:rPr>
        <w:rFonts w:cs="Times New Roman"/>
      </w:rPr>
    </w:lvl>
    <w:lvl w:ilvl="6" w:tplc="0409000F" w:tentative="1">
      <w:start w:val="1"/>
      <w:numFmt w:val="decimal"/>
      <w:lvlText w:val="%7."/>
      <w:lvlJc w:val="left"/>
      <w:pPr>
        <w:ind w:left="8293" w:hanging="360"/>
      </w:pPr>
      <w:rPr>
        <w:rFonts w:cs="Times New Roman"/>
      </w:rPr>
    </w:lvl>
    <w:lvl w:ilvl="7" w:tplc="04090019" w:tentative="1">
      <w:start w:val="1"/>
      <w:numFmt w:val="lowerLetter"/>
      <w:lvlText w:val="%8."/>
      <w:lvlJc w:val="left"/>
      <w:pPr>
        <w:ind w:left="9013" w:hanging="360"/>
      </w:pPr>
      <w:rPr>
        <w:rFonts w:cs="Times New Roman"/>
      </w:rPr>
    </w:lvl>
    <w:lvl w:ilvl="8" w:tplc="0409001B" w:tentative="1">
      <w:start w:val="1"/>
      <w:numFmt w:val="lowerRoman"/>
      <w:lvlText w:val="%9."/>
      <w:lvlJc w:val="right"/>
      <w:pPr>
        <w:ind w:left="9733" w:hanging="180"/>
      </w:pPr>
      <w:rPr>
        <w:rFonts w:cs="Times New Roman"/>
      </w:rPr>
    </w:lvl>
  </w:abstractNum>
  <w:abstractNum w:abstractNumId="22" w15:restartNumberingAfterBreak="0">
    <w:nsid w:val="40512F13"/>
    <w:multiLevelType w:val="multilevel"/>
    <w:tmpl w:val="8D441218"/>
    <w:lvl w:ilvl="0">
      <w:start w:val="1"/>
      <w:numFmt w:val="decimal"/>
      <w:lvlText w:val="%1."/>
      <w:lvlJc w:val="left"/>
      <w:pPr>
        <w:ind w:left="4144" w:hanging="525"/>
      </w:pPr>
      <w:rPr>
        <w:rFonts w:hint="default"/>
      </w:rPr>
    </w:lvl>
    <w:lvl w:ilvl="1" w:tentative="1">
      <w:start w:val="1"/>
      <w:numFmt w:val="lowerLetter"/>
      <w:lvlText w:val="%2."/>
      <w:lvlJc w:val="left"/>
      <w:pPr>
        <w:ind w:left="4699" w:hanging="360"/>
      </w:pPr>
    </w:lvl>
    <w:lvl w:ilvl="2" w:tentative="1">
      <w:start w:val="1"/>
      <w:numFmt w:val="lowerRoman"/>
      <w:lvlText w:val="%3."/>
      <w:lvlJc w:val="right"/>
      <w:pPr>
        <w:ind w:left="5419" w:hanging="180"/>
      </w:pPr>
    </w:lvl>
    <w:lvl w:ilvl="3" w:tentative="1">
      <w:start w:val="1"/>
      <w:numFmt w:val="decimal"/>
      <w:lvlText w:val="%4."/>
      <w:lvlJc w:val="left"/>
      <w:pPr>
        <w:ind w:left="6139" w:hanging="360"/>
      </w:pPr>
    </w:lvl>
    <w:lvl w:ilvl="4" w:tentative="1">
      <w:start w:val="1"/>
      <w:numFmt w:val="lowerLetter"/>
      <w:lvlText w:val="%5."/>
      <w:lvlJc w:val="left"/>
      <w:pPr>
        <w:ind w:left="6859" w:hanging="360"/>
      </w:pPr>
    </w:lvl>
    <w:lvl w:ilvl="5" w:tentative="1">
      <w:start w:val="1"/>
      <w:numFmt w:val="lowerRoman"/>
      <w:lvlText w:val="%6."/>
      <w:lvlJc w:val="right"/>
      <w:pPr>
        <w:ind w:left="7579" w:hanging="180"/>
      </w:pPr>
    </w:lvl>
    <w:lvl w:ilvl="6" w:tentative="1">
      <w:start w:val="1"/>
      <w:numFmt w:val="decimal"/>
      <w:lvlText w:val="%7."/>
      <w:lvlJc w:val="left"/>
      <w:pPr>
        <w:ind w:left="8299" w:hanging="360"/>
      </w:pPr>
    </w:lvl>
    <w:lvl w:ilvl="7" w:tentative="1">
      <w:start w:val="1"/>
      <w:numFmt w:val="lowerLetter"/>
      <w:lvlText w:val="%8."/>
      <w:lvlJc w:val="left"/>
      <w:pPr>
        <w:ind w:left="9019" w:hanging="360"/>
      </w:pPr>
    </w:lvl>
    <w:lvl w:ilvl="8" w:tentative="1">
      <w:start w:val="1"/>
      <w:numFmt w:val="lowerRoman"/>
      <w:lvlText w:val="%9."/>
      <w:lvlJc w:val="right"/>
      <w:pPr>
        <w:ind w:left="9739" w:hanging="180"/>
      </w:pPr>
    </w:lvl>
  </w:abstractNum>
  <w:abstractNum w:abstractNumId="23" w15:restartNumberingAfterBreak="0">
    <w:nsid w:val="440128C0"/>
    <w:multiLevelType w:val="multilevel"/>
    <w:tmpl w:val="26A4CF4C"/>
    <w:lvl w:ilvl="0">
      <w:start w:val="1"/>
      <w:numFmt w:val="decimal"/>
      <w:pStyle w:val="10"/>
      <w:lvlText w:val="%1."/>
      <w:lvlJc w:val="right"/>
      <w:pPr>
        <w:tabs>
          <w:tab w:val="num" w:pos="510"/>
        </w:tabs>
        <w:ind w:left="510" w:hanging="340"/>
      </w:pPr>
      <w:rPr>
        <w:rFonts w:cs="Times New Roman" w:hint="default"/>
        <w:b w:val="0"/>
        <w:bCs w:val="0"/>
      </w:rPr>
    </w:lvl>
    <w:lvl w:ilvl="1">
      <w:start w:val="1"/>
      <w:numFmt w:val="decimal"/>
      <w:pStyle w:val="21"/>
      <w:lvlText w:val="%1.%2."/>
      <w:lvlJc w:val="right"/>
      <w:pPr>
        <w:tabs>
          <w:tab w:val="num" w:pos="1191"/>
        </w:tabs>
        <w:ind w:left="1191" w:hanging="340"/>
      </w:pPr>
      <w:rPr>
        <w:rFonts w:cs="Times New Roman" w:hint="default"/>
        <w:b w:val="0"/>
        <w:bCs w:val="0"/>
      </w:rPr>
    </w:lvl>
    <w:lvl w:ilvl="2">
      <w:start w:val="1"/>
      <w:numFmt w:val="decimal"/>
      <w:pStyle w:val="32"/>
      <w:lvlText w:val="%1.%2.%3."/>
      <w:lvlJc w:val="right"/>
      <w:pPr>
        <w:tabs>
          <w:tab w:val="num" w:pos="2013"/>
        </w:tabs>
        <w:ind w:left="2013" w:hanging="340"/>
      </w:pPr>
      <w:rPr>
        <w:rFonts w:cs="Times New Roman" w:hint="default"/>
      </w:rPr>
    </w:lvl>
    <w:lvl w:ilvl="3">
      <w:start w:val="1"/>
      <w:numFmt w:val="decimal"/>
      <w:pStyle w:val="42"/>
      <w:lvlText w:val="%1.%2.%3.%4."/>
      <w:lvlJc w:val="right"/>
      <w:pPr>
        <w:tabs>
          <w:tab w:val="num" w:pos="3005"/>
        </w:tabs>
        <w:ind w:left="3005" w:hanging="340"/>
      </w:pPr>
      <w:rPr>
        <w:rFonts w:cs="Times New Roman" w:hint="default"/>
      </w:rPr>
    </w:lvl>
    <w:lvl w:ilvl="4">
      <w:start w:val="1"/>
      <w:numFmt w:val="decimal"/>
      <w:lvlText w:val="%1.%2.%3.%4.%5."/>
      <w:lvlJc w:val="center"/>
      <w:pPr>
        <w:tabs>
          <w:tab w:val="num" w:pos="2232"/>
        </w:tabs>
        <w:ind w:left="2232" w:hanging="792"/>
      </w:pPr>
      <w:rPr>
        <w:rFonts w:cs="Times New Roman" w:hint="default"/>
      </w:rPr>
    </w:lvl>
    <w:lvl w:ilvl="5">
      <w:start w:val="1"/>
      <w:numFmt w:val="decimal"/>
      <w:lvlText w:val="%1.%2.%3.%4.%5.%6."/>
      <w:lvlJc w:val="center"/>
      <w:pPr>
        <w:tabs>
          <w:tab w:val="num" w:pos="2736"/>
        </w:tabs>
        <w:ind w:left="2736" w:hanging="936"/>
      </w:pPr>
      <w:rPr>
        <w:rFonts w:cs="Times New Roman" w:hint="default"/>
      </w:rPr>
    </w:lvl>
    <w:lvl w:ilvl="6">
      <w:start w:val="1"/>
      <w:numFmt w:val="decimal"/>
      <w:lvlText w:val="%1.%2.%3.%4.%5.%6.%7."/>
      <w:lvlJc w:val="center"/>
      <w:pPr>
        <w:tabs>
          <w:tab w:val="num" w:pos="3240"/>
        </w:tabs>
        <w:ind w:left="3240" w:hanging="1080"/>
      </w:pPr>
      <w:rPr>
        <w:rFonts w:cs="Times New Roman" w:hint="default"/>
      </w:rPr>
    </w:lvl>
    <w:lvl w:ilvl="7">
      <w:start w:val="1"/>
      <w:numFmt w:val="decimal"/>
      <w:lvlText w:val="%1.%2.%3.%4.%5.%6.%7.%8."/>
      <w:lvlJc w:val="center"/>
      <w:pPr>
        <w:tabs>
          <w:tab w:val="num" w:pos="3744"/>
        </w:tabs>
        <w:ind w:left="3744" w:hanging="1224"/>
      </w:pPr>
      <w:rPr>
        <w:rFonts w:cs="Times New Roman" w:hint="default"/>
      </w:rPr>
    </w:lvl>
    <w:lvl w:ilvl="8">
      <w:start w:val="1"/>
      <w:numFmt w:val="decimal"/>
      <w:lvlText w:val="%1.%2.%3.%4.%5.%6.%7.%8.%9."/>
      <w:lvlJc w:val="center"/>
      <w:pPr>
        <w:tabs>
          <w:tab w:val="num" w:pos="4320"/>
        </w:tabs>
        <w:ind w:left="4320" w:hanging="1440"/>
      </w:pPr>
      <w:rPr>
        <w:rFonts w:cs="Times New Roman" w:hint="default"/>
      </w:rPr>
    </w:lvl>
  </w:abstractNum>
  <w:abstractNum w:abstractNumId="24" w15:restartNumberingAfterBreak="0">
    <w:nsid w:val="47873F50"/>
    <w:multiLevelType w:val="hybridMultilevel"/>
    <w:tmpl w:val="B95C9536"/>
    <w:lvl w:ilvl="0" w:tplc="9A80902E">
      <w:start w:val="3"/>
      <w:numFmt w:val="bullet"/>
      <w:lvlText w:val="-"/>
      <w:lvlJc w:val="left"/>
      <w:pPr>
        <w:ind w:left="3973" w:hanging="360"/>
      </w:pPr>
      <w:rPr>
        <w:rFonts w:ascii="Times New Roman" w:eastAsia="Times New Roman" w:hAnsi="Times New Roman" w:hint="default"/>
        <w:b/>
      </w:rPr>
    </w:lvl>
    <w:lvl w:ilvl="1" w:tplc="04090003" w:tentative="1">
      <w:start w:val="1"/>
      <w:numFmt w:val="bullet"/>
      <w:lvlText w:val="o"/>
      <w:lvlJc w:val="left"/>
      <w:pPr>
        <w:ind w:left="4693" w:hanging="360"/>
      </w:pPr>
      <w:rPr>
        <w:rFonts w:ascii="Courier New" w:hAnsi="Courier New" w:hint="default"/>
      </w:rPr>
    </w:lvl>
    <w:lvl w:ilvl="2" w:tplc="04090005" w:tentative="1">
      <w:start w:val="1"/>
      <w:numFmt w:val="bullet"/>
      <w:lvlText w:val=""/>
      <w:lvlJc w:val="left"/>
      <w:pPr>
        <w:ind w:left="5413" w:hanging="360"/>
      </w:pPr>
      <w:rPr>
        <w:rFonts w:ascii="Wingdings" w:hAnsi="Wingdings" w:hint="default"/>
      </w:rPr>
    </w:lvl>
    <w:lvl w:ilvl="3" w:tplc="04090001" w:tentative="1">
      <w:start w:val="1"/>
      <w:numFmt w:val="bullet"/>
      <w:lvlText w:val=""/>
      <w:lvlJc w:val="left"/>
      <w:pPr>
        <w:ind w:left="6133" w:hanging="360"/>
      </w:pPr>
      <w:rPr>
        <w:rFonts w:ascii="Symbol" w:hAnsi="Symbol" w:hint="default"/>
      </w:rPr>
    </w:lvl>
    <w:lvl w:ilvl="4" w:tplc="04090003" w:tentative="1">
      <w:start w:val="1"/>
      <w:numFmt w:val="bullet"/>
      <w:lvlText w:val="o"/>
      <w:lvlJc w:val="left"/>
      <w:pPr>
        <w:ind w:left="6853" w:hanging="360"/>
      </w:pPr>
      <w:rPr>
        <w:rFonts w:ascii="Courier New" w:hAnsi="Courier New" w:hint="default"/>
      </w:rPr>
    </w:lvl>
    <w:lvl w:ilvl="5" w:tplc="04090005" w:tentative="1">
      <w:start w:val="1"/>
      <w:numFmt w:val="bullet"/>
      <w:lvlText w:val=""/>
      <w:lvlJc w:val="left"/>
      <w:pPr>
        <w:ind w:left="7573" w:hanging="360"/>
      </w:pPr>
      <w:rPr>
        <w:rFonts w:ascii="Wingdings" w:hAnsi="Wingdings" w:hint="default"/>
      </w:rPr>
    </w:lvl>
    <w:lvl w:ilvl="6" w:tplc="04090001" w:tentative="1">
      <w:start w:val="1"/>
      <w:numFmt w:val="bullet"/>
      <w:lvlText w:val=""/>
      <w:lvlJc w:val="left"/>
      <w:pPr>
        <w:ind w:left="8293" w:hanging="360"/>
      </w:pPr>
      <w:rPr>
        <w:rFonts w:ascii="Symbol" w:hAnsi="Symbol" w:hint="default"/>
      </w:rPr>
    </w:lvl>
    <w:lvl w:ilvl="7" w:tplc="04090003" w:tentative="1">
      <w:start w:val="1"/>
      <w:numFmt w:val="bullet"/>
      <w:lvlText w:val="o"/>
      <w:lvlJc w:val="left"/>
      <w:pPr>
        <w:ind w:left="9013" w:hanging="360"/>
      </w:pPr>
      <w:rPr>
        <w:rFonts w:ascii="Courier New" w:hAnsi="Courier New" w:hint="default"/>
      </w:rPr>
    </w:lvl>
    <w:lvl w:ilvl="8" w:tplc="04090005" w:tentative="1">
      <w:start w:val="1"/>
      <w:numFmt w:val="bullet"/>
      <w:lvlText w:val=""/>
      <w:lvlJc w:val="left"/>
      <w:pPr>
        <w:ind w:left="9733" w:hanging="360"/>
      </w:pPr>
      <w:rPr>
        <w:rFonts w:ascii="Wingdings" w:hAnsi="Wingdings" w:hint="default"/>
      </w:rPr>
    </w:lvl>
  </w:abstractNum>
  <w:abstractNum w:abstractNumId="25" w15:restartNumberingAfterBreak="0">
    <w:nsid w:val="4B1C42C7"/>
    <w:multiLevelType w:val="multilevel"/>
    <w:tmpl w:val="4A6C8154"/>
    <w:lvl w:ilvl="0">
      <w:start w:val="1"/>
      <w:numFmt w:val="decimal"/>
      <w:pStyle w:val="11"/>
      <w:lvlText w:val="%1."/>
      <w:lvlJc w:val="left"/>
      <w:pPr>
        <w:tabs>
          <w:tab w:val="num" w:pos="709"/>
        </w:tabs>
        <w:ind w:left="709" w:hanging="709"/>
      </w:pPr>
      <w:rPr>
        <w:rFonts w:ascii="Courier New" w:hAnsi="Courier New" w:cs="David" w:hint="default"/>
        <w:b/>
        <w:bCs w:val="0"/>
        <w:i w:val="0"/>
        <w:iCs w:val="0"/>
        <w:caps w:val="0"/>
        <w:strike w:val="0"/>
        <w:dstrike w:val="0"/>
        <w:vanish w:val="0"/>
        <w:color w:val="auto"/>
        <w:kern w:val="0"/>
        <w:sz w:val="24"/>
        <w:szCs w:val="24"/>
        <w:u w:val="none"/>
        <w:vertAlign w:val="baseline"/>
      </w:rPr>
    </w:lvl>
    <w:lvl w:ilvl="1">
      <w:start w:val="1"/>
      <w:numFmt w:val="decimal"/>
      <w:pStyle w:val="22"/>
      <w:lvlText w:val="%1.%2."/>
      <w:lvlJc w:val="left"/>
      <w:pPr>
        <w:tabs>
          <w:tab w:val="num" w:pos="1418"/>
        </w:tabs>
        <w:ind w:left="1418" w:hanging="709"/>
      </w:pPr>
      <w:rPr>
        <w:rFonts w:cs="David" w:hint="cs"/>
        <w:bCs w:val="0"/>
        <w:iCs w:val="0"/>
        <w:caps w:val="0"/>
        <w:strike w:val="0"/>
        <w:dstrike w:val="0"/>
        <w:vanish w:val="0"/>
        <w:color w:val="auto"/>
        <w:kern w:val="0"/>
        <w:sz w:val="24"/>
        <w:szCs w:val="24"/>
        <w:u w:val="none"/>
        <w:vertAlign w:val="baseline"/>
      </w:rPr>
    </w:lvl>
    <w:lvl w:ilvl="2">
      <w:start w:val="1"/>
      <w:numFmt w:val="decimal"/>
      <w:pStyle w:val="33"/>
      <w:lvlText w:val="%1.%2.%3."/>
      <w:lvlJc w:val="left"/>
      <w:pPr>
        <w:tabs>
          <w:tab w:val="num" w:pos="2552"/>
        </w:tabs>
        <w:ind w:left="2552" w:hanging="1134"/>
      </w:pPr>
      <w:rPr>
        <w:rFonts w:cs="David" w:hint="cs"/>
        <w:bCs w:val="0"/>
        <w:iCs w:val="0"/>
        <w:caps w:val="0"/>
        <w:strike w:val="0"/>
        <w:dstrike w:val="0"/>
        <w:vanish w:val="0"/>
        <w:color w:val="000000"/>
        <w:kern w:val="0"/>
        <w:sz w:val="24"/>
        <w:szCs w:val="24"/>
        <w:u w:val="none"/>
        <w:vertAlign w:val="baseline"/>
      </w:rPr>
    </w:lvl>
    <w:lvl w:ilvl="3">
      <w:start w:val="1"/>
      <w:numFmt w:val="decimal"/>
      <w:pStyle w:val="43"/>
      <w:lvlText w:val="%1.%2.%3.%4."/>
      <w:lvlJc w:val="left"/>
      <w:pPr>
        <w:tabs>
          <w:tab w:val="num" w:pos="3969"/>
        </w:tabs>
        <w:ind w:left="3969" w:hanging="1417"/>
      </w:pPr>
      <w:rPr>
        <w:rFonts w:cs="David" w:hint="cs"/>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David" w:hint="default"/>
        <w:b/>
        <w:bCs w:val="0"/>
        <w:iCs w:val="0"/>
        <w:sz w:val="24"/>
        <w:szCs w:val="24"/>
        <w:lang w:val="en-US"/>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6" w15:restartNumberingAfterBreak="0">
    <w:nsid w:val="4C5C1DC4"/>
    <w:multiLevelType w:val="multilevel"/>
    <w:tmpl w:val="B1A0CC78"/>
    <w:lvl w:ilvl="0">
      <w:start w:val="1"/>
      <w:numFmt w:val="decimal"/>
      <w:lvlText w:val="%1."/>
      <w:lvlJc w:val="right"/>
      <w:pPr>
        <w:tabs>
          <w:tab w:val="num" w:pos="709"/>
        </w:tabs>
        <w:ind w:left="709" w:hanging="53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hebrew1"/>
      <w:lvlText w:val="%2."/>
      <w:lvlJc w:val="left"/>
      <w:pPr>
        <w:tabs>
          <w:tab w:val="num" w:pos="1418"/>
        </w:tabs>
        <w:ind w:left="1418"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2">
      <w:start w:val="1"/>
      <w:numFmt w:val="decimal"/>
      <w:lvlText w:val="%3)"/>
      <w:lvlJc w:val="left"/>
      <w:pPr>
        <w:tabs>
          <w:tab w:val="num" w:pos="2126"/>
        </w:tabs>
        <w:ind w:left="2126" w:hanging="708"/>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upperRoman"/>
      <w:lvlText w:val="%4"/>
      <w:lvlJc w:val="left"/>
      <w:pPr>
        <w:tabs>
          <w:tab w:val="num" w:pos="2835"/>
        </w:tabs>
        <w:ind w:left="2835" w:hanging="709"/>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386"/>
        </w:tabs>
        <w:ind w:left="5386" w:hanging="1531"/>
      </w:pPr>
      <w:rPr>
        <w:rFonts w:cs="Courier New" w:hint="default"/>
        <w:bCs/>
        <w:iCs w:val="0"/>
        <w:sz w:val="20"/>
        <w:szCs w:val="20"/>
      </w:rPr>
    </w:lvl>
    <w:lvl w:ilvl="5">
      <w:start w:val="1"/>
      <w:numFmt w:val="decimal"/>
      <w:lvlText w:val="%1.%2.%3.%4.%5.%6."/>
      <w:lvlJc w:val="center"/>
      <w:pPr>
        <w:tabs>
          <w:tab w:val="num" w:pos="4679"/>
        </w:tabs>
        <w:ind w:left="4679" w:hanging="709"/>
      </w:pPr>
      <w:rPr>
        <w:rFonts w:cs="Times New Roman" w:hint="default"/>
        <w:sz w:val="24"/>
      </w:rPr>
    </w:lvl>
    <w:lvl w:ilvl="6">
      <w:start w:val="1"/>
      <w:numFmt w:val="decimal"/>
      <w:lvlText w:val="%1.%2.%3.%4.%5.%6.%7."/>
      <w:lvlJc w:val="center"/>
      <w:pPr>
        <w:tabs>
          <w:tab w:val="num" w:pos="-284"/>
        </w:tabs>
        <w:ind w:left="5388" w:hanging="709"/>
      </w:pPr>
      <w:rPr>
        <w:rFonts w:cs="Times New Roman" w:hint="default"/>
        <w:sz w:val="24"/>
      </w:rPr>
    </w:lvl>
    <w:lvl w:ilvl="7">
      <w:start w:val="1"/>
      <w:numFmt w:val="decimal"/>
      <w:lvlText w:val="%1.%2.%3.%4.%5.%6.%7.%8."/>
      <w:lvlJc w:val="center"/>
      <w:pPr>
        <w:tabs>
          <w:tab w:val="num" w:pos="-284"/>
        </w:tabs>
        <w:ind w:left="6097" w:hanging="709"/>
      </w:pPr>
      <w:rPr>
        <w:rFonts w:cs="Times New Roman" w:hint="default"/>
        <w:sz w:val="24"/>
      </w:rPr>
    </w:lvl>
    <w:lvl w:ilvl="8">
      <w:start w:val="1"/>
      <w:numFmt w:val="decimal"/>
      <w:lvlText w:val="%1.%2.%3.%4.%5.%6.%7.%8.%9."/>
      <w:lvlJc w:val="center"/>
      <w:pPr>
        <w:tabs>
          <w:tab w:val="num" w:pos="-284"/>
        </w:tabs>
        <w:ind w:left="6806" w:hanging="709"/>
      </w:pPr>
      <w:rPr>
        <w:rFonts w:cs="Times New Roman" w:hint="default"/>
        <w:sz w:val="24"/>
      </w:rPr>
    </w:lvl>
  </w:abstractNum>
  <w:abstractNum w:abstractNumId="27" w15:restartNumberingAfterBreak="0">
    <w:nsid w:val="4F9722C8"/>
    <w:multiLevelType w:val="multilevel"/>
    <w:tmpl w:val="B7E209DC"/>
    <w:lvl w:ilvl="0">
      <w:start w:val="1"/>
      <w:numFmt w:val="hebrew1"/>
      <w:lvlText w:val="%1."/>
      <w:lvlJc w:val="left"/>
      <w:pPr>
        <w:tabs>
          <w:tab w:val="num" w:pos="4536"/>
        </w:tabs>
        <w:ind w:left="4536" w:hanging="992"/>
      </w:pPr>
      <w:rPr>
        <w:rFonts w:cs="David" w:hint="cs"/>
        <w:bCs w:val="0"/>
        <w:iCs w:val="0"/>
        <w:caps w:val="0"/>
        <w:strike w:val="0"/>
        <w:dstrike w:val="0"/>
        <w:vanish w:val="0"/>
        <w:color w:val="000000"/>
        <w:sz w:val="2"/>
        <w:szCs w:val="24"/>
        <w:vertAlign w:val="baseline"/>
      </w:rPr>
    </w:lvl>
    <w:lvl w:ilvl="1">
      <w:start w:val="1"/>
      <w:numFmt w:val="hebrew1"/>
      <w:lvlText w:val="(%2)"/>
      <w:lvlJc w:val="left"/>
      <w:pPr>
        <w:tabs>
          <w:tab w:val="num" w:pos="3544"/>
        </w:tabs>
        <w:ind w:left="3544" w:hanging="1418"/>
      </w:pPr>
      <w:rPr>
        <w:rFonts w:cs="David" w:hint="cs"/>
        <w:bCs w:val="0"/>
        <w:iCs w:val="0"/>
        <w:caps w:val="0"/>
        <w:strike w:val="0"/>
        <w:dstrike w:val="0"/>
        <w:vanish w:val="0"/>
        <w:color w:val="000000"/>
        <w:kern w:val="0"/>
        <w:sz w:val="2"/>
        <w:szCs w:val="24"/>
        <w:u w:val="none"/>
        <w:vertAlign w:val="baseline"/>
      </w:rPr>
    </w:lvl>
    <w:lvl w:ilvl="2">
      <w:start w:val="1"/>
      <w:numFmt w:val="decimal"/>
      <w:lvlText w:val="(%3)"/>
      <w:lvlJc w:val="left"/>
      <w:pPr>
        <w:tabs>
          <w:tab w:val="num" w:pos="4961"/>
        </w:tabs>
        <w:ind w:left="4961" w:hanging="1417"/>
      </w:pPr>
      <w:rPr>
        <w:rFonts w:cs="Times New Roman" w:hint="default"/>
      </w:rPr>
    </w:lvl>
    <w:lvl w:ilvl="3">
      <w:start w:val="1"/>
      <w:numFmt w:val="hebrew1"/>
      <w:lvlText w:val="(%4)"/>
      <w:lvlJc w:val="left"/>
      <w:pPr>
        <w:tabs>
          <w:tab w:val="num" w:pos="4536"/>
        </w:tabs>
        <w:ind w:left="4536" w:hanging="992"/>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pPr>
      <w:rPr>
        <w:rFonts w:cs="Times New Roman" w:hint="default"/>
      </w:rPr>
    </w:lvl>
    <w:lvl w:ilvl="5">
      <w:start w:val="1"/>
      <w:numFmt w:val="cardinalText"/>
      <w:lvlText w:val="(%6)"/>
      <w:lvlJc w:val="center"/>
      <w:pPr>
        <w:tabs>
          <w:tab w:val="num" w:pos="3960"/>
        </w:tabs>
        <w:ind w:left="3600"/>
      </w:pPr>
      <w:rPr>
        <w:rFonts w:cs="Times New Roman" w:hint="default"/>
      </w:rPr>
    </w:lvl>
    <w:lvl w:ilvl="6">
      <w:start w:val="1"/>
      <w:numFmt w:val="lowerLetter"/>
      <w:lvlText w:val="(%7)"/>
      <w:lvlJc w:val="center"/>
      <w:pPr>
        <w:tabs>
          <w:tab w:val="num" w:pos="4680"/>
        </w:tabs>
        <w:ind w:left="4320"/>
      </w:pPr>
      <w:rPr>
        <w:rFonts w:cs="Times New Roman" w:hint="default"/>
      </w:rPr>
    </w:lvl>
    <w:lvl w:ilvl="7">
      <w:start w:val="1"/>
      <w:numFmt w:val="cardinalText"/>
      <w:lvlText w:val="(%8)"/>
      <w:lvlJc w:val="center"/>
      <w:pPr>
        <w:tabs>
          <w:tab w:val="num" w:pos="5400"/>
        </w:tabs>
        <w:ind w:left="5040"/>
      </w:pPr>
      <w:rPr>
        <w:rFonts w:cs="Times New Roman" w:hint="default"/>
      </w:rPr>
    </w:lvl>
    <w:lvl w:ilvl="8">
      <w:start w:val="1"/>
      <w:numFmt w:val="lowerLetter"/>
      <w:lvlText w:val="(%9)"/>
      <w:lvlJc w:val="center"/>
      <w:pPr>
        <w:tabs>
          <w:tab w:val="num" w:pos="6120"/>
        </w:tabs>
        <w:ind w:left="5760"/>
      </w:pPr>
      <w:rPr>
        <w:rFonts w:cs="Times New Roman" w:hint="default"/>
      </w:rPr>
    </w:lvl>
  </w:abstractNum>
  <w:abstractNum w:abstractNumId="28" w15:restartNumberingAfterBreak="0">
    <w:nsid w:val="50AE760D"/>
    <w:multiLevelType w:val="hybridMultilevel"/>
    <w:tmpl w:val="A09631CE"/>
    <w:lvl w:ilvl="0" w:tplc="316C5216">
      <w:start w:val="1"/>
      <w:numFmt w:val="hebrew1"/>
      <w:lvlText w:val="%1."/>
      <w:lvlJc w:val="left"/>
      <w:pPr>
        <w:ind w:left="4205" w:hanging="360"/>
      </w:pPr>
      <w:rPr>
        <w:rFonts w:cs="Times New Roman" w:hint="default"/>
        <w:sz w:val="2"/>
        <w:szCs w:val="24"/>
      </w:rPr>
    </w:lvl>
    <w:lvl w:ilvl="1" w:tplc="04090019">
      <w:start w:val="1"/>
      <w:numFmt w:val="lowerLetter"/>
      <w:lvlText w:val="%2."/>
      <w:lvlJc w:val="left"/>
      <w:pPr>
        <w:ind w:left="4925" w:hanging="360"/>
      </w:pPr>
      <w:rPr>
        <w:rFonts w:cs="Times New Roman"/>
      </w:rPr>
    </w:lvl>
    <w:lvl w:ilvl="2" w:tplc="0409001B" w:tentative="1">
      <w:start w:val="1"/>
      <w:numFmt w:val="lowerRoman"/>
      <w:lvlText w:val="%3."/>
      <w:lvlJc w:val="right"/>
      <w:pPr>
        <w:ind w:left="5645" w:hanging="180"/>
      </w:pPr>
      <w:rPr>
        <w:rFonts w:cs="Times New Roman"/>
      </w:rPr>
    </w:lvl>
    <w:lvl w:ilvl="3" w:tplc="0409000F" w:tentative="1">
      <w:start w:val="1"/>
      <w:numFmt w:val="decimal"/>
      <w:lvlText w:val="%4."/>
      <w:lvlJc w:val="left"/>
      <w:pPr>
        <w:ind w:left="6365" w:hanging="360"/>
      </w:pPr>
      <w:rPr>
        <w:rFonts w:cs="Times New Roman"/>
      </w:rPr>
    </w:lvl>
    <w:lvl w:ilvl="4" w:tplc="04090019" w:tentative="1">
      <w:start w:val="1"/>
      <w:numFmt w:val="lowerLetter"/>
      <w:lvlText w:val="%5."/>
      <w:lvlJc w:val="left"/>
      <w:pPr>
        <w:ind w:left="7085" w:hanging="360"/>
      </w:pPr>
      <w:rPr>
        <w:rFonts w:cs="Times New Roman"/>
      </w:rPr>
    </w:lvl>
    <w:lvl w:ilvl="5" w:tplc="0409001B" w:tentative="1">
      <w:start w:val="1"/>
      <w:numFmt w:val="lowerRoman"/>
      <w:lvlText w:val="%6."/>
      <w:lvlJc w:val="right"/>
      <w:pPr>
        <w:ind w:left="7805" w:hanging="180"/>
      </w:pPr>
      <w:rPr>
        <w:rFonts w:cs="Times New Roman"/>
      </w:rPr>
    </w:lvl>
    <w:lvl w:ilvl="6" w:tplc="0409000F" w:tentative="1">
      <w:start w:val="1"/>
      <w:numFmt w:val="decimal"/>
      <w:lvlText w:val="%7."/>
      <w:lvlJc w:val="left"/>
      <w:pPr>
        <w:ind w:left="8525" w:hanging="360"/>
      </w:pPr>
      <w:rPr>
        <w:rFonts w:cs="Times New Roman"/>
      </w:rPr>
    </w:lvl>
    <w:lvl w:ilvl="7" w:tplc="04090019" w:tentative="1">
      <w:start w:val="1"/>
      <w:numFmt w:val="lowerLetter"/>
      <w:lvlText w:val="%8."/>
      <w:lvlJc w:val="left"/>
      <w:pPr>
        <w:ind w:left="9245" w:hanging="360"/>
      </w:pPr>
      <w:rPr>
        <w:rFonts w:cs="Times New Roman"/>
      </w:rPr>
    </w:lvl>
    <w:lvl w:ilvl="8" w:tplc="0409001B" w:tentative="1">
      <w:start w:val="1"/>
      <w:numFmt w:val="lowerRoman"/>
      <w:lvlText w:val="%9."/>
      <w:lvlJc w:val="right"/>
      <w:pPr>
        <w:ind w:left="9965" w:hanging="180"/>
      </w:pPr>
      <w:rPr>
        <w:rFonts w:cs="Times New Roman"/>
      </w:rPr>
    </w:lvl>
  </w:abstractNum>
  <w:abstractNum w:abstractNumId="29" w15:restartNumberingAfterBreak="0">
    <w:nsid w:val="50E63E1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540C12C9"/>
    <w:multiLevelType w:val="multilevel"/>
    <w:tmpl w:val="C388EAEA"/>
    <w:lvl w:ilvl="0">
      <w:start w:val="1"/>
      <w:numFmt w:val="decimal"/>
      <w:lvlText w:val="%1."/>
      <w:lvlJc w:val="left"/>
      <w:pPr>
        <w:tabs>
          <w:tab w:val="num" w:pos="567"/>
        </w:tabs>
        <w:ind w:left="567" w:hanging="567"/>
      </w:pPr>
      <w:rPr>
        <w:rFonts w:cs="Times New Roman" w:hint="default"/>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 w:val="2"/>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3240"/>
        </w:tabs>
        <w:ind w:left="2880"/>
      </w:pPr>
      <w:rPr>
        <w:rFonts w:cs="Times New Roman" w:hint="default"/>
      </w:rPr>
    </w:lvl>
    <w:lvl w:ilvl="5">
      <w:start w:val="1"/>
      <w:numFmt w:val="cardinalText"/>
      <w:lvlText w:val="(%6)"/>
      <w:lvlJc w:val="center"/>
      <w:pPr>
        <w:tabs>
          <w:tab w:val="num" w:pos="3960"/>
        </w:tabs>
        <w:ind w:left="3600"/>
      </w:pPr>
      <w:rPr>
        <w:rFonts w:cs="Times New Roman" w:hint="default"/>
      </w:rPr>
    </w:lvl>
    <w:lvl w:ilvl="6">
      <w:start w:val="1"/>
      <w:numFmt w:val="lowerLetter"/>
      <w:lvlText w:val="(%7)"/>
      <w:lvlJc w:val="center"/>
      <w:pPr>
        <w:tabs>
          <w:tab w:val="num" w:pos="4680"/>
        </w:tabs>
        <w:ind w:left="4320"/>
      </w:pPr>
      <w:rPr>
        <w:rFonts w:cs="Times New Roman" w:hint="default"/>
      </w:rPr>
    </w:lvl>
    <w:lvl w:ilvl="7">
      <w:start w:val="1"/>
      <w:numFmt w:val="cardinalText"/>
      <w:lvlText w:val="(%8)"/>
      <w:lvlJc w:val="center"/>
      <w:pPr>
        <w:tabs>
          <w:tab w:val="num" w:pos="5400"/>
        </w:tabs>
        <w:ind w:left="5040"/>
      </w:pPr>
      <w:rPr>
        <w:rFonts w:cs="Times New Roman" w:hint="default"/>
      </w:rPr>
    </w:lvl>
    <w:lvl w:ilvl="8">
      <w:start w:val="1"/>
      <w:numFmt w:val="lowerLetter"/>
      <w:lvlText w:val="(%9)"/>
      <w:lvlJc w:val="center"/>
      <w:pPr>
        <w:tabs>
          <w:tab w:val="num" w:pos="6120"/>
        </w:tabs>
        <w:ind w:left="5760"/>
      </w:pPr>
      <w:rPr>
        <w:rFonts w:cs="Times New Roman" w:hint="default"/>
      </w:rPr>
    </w:lvl>
  </w:abstractNum>
  <w:abstractNum w:abstractNumId="31" w15:restartNumberingAfterBreak="0">
    <w:nsid w:val="551310DC"/>
    <w:multiLevelType w:val="multilevel"/>
    <w:tmpl w:val="6D387E3E"/>
    <w:lvl w:ilvl="0">
      <w:start w:val="1"/>
      <w:numFmt w:val="decimal"/>
      <w:lvlText w:val="%1."/>
      <w:lvlJc w:val="right"/>
      <w:pPr>
        <w:tabs>
          <w:tab w:val="num" w:pos="567"/>
        </w:tabs>
        <w:ind w:left="567" w:hanging="454"/>
      </w:pPr>
      <w:rPr>
        <w:rFonts w:cs="Times New Roman" w:hint="default"/>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decimal"/>
      <w:lvlText w:val="%3)"/>
      <w:lvlJc w:val="left"/>
      <w:pPr>
        <w:tabs>
          <w:tab w:val="num" w:pos="2126"/>
        </w:tabs>
        <w:ind w:left="2126" w:hanging="708"/>
      </w:pPr>
      <w:rPr>
        <w:rFonts w:cs="Times New Roman" w:hint="default"/>
      </w:rPr>
    </w:lvl>
    <w:lvl w:ilvl="3">
      <w:start w:val="1"/>
      <w:numFmt w:val="hebrew1"/>
      <w:lvlText w:val="%4)"/>
      <w:lvlJc w:val="left"/>
      <w:pPr>
        <w:tabs>
          <w:tab w:val="num" w:pos="2835"/>
        </w:tabs>
        <w:ind w:left="2835" w:hanging="709"/>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pPr>
      <w:rPr>
        <w:rFonts w:cs="Times New Roman" w:hint="default"/>
      </w:rPr>
    </w:lvl>
    <w:lvl w:ilvl="5">
      <w:start w:val="1"/>
      <w:numFmt w:val="cardinalText"/>
      <w:lvlText w:val="(%6)"/>
      <w:lvlJc w:val="center"/>
      <w:pPr>
        <w:tabs>
          <w:tab w:val="num" w:pos="3960"/>
        </w:tabs>
        <w:ind w:left="3600"/>
      </w:pPr>
      <w:rPr>
        <w:rFonts w:cs="Times New Roman" w:hint="default"/>
      </w:rPr>
    </w:lvl>
    <w:lvl w:ilvl="6">
      <w:start w:val="1"/>
      <w:numFmt w:val="lowerLetter"/>
      <w:lvlText w:val="(%7)"/>
      <w:lvlJc w:val="center"/>
      <w:pPr>
        <w:tabs>
          <w:tab w:val="num" w:pos="4680"/>
        </w:tabs>
        <w:ind w:left="4320"/>
      </w:pPr>
      <w:rPr>
        <w:rFonts w:cs="Times New Roman" w:hint="default"/>
      </w:rPr>
    </w:lvl>
    <w:lvl w:ilvl="7">
      <w:start w:val="1"/>
      <w:numFmt w:val="cardinalText"/>
      <w:lvlText w:val="(%8)"/>
      <w:lvlJc w:val="center"/>
      <w:pPr>
        <w:tabs>
          <w:tab w:val="num" w:pos="5400"/>
        </w:tabs>
        <w:ind w:left="5040"/>
      </w:pPr>
      <w:rPr>
        <w:rFonts w:cs="Times New Roman" w:hint="default"/>
      </w:rPr>
    </w:lvl>
    <w:lvl w:ilvl="8">
      <w:start w:val="1"/>
      <w:numFmt w:val="lowerLetter"/>
      <w:lvlText w:val="(%9)"/>
      <w:lvlJc w:val="center"/>
      <w:pPr>
        <w:tabs>
          <w:tab w:val="num" w:pos="6120"/>
        </w:tabs>
        <w:ind w:left="5760"/>
      </w:pPr>
      <w:rPr>
        <w:rFonts w:cs="Times New Roman" w:hint="default"/>
      </w:rPr>
    </w:lvl>
  </w:abstractNum>
  <w:abstractNum w:abstractNumId="32" w15:restartNumberingAfterBreak="0">
    <w:nsid w:val="5AEB2AA8"/>
    <w:multiLevelType w:val="multilevel"/>
    <w:tmpl w:val="FC7600AA"/>
    <w:lvl w:ilvl="0">
      <w:start w:val="1"/>
      <w:numFmt w:val="decimal"/>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hebrew1"/>
      <w:lvlText w:val="(%3)"/>
      <w:lvlJc w:val="left"/>
      <w:pPr>
        <w:tabs>
          <w:tab w:val="num" w:pos="1701"/>
        </w:tabs>
        <w:ind w:left="1701" w:hanging="567"/>
      </w:pPr>
      <w:rPr>
        <w:rFonts w:cs="David" w:hint="cs"/>
        <w:caps w:val="0"/>
        <w:strike w:val="0"/>
        <w:dstrike w:val="0"/>
        <w:vanish w:val="0"/>
        <w:color w:val="000000"/>
        <w:kern w:val="0"/>
        <w:sz w:val="20"/>
        <w:szCs w:val="24"/>
        <w:u w:val="none"/>
        <w:vertAlign w:val="baseline"/>
      </w:rPr>
    </w:lvl>
    <w:lvl w:ilvl="3">
      <w:start w:val="1"/>
      <w:numFmt w:val="decimal"/>
      <w:lvlText w:val="(%4)"/>
      <w:lvlJc w:val="left"/>
      <w:pPr>
        <w:tabs>
          <w:tab w:val="num" w:pos="2268"/>
        </w:tabs>
        <w:ind w:left="2268"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5103"/>
        </w:tabs>
        <w:ind w:left="5103" w:hanging="1247"/>
      </w:pPr>
      <w:rPr>
        <w:rFonts w:cs="Courier New" w:hint="default"/>
        <w:sz w:val="20"/>
        <w:szCs w:val="20"/>
      </w:rPr>
    </w:lvl>
    <w:lvl w:ilvl="5">
      <w:start w:val="1"/>
      <w:numFmt w:val="decimal"/>
      <w:lvlText w:val="%1.%2.%3.%4.%5.%6."/>
      <w:lvlJc w:val="center"/>
      <w:pPr>
        <w:tabs>
          <w:tab w:val="num" w:pos="0"/>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33" w15:restartNumberingAfterBreak="0">
    <w:nsid w:val="5B355B5B"/>
    <w:multiLevelType w:val="multilevel"/>
    <w:tmpl w:val="97E80814"/>
    <w:lvl w:ilvl="0">
      <w:start w:val="1"/>
      <w:numFmt w:val="decimal"/>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hebrew1"/>
      <w:lvlText w:val="(%3)"/>
      <w:lvlJc w:val="left"/>
      <w:pPr>
        <w:tabs>
          <w:tab w:val="num" w:pos="1701"/>
        </w:tabs>
        <w:ind w:left="1701" w:hanging="567"/>
      </w:pPr>
      <w:rPr>
        <w:rFonts w:cs="David" w:hint="cs"/>
        <w:caps w:val="0"/>
        <w:strike w:val="0"/>
        <w:dstrike w:val="0"/>
        <w:vanish w:val="0"/>
        <w:color w:val="000000"/>
        <w:kern w:val="0"/>
        <w:sz w:val="20"/>
        <w:szCs w:val="24"/>
        <w:u w:val="none"/>
        <w:vertAlign w:val="baseline"/>
      </w:rPr>
    </w:lvl>
    <w:lvl w:ilvl="3">
      <w:start w:val="1"/>
      <w:numFmt w:val="decimal"/>
      <w:lvlText w:val="(%4)"/>
      <w:lvlJc w:val="left"/>
      <w:pPr>
        <w:tabs>
          <w:tab w:val="num" w:pos="2268"/>
        </w:tabs>
        <w:ind w:left="2268"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5103"/>
        </w:tabs>
        <w:ind w:left="5103" w:hanging="1247"/>
      </w:pPr>
      <w:rPr>
        <w:rFonts w:cs="Courier New" w:hint="default"/>
        <w:sz w:val="20"/>
        <w:szCs w:val="20"/>
      </w:rPr>
    </w:lvl>
    <w:lvl w:ilvl="5">
      <w:start w:val="1"/>
      <w:numFmt w:val="decimal"/>
      <w:lvlText w:val="%1.%2.%3.%4.%5.%6."/>
      <w:lvlJc w:val="center"/>
      <w:pPr>
        <w:tabs>
          <w:tab w:val="num" w:pos="0"/>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34" w15:restartNumberingAfterBreak="0">
    <w:nsid w:val="5E4D680C"/>
    <w:multiLevelType w:val="multilevel"/>
    <w:tmpl w:val="0409001F"/>
    <w:lvl w:ilvl="0">
      <w:start w:val="1"/>
      <w:numFmt w:val="decimal"/>
      <w:lvlText w:val="%1."/>
      <w:lvlJc w:val="left"/>
      <w:pPr>
        <w:ind w:left="3556" w:hanging="360"/>
      </w:pPr>
    </w:lvl>
    <w:lvl w:ilvl="1">
      <w:start w:val="1"/>
      <w:numFmt w:val="decimal"/>
      <w:lvlText w:val="%1.%2."/>
      <w:lvlJc w:val="left"/>
      <w:pPr>
        <w:ind w:left="3988" w:hanging="432"/>
      </w:pPr>
    </w:lvl>
    <w:lvl w:ilvl="2">
      <w:start w:val="1"/>
      <w:numFmt w:val="decimal"/>
      <w:lvlText w:val="%1.%2.%3."/>
      <w:lvlJc w:val="left"/>
      <w:pPr>
        <w:ind w:left="4420" w:hanging="504"/>
      </w:pPr>
    </w:lvl>
    <w:lvl w:ilvl="3">
      <w:start w:val="1"/>
      <w:numFmt w:val="decimal"/>
      <w:lvlText w:val="%1.%2.%3.%4."/>
      <w:lvlJc w:val="left"/>
      <w:pPr>
        <w:ind w:left="4924" w:hanging="648"/>
      </w:pPr>
    </w:lvl>
    <w:lvl w:ilvl="4">
      <w:start w:val="1"/>
      <w:numFmt w:val="decimal"/>
      <w:lvlText w:val="%1.%2.%3.%4.%5."/>
      <w:lvlJc w:val="left"/>
      <w:pPr>
        <w:ind w:left="5428" w:hanging="792"/>
      </w:pPr>
    </w:lvl>
    <w:lvl w:ilvl="5">
      <w:start w:val="1"/>
      <w:numFmt w:val="decimal"/>
      <w:lvlText w:val="%1.%2.%3.%4.%5.%6."/>
      <w:lvlJc w:val="left"/>
      <w:pPr>
        <w:ind w:left="5932" w:hanging="936"/>
      </w:pPr>
    </w:lvl>
    <w:lvl w:ilvl="6">
      <w:start w:val="1"/>
      <w:numFmt w:val="decimal"/>
      <w:lvlText w:val="%1.%2.%3.%4.%5.%6.%7."/>
      <w:lvlJc w:val="left"/>
      <w:pPr>
        <w:ind w:left="6436" w:hanging="1080"/>
      </w:pPr>
    </w:lvl>
    <w:lvl w:ilvl="7">
      <w:start w:val="1"/>
      <w:numFmt w:val="decimal"/>
      <w:lvlText w:val="%1.%2.%3.%4.%5.%6.%7.%8."/>
      <w:lvlJc w:val="left"/>
      <w:pPr>
        <w:ind w:left="6940" w:hanging="1224"/>
      </w:pPr>
    </w:lvl>
    <w:lvl w:ilvl="8">
      <w:start w:val="1"/>
      <w:numFmt w:val="decimal"/>
      <w:lvlText w:val="%1.%2.%3.%4.%5.%6.%7.%8.%9."/>
      <w:lvlJc w:val="left"/>
      <w:pPr>
        <w:ind w:left="7516" w:hanging="1440"/>
      </w:pPr>
    </w:lvl>
  </w:abstractNum>
  <w:abstractNum w:abstractNumId="35" w15:restartNumberingAfterBreak="0">
    <w:nsid w:val="604203F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918F4"/>
    <w:multiLevelType w:val="hybridMultilevel"/>
    <w:tmpl w:val="B2A84B4C"/>
    <w:lvl w:ilvl="0" w:tplc="F33034F2">
      <w:start w:val="1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D5706F"/>
    <w:multiLevelType w:val="multilevel"/>
    <w:tmpl w:val="C7965BC2"/>
    <w:lvl w:ilvl="0">
      <w:start w:val="1"/>
      <w:numFmt w:val="decimal"/>
      <w:lvlText w:val="(%1)"/>
      <w:lvlJc w:val="left"/>
      <w:pPr>
        <w:tabs>
          <w:tab w:val="num" w:pos="5670"/>
        </w:tabs>
        <w:ind w:left="5670" w:hanging="567"/>
      </w:pPr>
      <w:rPr>
        <w:rFonts w:cs="David" w:hint="cs"/>
        <w:bCs w:val="0"/>
        <w:iCs w:val="0"/>
        <w:caps w:val="0"/>
        <w:strike w:val="0"/>
        <w:dstrike w:val="0"/>
        <w:vanish w:val="0"/>
        <w:color w:val="000000"/>
        <w:sz w:val="24"/>
        <w:szCs w:val="24"/>
        <w:vertAlign w:val="baseline"/>
      </w:rPr>
    </w:lvl>
    <w:lvl w:ilvl="1">
      <w:start w:val="1"/>
      <w:numFmt w:val="hebrew1"/>
      <w:lvlText w:val="(%2)"/>
      <w:lvlJc w:val="left"/>
      <w:pPr>
        <w:tabs>
          <w:tab w:val="num" w:pos="4253"/>
        </w:tabs>
        <w:ind w:left="4253" w:hanging="1418"/>
      </w:pPr>
      <w:rPr>
        <w:rFonts w:cs="David" w:hint="cs"/>
        <w:bCs w:val="0"/>
        <w:iCs w:val="0"/>
        <w:caps w:val="0"/>
        <w:strike w:val="0"/>
        <w:dstrike w:val="0"/>
        <w:vanish w:val="0"/>
        <w:color w:val="000000"/>
        <w:kern w:val="0"/>
        <w:sz w:val="2"/>
        <w:szCs w:val="24"/>
        <w:u w:val="none"/>
        <w:vertAlign w:val="baseline"/>
      </w:rPr>
    </w:lvl>
    <w:lvl w:ilvl="2">
      <w:start w:val="1"/>
      <w:numFmt w:val="decimal"/>
      <w:lvlText w:val="(%3)"/>
      <w:lvlJc w:val="left"/>
      <w:pPr>
        <w:tabs>
          <w:tab w:val="num" w:pos="2410"/>
        </w:tabs>
        <w:ind w:left="2410" w:hanging="567"/>
      </w:pPr>
      <w:rPr>
        <w:rFonts w:cs="Times New Roman" w:hint="default"/>
      </w:rPr>
    </w:lvl>
    <w:lvl w:ilvl="3">
      <w:start w:val="1"/>
      <w:numFmt w:val="hebrew1"/>
      <w:lvlText w:val="(%4)"/>
      <w:lvlJc w:val="left"/>
      <w:pPr>
        <w:tabs>
          <w:tab w:val="num" w:pos="2977"/>
        </w:tabs>
        <w:ind w:left="2977"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949"/>
        </w:tabs>
        <w:ind w:left="3589"/>
      </w:pPr>
      <w:rPr>
        <w:rFonts w:cs="Times New Roman" w:hint="default"/>
      </w:rPr>
    </w:lvl>
    <w:lvl w:ilvl="5">
      <w:start w:val="1"/>
      <w:numFmt w:val="cardinalText"/>
      <w:lvlText w:val="(%6)"/>
      <w:lvlJc w:val="center"/>
      <w:pPr>
        <w:tabs>
          <w:tab w:val="num" w:pos="4669"/>
        </w:tabs>
        <w:ind w:left="4309"/>
      </w:pPr>
      <w:rPr>
        <w:rFonts w:cs="Times New Roman" w:hint="default"/>
      </w:rPr>
    </w:lvl>
    <w:lvl w:ilvl="6">
      <w:start w:val="1"/>
      <w:numFmt w:val="lowerLetter"/>
      <w:lvlText w:val="(%7)"/>
      <w:lvlJc w:val="center"/>
      <w:pPr>
        <w:tabs>
          <w:tab w:val="num" w:pos="5389"/>
        </w:tabs>
        <w:ind w:left="5029"/>
      </w:pPr>
      <w:rPr>
        <w:rFonts w:cs="Times New Roman" w:hint="default"/>
      </w:rPr>
    </w:lvl>
    <w:lvl w:ilvl="7">
      <w:start w:val="1"/>
      <w:numFmt w:val="cardinalText"/>
      <w:lvlText w:val="(%8)"/>
      <w:lvlJc w:val="center"/>
      <w:pPr>
        <w:tabs>
          <w:tab w:val="num" w:pos="6109"/>
        </w:tabs>
        <w:ind w:left="5749"/>
      </w:pPr>
      <w:rPr>
        <w:rFonts w:cs="Times New Roman" w:hint="default"/>
      </w:rPr>
    </w:lvl>
    <w:lvl w:ilvl="8">
      <w:start w:val="1"/>
      <w:numFmt w:val="lowerLetter"/>
      <w:lvlText w:val="(%9)"/>
      <w:lvlJc w:val="center"/>
      <w:pPr>
        <w:tabs>
          <w:tab w:val="num" w:pos="6829"/>
        </w:tabs>
        <w:ind w:left="6469"/>
      </w:pPr>
      <w:rPr>
        <w:rFonts w:cs="Times New Roman" w:hint="default"/>
      </w:rPr>
    </w:lvl>
  </w:abstractNum>
  <w:abstractNum w:abstractNumId="38" w15:restartNumberingAfterBreak="0">
    <w:nsid w:val="63E10217"/>
    <w:multiLevelType w:val="multilevel"/>
    <w:tmpl w:val="C268B722"/>
    <w:lvl w:ilvl="0">
      <w:start w:val="1"/>
      <w:numFmt w:val="decimal"/>
      <w:lvlText w:val="%1."/>
      <w:lvlJc w:val="left"/>
      <w:pPr>
        <w:tabs>
          <w:tab w:val="num" w:pos="937"/>
        </w:tabs>
        <w:ind w:left="937" w:hanging="397"/>
      </w:pPr>
      <w:rPr>
        <w:rFonts w:cs="Miriam" w:hint="cs"/>
        <w:bCs w:val="0"/>
        <w:iCs w:val="0"/>
        <w:sz w:val="24"/>
        <w:szCs w:val="24"/>
      </w:rPr>
    </w:lvl>
    <w:lvl w:ilvl="1">
      <w:start w:val="1"/>
      <w:numFmt w:val="decimal"/>
      <w:lvlText w:val="%1.%2."/>
      <w:lvlJc w:val="right"/>
      <w:pPr>
        <w:tabs>
          <w:tab w:val="num" w:pos="1134"/>
        </w:tabs>
        <w:ind w:left="1134" w:hanging="227"/>
      </w:pPr>
      <w:rPr>
        <w:rFonts w:cs="Miriam" w:hint="default"/>
        <w:bCs w:val="0"/>
        <w:iCs w:val="0"/>
        <w:sz w:val="24"/>
        <w:szCs w:val="24"/>
      </w:rPr>
    </w:lvl>
    <w:lvl w:ilvl="2">
      <w:start w:val="1"/>
      <w:numFmt w:val="decimal"/>
      <w:lvlText w:val="%1.%2.%3."/>
      <w:lvlJc w:val="right"/>
      <w:pPr>
        <w:tabs>
          <w:tab w:val="num" w:pos="1871"/>
        </w:tabs>
        <w:ind w:left="1871" w:hanging="170"/>
      </w:pPr>
      <w:rPr>
        <w:rFonts w:cs="Miriam" w:hint="default"/>
        <w:bCs w:val="0"/>
        <w:iCs w:val="0"/>
        <w:sz w:val="24"/>
        <w:szCs w:val="24"/>
      </w:rPr>
    </w:lvl>
    <w:lvl w:ilvl="3">
      <w:start w:val="1"/>
      <w:numFmt w:val="decimal"/>
      <w:lvlText w:val="%1.%2.%3.%4."/>
      <w:lvlJc w:val="right"/>
      <w:pPr>
        <w:tabs>
          <w:tab w:val="num" w:pos="2835"/>
        </w:tabs>
        <w:ind w:left="2835" w:hanging="227"/>
      </w:pPr>
      <w:rPr>
        <w:rFonts w:cs="Miriam" w:hint="default"/>
        <w:bCs w:val="0"/>
        <w:iCs w:val="0"/>
        <w:sz w:val="24"/>
        <w:szCs w:val="24"/>
      </w:rPr>
    </w:lvl>
    <w:lvl w:ilvl="4">
      <w:start w:val="1"/>
      <w:numFmt w:val="hebrew1"/>
      <w:lvlText w:val="(%5)"/>
      <w:lvlJc w:val="right"/>
      <w:pPr>
        <w:tabs>
          <w:tab w:val="num" w:pos="341"/>
        </w:tabs>
        <w:ind w:left="341" w:hanging="341"/>
      </w:pPr>
      <w:rPr>
        <w:rFonts w:cs="Times New Roman" w:hint="default"/>
        <w:sz w:val="2"/>
        <w:szCs w:val="24"/>
      </w:rPr>
    </w:lvl>
    <w:lvl w:ilvl="5">
      <w:start w:val="1"/>
      <w:numFmt w:val="decimal"/>
      <w:lvlText w:val="%1.%2.%3.%4.%5.%6."/>
      <w:lvlJc w:val="center"/>
      <w:pPr>
        <w:tabs>
          <w:tab w:val="num" w:pos="3237"/>
        </w:tabs>
        <w:ind w:left="2738" w:hanging="941"/>
      </w:pPr>
      <w:rPr>
        <w:rFonts w:cs="Times New Roman" w:hint="default"/>
      </w:rPr>
    </w:lvl>
    <w:lvl w:ilvl="6">
      <w:start w:val="1"/>
      <w:numFmt w:val="decimal"/>
      <w:lvlText w:val="%1.%2.%3.%4.%5.%6.%7."/>
      <w:lvlJc w:val="center"/>
      <w:pPr>
        <w:tabs>
          <w:tab w:val="num" w:pos="3957"/>
        </w:tabs>
        <w:ind w:left="3237" w:hanging="1077"/>
      </w:pPr>
      <w:rPr>
        <w:rFonts w:cs="Times New Roman" w:hint="default"/>
      </w:rPr>
    </w:lvl>
    <w:lvl w:ilvl="7">
      <w:start w:val="1"/>
      <w:numFmt w:val="decimal"/>
      <w:lvlText w:val="%1.%2.%3.%4.%5.%6.%7.%8."/>
      <w:lvlJc w:val="center"/>
      <w:pPr>
        <w:tabs>
          <w:tab w:val="num" w:pos="4320"/>
        </w:tabs>
        <w:ind w:left="3742" w:hanging="1225"/>
      </w:pPr>
      <w:rPr>
        <w:rFonts w:cs="Times New Roman" w:hint="default"/>
      </w:rPr>
    </w:lvl>
    <w:lvl w:ilvl="8">
      <w:start w:val="1"/>
      <w:numFmt w:val="decimal"/>
      <w:lvlText w:val="%1.%2.%3.%4.%5.%6.%7.%8.%9."/>
      <w:lvlJc w:val="center"/>
      <w:pPr>
        <w:tabs>
          <w:tab w:val="num" w:pos="5040"/>
        </w:tabs>
        <w:ind w:left="4320" w:hanging="1440"/>
      </w:pPr>
      <w:rPr>
        <w:rFonts w:cs="Times New Roman" w:hint="default"/>
      </w:rPr>
    </w:lvl>
  </w:abstractNum>
  <w:abstractNum w:abstractNumId="39" w15:restartNumberingAfterBreak="0">
    <w:nsid w:val="64956BB8"/>
    <w:multiLevelType w:val="hybridMultilevel"/>
    <w:tmpl w:val="9B8CB590"/>
    <w:lvl w:ilvl="0" w:tplc="1A6C05B4">
      <w:start w:val="1"/>
      <w:numFmt w:val="hebrew1"/>
      <w:lvlText w:val="%1."/>
      <w:lvlJc w:val="left"/>
      <w:pPr>
        <w:ind w:left="1011" w:hanging="360"/>
      </w:pPr>
      <w:rPr>
        <w:rFonts w:cs="David" w:hint="default"/>
        <w:b w:val="0"/>
        <w:sz w:val="2"/>
        <w:szCs w:val="24"/>
      </w:rPr>
    </w:lvl>
    <w:lvl w:ilvl="1" w:tplc="0F581258" w:tentative="1">
      <w:start w:val="1"/>
      <w:numFmt w:val="lowerLetter"/>
      <w:lvlText w:val="%2."/>
      <w:lvlJc w:val="left"/>
      <w:pPr>
        <w:ind w:left="1731" w:hanging="360"/>
      </w:pPr>
      <w:rPr>
        <w:rFonts w:cs="Times New Roman"/>
      </w:rPr>
    </w:lvl>
    <w:lvl w:ilvl="2" w:tplc="F662A696" w:tentative="1">
      <w:start w:val="1"/>
      <w:numFmt w:val="lowerRoman"/>
      <w:lvlText w:val="%3."/>
      <w:lvlJc w:val="right"/>
      <w:pPr>
        <w:ind w:left="2451" w:hanging="180"/>
      </w:pPr>
      <w:rPr>
        <w:rFonts w:cs="Times New Roman"/>
      </w:rPr>
    </w:lvl>
    <w:lvl w:ilvl="3" w:tplc="325C74A2" w:tentative="1">
      <w:start w:val="1"/>
      <w:numFmt w:val="decimal"/>
      <w:lvlText w:val="%4."/>
      <w:lvlJc w:val="left"/>
      <w:pPr>
        <w:ind w:left="3171" w:hanging="360"/>
      </w:pPr>
      <w:rPr>
        <w:rFonts w:cs="Times New Roman"/>
      </w:rPr>
    </w:lvl>
    <w:lvl w:ilvl="4" w:tplc="C5A28FE2" w:tentative="1">
      <w:start w:val="1"/>
      <w:numFmt w:val="lowerLetter"/>
      <w:lvlText w:val="%5."/>
      <w:lvlJc w:val="left"/>
      <w:pPr>
        <w:ind w:left="3891" w:hanging="360"/>
      </w:pPr>
      <w:rPr>
        <w:rFonts w:cs="Times New Roman"/>
      </w:rPr>
    </w:lvl>
    <w:lvl w:ilvl="5" w:tplc="4BA2DC32" w:tentative="1">
      <w:start w:val="1"/>
      <w:numFmt w:val="lowerRoman"/>
      <w:lvlText w:val="%6."/>
      <w:lvlJc w:val="right"/>
      <w:pPr>
        <w:ind w:left="4611" w:hanging="180"/>
      </w:pPr>
      <w:rPr>
        <w:rFonts w:cs="Times New Roman"/>
      </w:rPr>
    </w:lvl>
    <w:lvl w:ilvl="6" w:tplc="0B40D7BC" w:tentative="1">
      <w:start w:val="1"/>
      <w:numFmt w:val="decimal"/>
      <w:lvlText w:val="%7."/>
      <w:lvlJc w:val="left"/>
      <w:pPr>
        <w:ind w:left="5331" w:hanging="360"/>
      </w:pPr>
      <w:rPr>
        <w:rFonts w:cs="Times New Roman"/>
      </w:rPr>
    </w:lvl>
    <w:lvl w:ilvl="7" w:tplc="09927D76" w:tentative="1">
      <w:start w:val="1"/>
      <w:numFmt w:val="lowerLetter"/>
      <w:lvlText w:val="%8."/>
      <w:lvlJc w:val="left"/>
      <w:pPr>
        <w:ind w:left="6051" w:hanging="360"/>
      </w:pPr>
      <w:rPr>
        <w:rFonts w:cs="Times New Roman"/>
      </w:rPr>
    </w:lvl>
    <w:lvl w:ilvl="8" w:tplc="BBB0E6D0" w:tentative="1">
      <w:start w:val="1"/>
      <w:numFmt w:val="lowerRoman"/>
      <w:lvlText w:val="%9."/>
      <w:lvlJc w:val="right"/>
      <w:pPr>
        <w:ind w:left="6771" w:hanging="180"/>
      </w:pPr>
      <w:rPr>
        <w:rFonts w:cs="Times New Roman"/>
      </w:rPr>
    </w:lvl>
  </w:abstractNum>
  <w:abstractNum w:abstractNumId="40" w15:restartNumberingAfterBreak="0">
    <w:nsid w:val="672B38FE"/>
    <w:multiLevelType w:val="hybridMultilevel"/>
    <w:tmpl w:val="D9341E6A"/>
    <w:lvl w:ilvl="0" w:tplc="B5AC3324">
      <w:start w:val="1"/>
      <w:numFmt w:val="decimal"/>
      <w:lvlText w:val="%1."/>
      <w:lvlJc w:val="left"/>
      <w:pPr>
        <w:ind w:left="4565" w:hanging="360"/>
      </w:pPr>
      <w:rPr>
        <w:rFonts w:cs="Times New Roman" w:hint="default"/>
      </w:rPr>
    </w:lvl>
    <w:lvl w:ilvl="1" w:tplc="5706D3DC" w:tentative="1">
      <w:start w:val="1"/>
      <w:numFmt w:val="lowerLetter"/>
      <w:lvlText w:val="%2."/>
      <w:lvlJc w:val="left"/>
      <w:pPr>
        <w:ind w:left="5285" w:hanging="360"/>
      </w:pPr>
      <w:rPr>
        <w:rFonts w:cs="Times New Roman"/>
      </w:rPr>
    </w:lvl>
    <w:lvl w:ilvl="2" w:tplc="1EDEAE4A" w:tentative="1">
      <w:start w:val="1"/>
      <w:numFmt w:val="lowerRoman"/>
      <w:lvlText w:val="%3."/>
      <w:lvlJc w:val="right"/>
      <w:pPr>
        <w:ind w:left="6005" w:hanging="180"/>
      </w:pPr>
      <w:rPr>
        <w:rFonts w:cs="Times New Roman"/>
      </w:rPr>
    </w:lvl>
    <w:lvl w:ilvl="3" w:tplc="DA1C18CE" w:tentative="1">
      <w:start w:val="1"/>
      <w:numFmt w:val="decimal"/>
      <w:lvlText w:val="%4."/>
      <w:lvlJc w:val="left"/>
      <w:pPr>
        <w:ind w:left="6725" w:hanging="360"/>
      </w:pPr>
      <w:rPr>
        <w:rFonts w:cs="Times New Roman"/>
      </w:rPr>
    </w:lvl>
    <w:lvl w:ilvl="4" w:tplc="FA52CE52" w:tentative="1">
      <w:start w:val="1"/>
      <w:numFmt w:val="lowerLetter"/>
      <w:lvlText w:val="%5."/>
      <w:lvlJc w:val="left"/>
      <w:pPr>
        <w:ind w:left="7445" w:hanging="360"/>
      </w:pPr>
      <w:rPr>
        <w:rFonts w:cs="Times New Roman"/>
      </w:rPr>
    </w:lvl>
    <w:lvl w:ilvl="5" w:tplc="B650958A" w:tentative="1">
      <w:start w:val="1"/>
      <w:numFmt w:val="lowerRoman"/>
      <w:lvlText w:val="%6."/>
      <w:lvlJc w:val="right"/>
      <w:pPr>
        <w:ind w:left="8165" w:hanging="180"/>
      </w:pPr>
      <w:rPr>
        <w:rFonts w:cs="Times New Roman"/>
      </w:rPr>
    </w:lvl>
    <w:lvl w:ilvl="6" w:tplc="6C124C08" w:tentative="1">
      <w:start w:val="1"/>
      <w:numFmt w:val="decimal"/>
      <w:lvlText w:val="%7."/>
      <w:lvlJc w:val="left"/>
      <w:pPr>
        <w:ind w:left="8885" w:hanging="360"/>
      </w:pPr>
      <w:rPr>
        <w:rFonts w:cs="Times New Roman"/>
      </w:rPr>
    </w:lvl>
    <w:lvl w:ilvl="7" w:tplc="3ABCB298" w:tentative="1">
      <w:start w:val="1"/>
      <w:numFmt w:val="lowerLetter"/>
      <w:lvlText w:val="%8."/>
      <w:lvlJc w:val="left"/>
      <w:pPr>
        <w:ind w:left="9605" w:hanging="360"/>
      </w:pPr>
      <w:rPr>
        <w:rFonts w:cs="Times New Roman"/>
      </w:rPr>
    </w:lvl>
    <w:lvl w:ilvl="8" w:tplc="1DC21886" w:tentative="1">
      <w:start w:val="1"/>
      <w:numFmt w:val="lowerRoman"/>
      <w:lvlText w:val="%9."/>
      <w:lvlJc w:val="right"/>
      <w:pPr>
        <w:ind w:left="10325" w:hanging="180"/>
      </w:pPr>
      <w:rPr>
        <w:rFonts w:cs="Times New Roman"/>
      </w:rPr>
    </w:lvl>
  </w:abstractNum>
  <w:abstractNum w:abstractNumId="41" w15:restartNumberingAfterBreak="0">
    <w:nsid w:val="67A04328"/>
    <w:multiLevelType w:val="multilevel"/>
    <w:tmpl w:val="F7F2BBAE"/>
    <w:lvl w:ilvl="0">
      <w:start w:val="1"/>
      <w:numFmt w:val="decimal"/>
      <w:pStyle w:val="12"/>
      <w:lvlText w:val="%1."/>
      <w:lvlJc w:val="left"/>
      <w:pPr>
        <w:tabs>
          <w:tab w:val="num" w:pos="454"/>
        </w:tabs>
        <w:ind w:left="454" w:hanging="454"/>
      </w:pPr>
      <w:rPr>
        <w:rFonts w:cs="Times New Roman" w:hint="default"/>
        <w:bCs w:val="0"/>
        <w:iCs w:val="0"/>
        <w:caps w:val="0"/>
        <w:strike w:val="0"/>
        <w:dstrike w:val="0"/>
        <w:vanish w:val="0"/>
        <w:color w:val="000000"/>
        <w:sz w:val="24"/>
        <w:szCs w:val="24"/>
        <w:vertAlign w:val="baseline"/>
      </w:rPr>
    </w:lvl>
    <w:lvl w:ilvl="1">
      <w:start w:val="1"/>
      <w:numFmt w:val="decimal"/>
      <w:pStyle w:val="23"/>
      <w:lvlText w:val="%1.%2"/>
      <w:lvlJc w:val="left"/>
      <w:pPr>
        <w:tabs>
          <w:tab w:val="num" w:pos="1021"/>
        </w:tabs>
        <w:ind w:left="1021" w:hanging="567"/>
      </w:pPr>
      <w:rPr>
        <w:rFonts w:cs="Times New Roman" w:hint="default"/>
        <w:bCs w:val="0"/>
        <w:iCs w:val="0"/>
        <w:caps w:val="0"/>
        <w:strike w:val="0"/>
        <w:dstrike w:val="0"/>
        <w:vanish w:val="0"/>
        <w:color w:val="000000"/>
        <w:kern w:val="0"/>
        <w:sz w:val="24"/>
        <w:szCs w:val="24"/>
        <w:u w:val="none"/>
        <w:vertAlign w:val="baseline"/>
      </w:rPr>
    </w:lvl>
    <w:lvl w:ilvl="2">
      <w:start w:val="1"/>
      <w:numFmt w:val="decimal"/>
      <w:pStyle w:val="34"/>
      <w:lvlText w:val="%1.%2.%3"/>
      <w:lvlJc w:val="left"/>
      <w:pPr>
        <w:tabs>
          <w:tab w:val="num" w:pos="1701"/>
        </w:tabs>
        <w:ind w:left="1701" w:hanging="680"/>
      </w:pPr>
      <w:rPr>
        <w:rFonts w:cs="Times New Roman" w:hint="default"/>
        <w:bCs w:val="0"/>
        <w:iCs w:val="0"/>
        <w:sz w:val="24"/>
        <w:szCs w:val="24"/>
      </w:rPr>
    </w:lvl>
    <w:lvl w:ilvl="3">
      <w:start w:val="1"/>
      <w:numFmt w:val="decimal"/>
      <w:pStyle w:val="44"/>
      <w:lvlText w:val="%1.%2.%3.%4"/>
      <w:lvlJc w:val="left"/>
      <w:pPr>
        <w:tabs>
          <w:tab w:val="num" w:pos="2552"/>
        </w:tabs>
        <w:ind w:left="2552" w:hanging="851"/>
      </w:pPr>
      <w:rPr>
        <w:rFonts w:cs="Times New Roman" w:hint="default"/>
        <w:bCs w:val="0"/>
        <w:iCs w:val="0"/>
        <w:caps w:val="0"/>
        <w:strike w:val="0"/>
        <w:dstrike w:val="0"/>
        <w:vanish w:val="0"/>
        <w:color w:val="000000"/>
        <w:kern w:val="0"/>
        <w:sz w:val="24"/>
        <w:szCs w:val="24"/>
        <w:u w:val="none"/>
        <w:vertAlign w:val="baseline"/>
      </w:rPr>
    </w:lvl>
    <w:lvl w:ilvl="4">
      <w:start w:val="1"/>
      <w:numFmt w:val="decimal"/>
      <w:lvlText w:val="%1.%2.%3.%4.%5"/>
      <w:lvlJc w:val="left"/>
      <w:pPr>
        <w:tabs>
          <w:tab w:val="num" w:pos="895"/>
        </w:tabs>
        <w:ind w:left="895" w:hanging="1008"/>
      </w:pPr>
      <w:rPr>
        <w:rFonts w:cs="Times New Roman" w:hint="default"/>
      </w:rPr>
    </w:lvl>
    <w:lvl w:ilvl="5">
      <w:start w:val="1"/>
      <w:numFmt w:val="decimal"/>
      <w:lvlText w:val="%1.%2.%3.%4.%5.%6"/>
      <w:lvlJc w:val="left"/>
      <w:pPr>
        <w:tabs>
          <w:tab w:val="num" w:pos="1039"/>
        </w:tabs>
        <w:ind w:left="1039" w:hanging="1152"/>
      </w:pPr>
      <w:rPr>
        <w:rFonts w:cs="Times New Roman" w:hint="default"/>
      </w:rPr>
    </w:lvl>
    <w:lvl w:ilvl="6">
      <w:start w:val="1"/>
      <w:numFmt w:val="decimal"/>
      <w:lvlText w:val="%1.%2.%3.%4.%5.%6.%7"/>
      <w:lvlJc w:val="left"/>
      <w:pPr>
        <w:tabs>
          <w:tab w:val="num" w:pos="1183"/>
        </w:tabs>
        <w:ind w:left="1183" w:hanging="1296"/>
      </w:pPr>
      <w:rPr>
        <w:rFonts w:cs="Times New Roman" w:hint="default"/>
      </w:rPr>
    </w:lvl>
    <w:lvl w:ilvl="7">
      <w:start w:val="1"/>
      <w:numFmt w:val="decimal"/>
      <w:lvlText w:val="%1.%2.%3.%4.%5.%6.%7.%8"/>
      <w:lvlJc w:val="left"/>
      <w:pPr>
        <w:tabs>
          <w:tab w:val="num" w:pos="1327"/>
        </w:tabs>
        <w:ind w:left="1327" w:hanging="1440"/>
      </w:pPr>
      <w:rPr>
        <w:rFonts w:cs="Times New Roman" w:hint="default"/>
      </w:rPr>
    </w:lvl>
    <w:lvl w:ilvl="8">
      <w:start w:val="1"/>
      <w:numFmt w:val="decimal"/>
      <w:lvlText w:val="%1.%2.%3.%4.%5.%6.%7.%8.%9"/>
      <w:lvlJc w:val="left"/>
      <w:pPr>
        <w:tabs>
          <w:tab w:val="num" w:pos="1471"/>
        </w:tabs>
        <w:ind w:left="1471" w:hanging="1584"/>
      </w:pPr>
      <w:rPr>
        <w:rFonts w:cs="Times New Roman" w:hint="default"/>
      </w:rPr>
    </w:lvl>
  </w:abstractNum>
  <w:abstractNum w:abstractNumId="42" w15:restartNumberingAfterBreak="0">
    <w:nsid w:val="67E87665"/>
    <w:multiLevelType w:val="multilevel"/>
    <w:tmpl w:val="126AF0B2"/>
    <w:lvl w:ilvl="0">
      <w:start w:val="1"/>
      <w:numFmt w:val="decimal"/>
      <w:lvlText w:val="%1."/>
      <w:lvlJc w:val="right"/>
      <w:pPr>
        <w:tabs>
          <w:tab w:val="num" w:pos="709"/>
        </w:tabs>
        <w:ind w:left="709" w:hanging="53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decimal"/>
      <w:lvlText w:val="%1.%2."/>
      <w:lvlJc w:val="left"/>
      <w:pPr>
        <w:tabs>
          <w:tab w:val="num" w:pos="2126"/>
        </w:tabs>
        <w:ind w:left="2126" w:hanging="141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2">
      <w:start w:val="1"/>
      <w:numFmt w:val="decimal"/>
      <w:lvlText w:val="%1.%2.%3."/>
      <w:lvlJc w:val="left"/>
      <w:pPr>
        <w:tabs>
          <w:tab w:val="num" w:pos="3544"/>
        </w:tabs>
        <w:ind w:left="3544" w:hanging="1418"/>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4961"/>
        </w:tabs>
        <w:ind w:left="4961" w:hanging="141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386"/>
        </w:tabs>
        <w:ind w:left="5386" w:hanging="1531"/>
      </w:pPr>
      <w:rPr>
        <w:rFonts w:cs="Courier New" w:hint="default"/>
        <w:bCs/>
        <w:iCs w:val="0"/>
        <w:sz w:val="20"/>
        <w:szCs w:val="20"/>
      </w:rPr>
    </w:lvl>
    <w:lvl w:ilvl="5">
      <w:start w:val="1"/>
      <w:numFmt w:val="decimal"/>
      <w:lvlText w:val="%1.%2.%3.%4.%5.%6."/>
      <w:lvlJc w:val="center"/>
      <w:pPr>
        <w:tabs>
          <w:tab w:val="num" w:pos="4679"/>
        </w:tabs>
        <w:ind w:left="4679" w:hanging="709"/>
      </w:pPr>
      <w:rPr>
        <w:rFonts w:cs="Times New Roman" w:hint="default"/>
        <w:sz w:val="24"/>
      </w:rPr>
    </w:lvl>
    <w:lvl w:ilvl="6">
      <w:start w:val="1"/>
      <w:numFmt w:val="decimal"/>
      <w:lvlText w:val="%1.%2.%3.%4.%5.%6.%7."/>
      <w:lvlJc w:val="center"/>
      <w:pPr>
        <w:tabs>
          <w:tab w:val="num" w:pos="-284"/>
        </w:tabs>
        <w:ind w:left="5388" w:hanging="709"/>
      </w:pPr>
      <w:rPr>
        <w:rFonts w:cs="Times New Roman" w:hint="default"/>
        <w:sz w:val="24"/>
      </w:rPr>
    </w:lvl>
    <w:lvl w:ilvl="7">
      <w:start w:val="1"/>
      <w:numFmt w:val="decimal"/>
      <w:lvlText w:val="%1.%2.%3.%4.%5.%6.%7.%8."/>
      <w:lvlJc w:val="center"/>
      <w:pPr>
        <w:tabs>
          <w:tab w:val="num" w:pos="-284"/>
        </w:tabs>
        <w:ind w:left="6097" w:hanging="709"/>
      </w:pPr>
      <w:rPr>
        <w:rFonts w:cs="Times New Roman" w:hint="default"/>
        <w:sz w:val="24"/>
      </w:rPr>
    </w:lvl>
    <w:lvl w:ilvl="8">
      <w:start w:val="1"/>
      <w:numFmt w:val="decimal"/>
      <w:lvlText w:val="%1.%2.%3.%4.%5.%6.%7.%8.%9."/>
      <w:lvlJc w:val="center"/>
      <w:pPr>
        <w:tabs>
          <w:tab w:val="num" w:pos="-284"/>
        </w:tabs>
        <w:ind w:left="6806" w:hanging="709"/>
      </w:pPr>
      <w:rPr>
        <w:rFonts w:cs="Times New Roman" w:hint="default"/>
        <w:sz w:val="24"/>
      </w:rPr>
    </w:lvl>
  </w:abstractNum>
  <w:abstractNum w:abstractNumId="43" w15:restartNumberingAfterBreak="0">
    <w:nsid w:val="6AD840BD"/>
    <w:multiLevelType w:val="hybridMultilevel"/>
    <w:tmpl w:val="BBE6158A"/>
    <w:lvl w:ilvl="0" w:tplc="CCECF7EA">
      <w:start w:val="1"/>
      <w:numFmt w:val="hebrew1"/>
      <w:lvlText w:val="(%1)"/>
      <w:lvlJc w:val="left"/>
      <w:pPr>
        <w:ind w:left="1778" w:hanging="360"/>
      </w:pPr>
      <w:rPr>
        <w:rFonts w:cs="David" w:hint="default"/>
        <w:sz w:val="2"/>
        <w:szCs w:val="24"/>
      </w:rPr>
    </w:lvl>
    <w:lvl w:ilvl="1" w:tplc="634CAEEA" w:tentative="1">
      <w:start w:val="1"/>
      <w:numFmt w:val="lowerLetter"/>
      <w:lvlText w:val="%2."/>
      <w:lvlJc w:val="left"/>
      <w:pPr>
        <w:ind w:left="2498" w:hanging="360"/>
      </w:pPr>
      <w:rPr>
        <w:rFonts w:cs="Times New Roman"/>
      </w:rPr>
    </w:lvl>
    <w:lvl w:ilvl="2" w:tplc="D76A9DBC" w:tentative="1">
      <w:start w:val="1"/>
      <w:numFmt w:val="lowerRoman"/>
      <w:lvlText w:val="%3."/>
      <w:lvlJc w:val="right"/>
      <w:pPr>
        <w:ind w:left="3218" w:hanging="180"/>
      </w:pPr>
      <w:rPr>
        <w:rFonts w:cs="Times New Roman"/>
      </w:rPr>
    </w:lvl>
    <w:lvl w:ilvl="3" w:tplc="E3E2E9BE" w:tentative="1">
      <w:start w:val="1"/>
      <w:numFmt w:val="decimal"/>
      <w:lvlText w:val="%4."/>
      <w:lvlJc w:val="left"/>
      <w:pPr>
        <w:ind w:left="3938" w:hanging="360"/>
      </w:pPr>
      <w:rPr>
        <w:rFonts w:cs="Times New Roman"/>
      </w:rPr>
    </w:lvl>
    <w:lvl w:ilvl="4" w:tplc="9BF46A54" w:tentative="1">
      <w:start w:val="1"/>
      <w:numFmt w:val="lowerLetter"/>
      <w:lvlText w:val="%5."/>
      <w:lvlJc w:val="left"/>
      <w:pPr>
        <w:ind w:left="4658" w:hanging="360"/>
      </w:pPr>
      <w:rPr>
        <w:rFonts w:cs="Times New Roman"/>
      </w:rPr>
    </w:lvl>
    <w:lvl w:ilvl="5" w:tplc="BABC3406" w:tentative="1">
      <w:start w:val="1"/>
      <w:numFmt w:val="lowerRoman"/>
      <w:lvlText w:val="%6."/>
      <w:lvlJc w:val="right"/>
      <w:pPr>
        <w:ind w:left="5378" w:hanging="180"/>
      </w:pPr>
      <w:rPr>
        <w:rFonts w:cs="Times New Roman"/>
      </w:rPr>
    </w:lvl>
    <w:lvl w:ilvl="6" w:tplc="3A6221E4" w:tentative="1">
      <w:start w:val="1"/>
      <w:numFmt w:val="decimal"/>
      <w:lvlText w:val="%7."/>
      <w:lvlJc w:val="left"/>
      <w:pPr>
        <w:ind w:left="6098" w:hanging="360"/>
      </w:pPr>
      <w:rPr>
        <w:rFonts w:cs="Times New Roman"/>
      </w:rPr>
    </w:lvl>
    <w:lvl w:ilvl="7" w:tplc="9C307A26" w:tentative="1">
      <w:start w:val="1"/>
      <w:numFmt w:val="lowerLetter"/>
      <w:lvlText w:val="%8."/>
      <w:lvlJc w:val="left"/>
      <w:pPr>
        <w:ind w:left="6818" w:hanging="360"/>
      </w:pPr>
      <w:rPr>
        <w:rFonts w:cs="Times New Roman"/>
      </w:rPr>
    </w:lvl>
    <w:lvl w:ilvl="8" w:tplc="848A21FE" w:tentative="1">
      <w:start w:val="1"/>
      <w:numFmt w:val="lowerRoman"/>
      <w:lvlText w:val="%9."/>
      <w:lvlJc w:val="right"/>
      <w:pPr>
        <w:ind w:left="7538" w:hanging="180"/>
      </w:pPr>
      <w:rPr>
        <w:rFonts w:cs="Times New Roman"/>
      </w:rPr>
    </w:lvl>
  </w:abstractNum>
  <w:abstractNum w:abstractNumId="44" w15:restartNumberingAfterBreak="0">
    <w:nsid w:val="6B2002A2"/>
    <w:multiLevelType w:val="multilevel"/>
    <w:tmpl w:val="C65660AA"/>
    <w:lvl w:ilvl="0">
      <w:start w:val="1"/>
      <w:numFmt w:val="decimal"/>
      <w:lvlText w:val="%1."/>
      <w:lvlJc w:val="left"/>
      <w:pPr>
        <w:tabs>
          <w:tab w:val="num" w:pos="0"/>
        </w:tabs>
        <w:ind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decimal"/>
      <w:lvlText w:val="%3)"/>
      <w:lvlJc w:val="left"/>
      <w:pPr>
        <w:tabs>
          <w:tab w:val="num" w:pos="1134"/>
        </w:tabs>
        <w:ind w:left="1134" w:hanging="567"/>
      </w:pPr>
      <w:rPr>
        <w:rFonts w:cs="David" w:hint="cs"/>
        <w:caps w:val="0"/>
        <w:strike w:val="0"/>
        <w:dstrike w:val="0"/>
        <w:vanish w:val="0"/>
        <w:color w:val="000000"/>
        <w:kern w:val="0"/>
        <w:sz w:val="24"/>
        <w:szCs w:val="24"/>
        <w:u w:val="none"/>
        <w:vertAlign w:val="baseline"/>
      </w:rPr>
    </w:lvl>
    <w:lvl w:ilvl="3">
      <w:start w:val="1"/>
      <w:numFmt w:val="hebrew1"/>
      <w:lvlText w:val="%4)"/>
      <w:lvlJc w:val="left"/>
      <w:pPr>
        <w:tabs>
          <w:tab w:val="num" w:pos="1701"/>
        </w:tabs>
        <w:ind w:left="1701"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4536"/>
        </w:tabs>
        <w:ind w:left="4536" w:hanging="1247"/>
      </w:pPr>
      <w:rPr>
        <w:rFonts w:cs="Courier New" w:hint="default"/>
        <w:sz w:val="20"/>
        <w:szCs w:val="20"/>
      </w:rPr>
    </w:lvl>
    <w:lvl w:ilvl="5">
      <w:start w:val="1"/>
      <w:numFmt w:val="decimal"/>
      <w:lvlText w:val="%1.%2.%3.%4.%5.%6."/>
      <w:lvlJc w:val="center"/>
      <w:pPr>
        <w:tabs>
          <w:tab w:val="num" w:pos="-567"/>
        </w:tabs>
        <w:ind w:left="4396" w:hanging="709"/>
      </w:pPr>
      <w:rPr>
        <w:rFonts w:cs="Times New Roman" w:hint="default"/>
        <w:sz w:val="24"/>
      </w:rPr>
    </w:lvl>
    <w:lvl w:ilvl="6">
      <w:start w:val="1"/>
      <w:numFmt w:val="decimal"/>
      <w:lvlText w:val="%1.%2.%3.%4.%5.%6.%7."/>
      <w:lvlJc w:val="center"/>
      <w:pPr>
        <w:tabs>
          <w:tab w:val="num" w:pos="-567"/>
        </w:tabs>
        <w:ind w:left="5105" w:hanging="709"/>
      </w:pPr>
      <w:rPr>
        <w:rFonts w:cs="Times New Roman" w:hint="default"/>
        <w:sz w:val="24"/>
      </w:rPr>
    </w:lvl>
    <w:lvl w:ilvl="7">
      <w:start w:val="1"/>
      <w:numFmt w:val="decimal"/>
      <w:lvlText w:val="%1.%2.%3.%4.%5.%6.%7.%8."/>
      <w:lvlJc w:val="center"/>
      <w:pPr>
        <w:tabs>
          <w:tab w:val="num" w:pos="-567"/>
        </w:tabs>
        <w:ind w:left="5814" w:hanging="709"/>
      </w:pPr>
      <w:rPr>
        <w:rFonts w:cs="Times New Roman" w:hint="default"/>
        <w:sz w:val="24"/>
      </w:rPr>
    </w:lvl>
    <w:lvl w:ilvl="8">
      <w:start w:val="1"/>
      <w:numFmt w:val="decimal"/>
      <w:lvlText w:val="%1.%2.%3.%4.%5.%6.%7.%8.%9."/>
      <w:lvlJc w:val="center"/>
      <w:pPr>
        <w:tabs>
          <w:tab w:val="num" w:pos="-567"/>
        </w:tabs>
        <w:ind w:left="6523" w:hanging="709"/>
      </w:pPr>
      <w:rPr>
        <w:rFonts w:cs="Times New Roman" w:hint="default"/>
        <w:sz w:val="24"/>
      </w:rPr>
    </w:lvl>
  </w:abstractNum>
  <w:abstractNum w:abstractNumId="45" w15:restartNumberingAfterBreak="0">
    <w:nsid w:val="6F87544D"/>
    <w:multiLevelType w:val="hybridMultilevel"/>
    <w:tmpl w:val="7090E48A"/>
    <w:lvl w:ilvl="0" w:tplc="C6461A8A">
      <w:start w:val="1"/>
      <w:numFmt w:val="hebrew1"/>
      <w:lvlText w:val="(%1)"/>
      <w:lvlJc w:val="left"/>
      <w:pPr>
        <w:ind w:left="1789" w:hanging="360"/>
      </w:pPr>
      <w:rPr>
        <w:rFonts w:cs="Times New Roman" w:hint="default"/>
        <w:sz w:val="2"/>
        <w:szCs w:val="24"/>
      </w:rPr>
    </w:lvl>
    <w:lvl w:ilvl="1" w:tplc="925C81E0" w:tentative="1">
      <w:start w:val="1"/>
      <w:numFmt w:val="lowerLetter"/>
      <w:lvlText w:val="%2."/>
      <w:lvlJc w:val="left"/>
      <w:pPr>
        <w:ind w:left="2509" w:hanging="360"/>
      </w:pPr>
      <w:rPr>
        <w:rFonts w:cs="Times New Roman"/>
      </w:rPr>
    </w:lvl>
    <w:lvl w:ilvl="2" w:tplc="CC6621F0" w:tentative="1">
      <w:start w:val="1"/>
      <w:numFmt w:val="lowerRoman"/>
      <w:lvlText w:val="%3."/>
      <w:lvlJc w:val="right"/>
      <w:pPr>
        <w:ind w:left="3229" w:hanging="180"/>
      </w:pPr>
      <w:rPr>
        <w:rFonts w:cs="Times New Roman"/>
      </w:rPr>
    </w:lvl>
    <w:lvl w:ilvl="3" w:tplc="46A8129C" w:tentative="1">
      <w:start w:val="1"/>
      <w:numFmt w:val="decimal"/>
      <w:lvlText w:val="%4."/>
      <w:lvlJc w:val="left"/>
      <w:pPr>
        <w:ind w:left="3949" w:hanging="360"/>
      </w:pPr>
      <w:rPr>
        <w:rFonts w:cs="Times New Roman"/>
      </w:rPr>
    </w:lvl>
    <w:lvl w:ilvl="4" w:tplc="417226BE" w:tentative="1">
      <w:start w:val="1"/>
      <w:numFmt w:val="lowerLetter"/>
      <w:lvlText w:val="%5."/>
      <w:lvlJc w:val="left"/>
      <w:pPr>
        <w:ind w:left="4669" w:hanging="360"/>
      </w:pPr>
      <w:rPr>
        <w:rFonts w:cs="Times New Roman"/>
      </w:rPr>
    </w:lvl>
    <w:lvl w:ilvl="5" w:tplc="8E6E8EB4" w:tentative="1">
      <w:start w:val="1"/>
      <w:numFmt w:val="lowerRoman"/>
      <w:lvlText w:val="%6."/>
      <w:lvlJc w:val="right"/>
      <w:pPr>
        <w:ind w:left="5389" w:hanging="180"/>
      </w:pPr>
      <w:rPr>
        <w:rFonts w:cs="Times New Roman"/>
      </w:rPr>
    </w:lvl>
    <w:lvl w:ilvl="6" w:tplc="04547A20" w:tentative="1">
      <w:start w:val="1"/>
      <w:numFmt w:val="decimal"/>
      <w:lvlText w:val="%7."/>
      <w:lvlJc w:val="left"/>
      <w:pPr>
        <w:ind w:left="6109" w:hanging="360"/>
      </w:pPr>
      <w:rPr>
        <w:rFonts w:cs="Times New Roman"/>
      </w:rPr>
    </w:lvl>
    <w:lvl w:ilvl="7" w:tplc="8E526216" w:tentative="1">
      <w:start w:val="1"/>
      <w:numFmt w:val="lowerLetter"/>
      <w:lvlText w:val="%8."/>
      <w:lvlJc w:val="left"/>
      <w:pPr>
        <w:ind w:left="6829" w:hanging="360"/>
      </w:pPr>
      <w:rPr>
        <w:rFonts w:cs="Times New Roman"/>
      </w:rPr>
    </w:lvl>
    <w:lvl w:ilvl="8" w:tplc="3AB0C80C" w:tentative="1">
      <w:start w:val="1"/>
      <w:numFmt w:val="lowerRoman"/>
      <w:lvlText w:val="%9."/>
      <w:lvlJc w:val="right"/>
      <w:pPr>
        <w:ind w:left="7549" w:hanging="180"/>
      </w:pPr>
      <w:rPr>
        <w:rFonts w:cs="Times New Roman"/>
      </w:rPr>
    </w:lvl>
  </w:abstractNum>
  <w:abstractNum w:abstractNumId="46" w15:restartNumberingAfterBreak="0">
    <w:nsid w:val="737B06B0"/>
    <w:multiLevelType w:val="multilevel"/>
    <w:tmpl w:val="048813F4"/>
    <w:lvl w:ilvl="0">
      <w:start w:val="1"/>
      <w:numFmt w:val="decimal"/>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hebrew1"/>
      <w:lvlText w:val="%3)"/>
      <w:lvlJc w:val="left"/>
      <w:pPr>
        <w:tabs>
          <w:tab w:val="num" w:pos="1701"/>
        </w:tabs>
        <w:ind w:left="1701" w:hanging="567"/>
      </w:pPr>
      <w:rPr>
        <w:rFonts w:cs="David" w:hint="cs"/>
        <w:caps w:val="0"/>
        <w:strike w:val="0"/>
        <w:dstrike w:val="0"/>
        <w:vanish w:val="0"/>
        <w:color w:val="000000"/>
        <w:kern w:val="0"/>
        <w:sz w:val="20"/>
        <w:szCs w:val="24"/>
        <w:u w:val="none"/>
        <w:vertAlign w:val="baseline"/>
      </w:rPr>
    </w:lvl>
    <w:lvl w:ilvl="3">
      <w:start w:val="1"/>
      <w:numFmt w:val="hebrew1"/>
      <w:lvlText w:val="%4)"/>
      <w:lvlJc w:val="left"/>
      <w:pPr>
        <w:tabs>
          <w:tab w:val="num" w:pos="1701"/>
        </w:tabs>
        <w:ind w:left="1701"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4536"/>
        </w:tabs>
        <w:ind w:left="4536" w:hanging="1247"/>
      </w:pPr>
      <w:rPr>
        <w:rFonts w:cs="Courier New" w:hint="default"/>
        <w:sz w:val="20"/>
        <w:szCs w:val="20"/>
      </w:rPr>
    </w:lvl>
    <w:lvl w:ilvl="5">
      <w:start w:val="1"/>
      <w:numFmt w:val="decimal"/>
      <w:lvlText w:val="%1.%2.%3.%4.%5.%6."/>
      <w:lvlJc w:val="center"/>
      <w:pPr>
        <w:tabs>
          <w:tab w:val="num" w:pos="-567"/>
        </w:tabs>
        <w:ind w:left="4396" w:hanging="709"/>
      </w:pPr>
      <w:rPr>
        <w:rFonts w:cs="Times New Roman" w:hint="default"/>
        <w:sz w:val="24"/>
      </w:rPr>
    </w:lvl>
    <w:lvl w:ilvl="6">
      <w:start w:val="1"/>
      <w:numFmt w:val="decimal"/>
      <w:lvlText w:val="%1.%2.%3.%4.%5.%6.%7."/>
      <w:lvlJc w:val="center"/>
      <w:pPr>
        <w:tabs>
          <w:tab w:val="num" w:pos="-567"/>
        </w:tabs>
        <w:ind w:left="5105" w:hanging="709"/>
      </w:pPr>
      <w:rPr>
        <w:rFonts w:cs="Times New Roman" w:hint="default"/>
        <w:sz w:val="24"/>
      </w:rPr>
    </w:lvl>
    <w:lvl w:ilvl="7">
      <w:start w:val="1"/>
      <w:numFmt w:val="decimal"/>
      <w:lvlText w:val="%1.%2.%3.%4.%5.%6.%7.%8."/>
      <w:lvlJc w:val="center"/>
      <w:pPr>
        <w:tabs>
          <w:tab w:val="num" w:pos="-567"/>
        </w:tabs>
        <w:ind w:left="5814" w:hanging="709"/>
      </w:pPr>
      <w:rPr>
        <w:rFonts w:cs="Times New Roman" w:hint="default"/>
        <w:sz w:val="24"/>
      </w:rPr>
    </w:lvl>
    <w:lvl w:ilvl="8">
      <w:start w:val="1"/>
      <w:numFmt w:val="decimal"/>
      <w:lvlText w:val="%1.%2.%3.%4.%5.%6.%7.%8.%9."/>
      <w:lvlJc w:val="center"/>
      <w:pPr>
        <w:tabs>
          <w:tab w:val="num" w:pos="-567"/>
        </w:tabs>
        <w:ind w:left="6523" w:hanging="709"/>
      </w:pPr>
      <w:rPr>
        <w:rFonts w:cs="Times New Roman" w:hint="default"/>
        <w:sz w:val="24"/>
      </w:rPr>
    </w:lvl>
  </w:abstractNum>
  <w:abstractNum w:abstractNumId="47" w15:restartNumberingAfterBreak="0">
    <w:nsid w:val="771954C8"/>
    <w:multiLevelType w:val="multilevel"/>
    <w:tmpl w:val="CBF04D44"/>
    <w:lvl w:ilvl="0">
      <w:start w:val="1"/>
      <w:numFmt w:val="hebrew1"/>
      <w:lvlText w:val="(%1)"/>
      <w:lvlJc w:val="left"/>
      <w:pPr>
        <w:tabs>
          <w:tab w:val="num" w:pos="5103"/>
        </w:tabs>
        <w:ind w:left="5103" w:hanging="567"/>
      </w:pPr>
      <w:rPr>
        <w:rFonts w:cs="David" w:hint="cs"/>
        <w:bCs w:val="0"/>
        <w:iCs w:val="0"/>
        <w:caps w:val="0"/>
        <w:strike w:val="0"/>
        <w:dstrike w:val="0"/>
        <w:vanish w:val="0"/>
        <w:color w:val="000000"/>
        <w:sz w:val="2"/>
        <w:szCs w:val="24"/>
        <w:vertAlign w:val="baseline"/>
      </w:rPr>
    </w:lvl>
    <w:lvl w:ilvl="1">
      <w:start w:val="1"/>
      <w:numFmt w:val="hebrew1"/>
      <w:lvlText w:val="(%2)"/>
      <w:lvlJc w:val="left"/>
      <w:pPr>
        <w:tabs>
          <w:tab w:val="num" w:pos="3657"/>
        </w:tabs>
        <w:ind w:left="3657" w:hanging="1418"/>
      </w:pPr>
      <w:rPr>
        <w:rFonts w:cs="David" w:hint="cs"/>
        <w:bCs w:val="0"/>
        <w:iCs w:val="0"/>
        <w:caps w:val="0"/>
        <w:strike w:val="0"/>
        <w:dstrike w:val="0"/>
        <w:vanish w:val="0"/>
        <w:color w:val="000000"/>
        <w:kern w:val="0"/>
        <w:sz w:val="2"/>
        <w:szCs w:val="24"/>
        <w:u w:val="none"/>
        <w:vertAlign w:val="baseline"/>
      </w:rPr>
    </w:lvl>
    <w:lvl w:ilvl="2">
      <w:start w:val="1"/>
      <w:numFmt w:val="decimal"/>
      <w:lvlText w:val="(%3)"/>
      <w:lvlJc w:val="left"/>
      <w:pPr>
        <w:tabs>
          <w:tab w:val="num" w:pos="1814"/>
        </w:tabs>
        <w:ind w:left="1814" w:hanging="567"/>
      </w:pPr>
      <w:rPr>
        <w:rFonts w:cs="Times New Roman" w:hint="default"/>
      </w:rPr>
    </w:lvl>
    <w:lvl w:ilvl="3">
      <w:start w:val="1"/>
      <w:numFmt w:val="hebrew1"/>
      <w:lvlText w:val="(%4)"/>
      <w:lvlJc w:val="left"/>
      <w:pPr>
        <w:tabs>
          <w:tab w:val="num" w:pos="2381"/>
        </w:tabs>
        <w:ind w:left="2381"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353"/>
        </w:tabs>
        <w:ind w:left="2993"/>
      </w:pPr>
      <w:rPr>
        <w:rFonts w:cs="Times New Roman" w:hint="default"/>
      </w:rPr>
    </w:lvl>
    <w:lvl w:ilvl="5">
      <w:start w:val="1"/>
      <w:numFmt w:val="cardinalText"/>
      <w:lvlText w:val="(%6)"/>
      <w:lvlJc w:val="center"/>
      <w:pPr>
        <w:tabs>
          <w:tab w:val="num" w:pos="4073"/>
        </w:tabs>
        <w:ind w:left="3713"/>
      </w:pPr>
      <w:rPr>
        <w:rFonts w:cs="Times New Roman" w:hint="default"/>
      </w:rPr>
    </w:lvl>
    <w:lvl w:ilvl="6">
      <w:start w:val="1"/>
      <w:numFmt w:val="lowerLetter"/>
      <w:lvlText w:val="(%7)"/>
      <w:lvlJc w:val="center"/>
      <w:pPr>
        <w:tabs>
          <w:tab w:val="num" w:pos="4793"/>
        </w:tabs>
        <w:ind w:left="4433"/>
      </w:pPr>
      <w:rPr>
        <w:rFonts w:cs="Times New Roman" w:hint="default"/>
      </w:rPr>
    </w:lvl>
    <w:lvl w:ilvl="7">
      <w:start w:val="1"/>
      <w:numFmt w:val="cardinalText"/>
      <w:lvlText w:val="(%8)"/>
      <w:lvlJc w:val="center"/>
      <w:pPr>
        <w:tabs>
          <w:tab w:val="num" w:pos="5513"/>
        </w:tabs>
        <w:ind w:left="5153"/>
      </w:pPr>
      <w:rPr>
        <w:rFonts w:cs="Times New Roman" w:hint="default"/>
      </w:rPr>
    </w:lvl>
    <w:lvl w:ilvl="8">
      <w:start w:val="1"/>
      <w:numFmt w:val="lowerLetter"/>
      <w:lvlText w:val="(%9)"/>
      <w:lvlJc w:val="center"/>
      <w:pPr>
        <w:tabs>
          <w:tab w:val="num" w:pos="6233"/>
        </w:tabs>
        <w:ind w:left="5873"/>
      </w:pPr>
      <w:rPr>
        <w:rFonts w:cs="Times New Roman" w:hint="default"/>
      </w:rPr>
    </w:lvl>
  </w:abstractNum>
  <w:abstractNum w:abstractNumId="48" w15:restartNumberingAfterBreak="0">
    <w:nsid w:val="7DC65DA3"/>
    <w:multiLevelType w:val="multilevel"/>
    <w:tmpl w:val="9C5AAF30"/>
    <w:lvl w:ilvl="0">
      <w:start w:val="1"/>
      <w:numFmt w:val="decimal"/>
      <w:pStyle w:val="13"/>
      <w:lvlText w:val="%1."/>
      <w:lvlJc w:val="left"/>
      <w:pPr>
        <w:tabs>
          <w:tab w:val="num" w:pos="567"/>
        </w:tabs>
        <w:ind w:left="567" w:hanging="567"/>
      </w:pPr>
      <w:rPr>
        <w:rFonts w:cs="David" w:hint="cs"/>
        <w:bCs w:val="0"/>
        <w:iCs w:val="0"/>
        <w:caps w:val="0"/>
        <w:strike w:val="0"/>
        <w:dstrike w:val="0"/>
        <w:vanish w:val="0"/>
        <w:color w:val="000000"/>
        <w:sz w:val="24"/>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 w:val="2"/>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3240"/>
        </w:tabs>
        <w:ind w:left="2880"/>
      </w:pPr>
      <w:rPr>
        <w:rFonts w:cs="Times New Roman" w:hint="default"/>
      </w:rPr>
    </w:lvl>
    <w:lvl w:ilvl="5">
      <w:start w:val="1"/>
      <w:numFmt w:val="cardinalText"/>
      <w:lvlText w:val="(%6)"/>
      <w:lvlJc w:val="center"/>
      <w:pPr>
        <w:tabs>
          <w:tab w:val="num" w:pos="3960"/>
        </w:tabs>
        <w:ind w:left="3600"/>
      </w:pPr>
      <w:rPr>
        <w:rFonts w:cs="Times New Roman" w:hint="default"/>
      </w:rPr>
    </w:lvl>
    <w:lvl w:ilvl="6">
      <w:start w:val="1"/>
      <w:numFmt w:val="lowerLetter"/>
      <w:lvlText w:val="(%7)"/>
      <w:lvlJc w:val="center"/>
      <w:pPr>
        <w:tabs>
          <w:tab w:val="num" w:pos="4680"/>
        </w:tabs>
        <w:ind w:left="4320"/>
      </w:pPr>
      <w:rPr>
        <w:rFonts w:cs="Times New Roman" w:hint="default"/>
      </w:rPr>
    </w:lvl>
    <w:lvl w:ilvl="7">
      <w:start w:val="1"/>
      <w:numFmt w:val="cardinalText"/>
      <w:lvlText w:val="(%8)"/>
      <w:lvlJc w:val="center"/>
      <w:pPr>
        <w:tabs>
          <w:tab w:val="num" w:pos="5400"/>
        </w:tabs>
        <w:ind w:left="5040"/>
      </w:pPr>
      <w:rPr>
        <w:rFonts w:cs="Times New Roman" w:hint="default"/>
      </w:rPr>
    </w:lvl>
    <w:lvl w:ilvl="8">
      <w:start w:val="1"/>
      <w:numFmt w:val="lowerLetter"/>
      <w:lvlText w:val="(%9)"/>
      <w:lvlJc w:val="center"/>
      <w:pPr>
        <w:tabs>
          <w:tab w:val="num" w:pos="6120"/>
        </w:tabs>
        <w:ind w:left="5760"/>
      </w:pPr>
      <w:rPr>
        <w:rFonts w:cs="Times New Roman" w:hint="default"/>
      </w:rPr>
    </w:lvl>
  </w:abstractNum>
  <w:num w:numId="1">
    <w:abstractNumId w:val="31"/>
  </w:num>
  <w:num w:numId="2">
    <w:abstractNumId w:val="31"/>
  </w:num>
  <w:num w:numId="3">
    <w:abstractNumId w:val="31"/>
  </w:num>
  <w:num w:numId="4">
    <w:abstractNumId w:val="31"/>
  </w:num>
  <w:num w:numId="5">
    <w:abstractNumId w:val="25"/>
  </w:num>
  <w:num w:numId="6">
    <w:abstractNumId w:val="25"/>
  </w:num>
  <w:num w:numId="7">
    <w:abstractNumId w:val="25"/>
  </w:num>
  <w:num w:numId="8">
    <w:abstractNumId w:val="25"/>
  </w:num>
  <w:num w:numId="9">
    <w:abstractNumId w:val="26"/>
  </w:num>
  <w:num w:numId="10">
    <w:abstractNumId w:val="26"/>
  </w:num>
  <w:num w:numId="11">
    <w:abstractNumId w:val="26"/>
  </w:num>
  <w:num w:numId="12">
    <w:abstractNumId w:val="26"/>
  </w:num>
  <w:num w:numId="13">
    <w:abstractNumId w:val="42"/>
  </w:num>
  <w:num w:numId="14">
    <w:abstractNumId w:val="42"/>
  </w:num>
  <w:num w:numId="15">
    <w:abstractNumId w:val="42"/>
  </w:num>
  <w:num w:numId="16">
    <w:abstractNumId w:val="42"/>
  </w:num>
  <w:num w:numId="17">
    <w:abstractNumId w:val="31"/>
  </w:num>
  <w:num w:numId="18">
    <w:abstractNumId w:val="31"/>
  </w:num>
  <w:num w:numId="19">
    <w:abstractNumId w:val="31"/>
  </w:num>
  <w:num w:numId="20">
    <w:abstractNumId w:val="31"/>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31"/>
  </w:num>
  <w:num w:numId="31">
    <w:abstractNumId w:val="31"/>
  </w:num>
  <w:num w:numId="32">
    <w:abstractNumId w:val="31"/>
  </w:num>
  <w:num w:numId="33">
    <w:abstractNumId w:val="10"/>
  </w:num>
  <w:num w:numId="34">
    <w:abstractNumId w:val="10"/>
  </w:num>
  <w:num w:numId="35">
    <w:abstractNumId w:val="10"/>
  </w:num>
  <w:num w:numId="36">
    <w:abstractNumId w:val="10"/>
  </w:num>
  <w:num w:numId="37">
    <w:abstractNumId w:val="10"/>
  </w:num>
  <w:num w:numId="38">
    <w:abstractNumId w:val="48"/>
  </w:num>
  <w:num w:numId="39">
    <w:abstractNumId w:val="12"/>
  </w:num>
  <w:num w:numId="40">
    <w:abstractNumId w:val="12"/>
  </w:num>
  <w:num w:numId="41">
    <w:abstractNumId w:val="12"/>
  </w:num>
  <w:num w:numId="42">
    <w:abstractNumId w:val="12"/>
  </w:num>
  <w:num w:numId="43">
    <w:abstractNumId w:val="18"/>
  </w:num>
  <w:num w:numId="44">
    <w:abstractNumId w:val="18"/>
  </w:num>
  <w:num w:numId="45">
    <w:abstractNumId w:val="18"/>
  </w:num>
  <w:num w:numId="46">
    <w:abstractNumId w:val="18"/>
  </w:num>
  <w:num w:numId="47">
    <w:abstractNumId w:val="48"/>
  </w:num>
  <w:num w:numId="48">
    <w:abstractNumId w:val="48"/>
  </w:num>
  <w:num w:numId="49">
    <w:abstractNumId w:val="48"/>
  </w:num>
  <w:num w:numId="50">
    <w:abstractNumId w:val="48"/>
  </w:num>
  <w:num w:numId="51">
    <w:abstractNumId w:val="25"/>
  </w:num>
  <w:num w:numId="52">
    <w:abstractNumId w:val="25"/>
  </w:num>
  <w:num w:numId="53">
    <w:abstractNumId w:val="25"/>
  </w:num>
  <w:num w:numId="54">
    <w:abstractNumId w:val="25"/>
  </w:num>
  <w:num w:numId="55">
    <w:abstractNumId w:val="27"/>
  </w:num>
  <w:num w:numId="56">
    <w:abstractNumId w:val="47"/>
  </w:num>
  <w:num w:numId="57">
    <w:abstractNumId w:val="9"/>
  </w:num>
  <w:num w:numId="58">
    <w:abstractNumId w:val="9"/>
  </w:num>
  <w:num w:numId="59">
    <w:abstractNumId w:val="48"/>
  </w:num>
  <w:num w:numId="60">
    <w:abstractNumId w:val="9"/>
  </w:num>
  <w:num w:numId="61">
    <w:abstractNumId w:val="9"/>
  </w:num>
  <w:num w:numId="62">
    <w:abstractNumId w:val="9"/>
  </w:num>
  <w:num w:numId="63">
    <w:abstractNumId w:val="44"/>
  </w:num>
  <w:num w:numId="64">
    <w:abstractNumId w:val="44"/>
  </w:num>
  <w:num w:numId="65">
    <w:abstractNumId w:val="44"/>
  </w:num>
  <w:num w:numId="66">
    <w:abstractNumId w:val="44"/>
  </w:num>
  <w:num w:numId="67">
    <w:abstractNumId w:val="44"/>
  </w:num>
  <w:num w:numId="68">
    <w:abstractNumId w:val="44"/>
  </w:num>
  <w:num w:numId="69">
    <w:abstractNumId w:val="44"/>
  </w:num>
  <w:num w:numId="70">
    <w:abstractNumId w:val="1"/>
  </w:num>
  <w:num w:numId="71">
    <w:abstractNumId w:val="1"/>
  </w:num>
  <w:num w:numId="72">
    <w:abstractNumId w:val="1"/>
  </w:num>
  <w:num w:numId="73">
    <w:abstractNumId w:val="46"/>
  </w:num>
  <w:num w:numId="74">
    <w:abstractNumId w:val="46"/>
  </w:num>
  <w:num w:numId="75">
    <w:abstractNumId w:val="17"/>
  </w:num>
  <w:num w:numId="76">
    <w:abstractNumId w:val="17"/>
  </w:num>
  <w:num w:numId="77">
    <w:abstractNumId w:val="13"/>
  </w:num>
  <w:num w:numId="78">
    <w:abstractNumId w:val="48"/>
  </w:num>
  <w:num w:numId="79">
    <w:abstractNumId w:val="9"/>
  </w:num>
  <w:num w:numId="80">
    <w:abstractNumId w:val="9"/>
  </w:num>
  <w:num w:numId="81">
    <w:abstractNumId w:val="9"/>
  </w:num>
  <w:num w:numId="82">
    <w:abstractNumId w:val="9"/>
  </w:num>
  <w:num w:numId="83">
    <w:abstractNumId w:val="27"/>
  </w:num>
  <w:num w:numId="84">
    <w:abstractNumId w:val="27"/>
  </w:num>
  <w:num w:numId="85">
    <w:abstractNumId w:val="47"/>
  </w:num>
  <w:num w:numId="86">
    <w:abstractNumId w:val="27"/>
  </w:num>
  <w:num w:numId="87">
    <w:abstractNumId w:val="27"/>
  </w:num>
  <w:num w:numId="88">
    <w:abstractNumId w:val="47"/>
  </w:num>
  <w:num w:numId="89">
    <w:abstractNumId w:val="37"/>
  </w:num>
  <w:num w:numId="90">
    <w:abstractNumId w:val="47"/>
  </w:num>
  <w:num w:numId="91">
    <w:abstractNumId w:val="47"/>
  </w:num>
  <w:num w:numId="92">
    <w:abstractNumId w:val="37"/>
  </w:num>
  <w:num w:numId="93">
    <w:abstractNumId w:val="30"/>
  </w:num>
  <w:num w:numId="94">
    <w:abstractNumId w:val="48"/>
  </w:num>
  <w:num w:numId="95">
    <w:abstractNumId w:val="9"/>
  </w:num>
  <w:num w:numId="96">
    <w:abstractNumId w:val="9"/>
  </w:num>
  <w:num w:numId="97">
    <w:abstractNumId w:val="9"/>
  </w:num>
  <w:num w:numId="98">
    <w:abstractNumId w:val="48"/>
  </w:num>
  <w:num w:numId="99">
    <w:abstractNumId w:val="9"/>
  </w:num>
  <w:num w:numId="100">
    <w:abstractNumId w:val="9"/>
  </w:num>
  <w:num w:numId="101">
    <w:abstractNumId w:val="9"/>
  </w:num>
  <w:num w:numId="102">
    <w:abstractNumId w:val="32"/>
  </w:num>
  <w:num w:numId="103">
    <w:abstractNumId w:val="33"/>
  </w:num>
  <w:num w:numId="104">
    <w:abstractNumId w:val="33"/>
  </w:num>
  <w:num w:numId="105">
    <w:abstractNumId w:val="48"/>
  </w:num>
  <w:num w:numId="106">
    <w:abstractNumId w:val="9"/>
  </w:num>
  <w:num w:numId="107">
    <w:abstractNumId w:val="9"/>
  </w:num>
  <w:num w:numId="108">
    <w:abstractNumId w:val="9"/>
  </w:num>
  <w:num w:numId="109">
    <w:abstractNumId w:val="48"/>
  </w:num>
  <w:num w:numId="110">
    <w:abstractNumId w:val="9"/>
  </w:num>
  <w:num w:numId="111">
    <w:abstractNumId w:val="9"/>
  </w:num>
  <w:num w:numId="112">
    <w:abstractNumId w:val="9"/>
  </w:num>
  <w:num w:numId="113">
    <w:abstractNumId w:val="41"/>
  </w:num>
  <w:num w:numId="114">
    <w:abstractNumId w:val="41"/>
  </w:num>
  <w:num w:numId="115">
    <w:abstractNumId w:val="8"/>
  </w:num>
  <w:num w:numId="116">
    <w:abstractNumId w:val="8"/>
  </w:num>
  <w:num w:numId="117">
    <w:abstractNumId w:val="41"/>
  </w:num>
  <w:num w:numId="118">
    <w:abstractNumId w:val="41"/>
  </w:num>
  <w:num w:numId="119">
    <w:abstractNumId w:val="41"/>
  </w:num>
  <w:num w:numId="120">
    <w:abstractNumId w:val="41"/>
  </w:num>
  <w:num w:numId="121">
    <w:abstractNumId w:val="41"/>
  </w:num>
  <w:num w:numId="122">
    <w:abstractNumId w:val="16"/>
  </w:num>
  <w:num w:numId="123">
    <w:abstractNumId w:val="25"/>
  </w:num>
  <w:num w:numId="124">
    <w:abstractNumId w:val="25"/>
  </w:num>
  <w:num w:numId="125">
    <w:abstractNumId w:val="25"/>
  </w:num>
  <w:num w:numId="126">
    <w:abstractNumId w:val="25"/>
  </w:num>
  <w:num w:numId="127">
    <w:abstractNumId w:val="41"/>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16"/>
  </w:num>
  <w:num w:numId="141">
    <w:abstractNumId w:val="8"/>
  </w:num>
  <w:num w:numId="142">
    <w:abstractNumId w:val="41"/>
  </w:num>
  <w:num w:numId="143">
    <w:abstractNumId w:val="41"/>
  </w:num>
  <w:num w:numId="144">
    <w:abstractNumId w:val="8"/>
  </w:num>
  <w:num w:numId="145">
    <w:abstractNumId w:val="16"/>
  </w:num>
  <w:num w:numId="146">
    <w:abstractNumId w:val="25"/>
  </w:num>
  <w:num w:numId="147">
    <w:abstractNumId w:val="5"/>
  </w:num>
  <w:num w:numId="148">
    <w:abstractNumId w:val="4"/>
  </w:num>
  <w:num w:numId="149">
    <w:abstractNumId w:val="6"/>
  </w:num>
  <w:num w:numId="150">
    <w:abstractNumId w:val="25"/>
  </w:num>
  <w:num w:numId="151">
    <w:abstractNumId w:val="25"/>
  </w:num>
  <w:num w:numId="152">
    <w:abstractNumId w:val="25"/>
  </w:num>
  <w:num w:numId="153">
    <w:abstractNumId w:val="25"/>
  </w:num>
  <w:num w:numId="154">
    <w:abstractNumId w:val="7"/>
  </w:num>
  <w:num w:numId="155">
    <w:abstractNumId w:val="14"/>
  </w:num>
  <w:num w:numId="156">
    <w:abstractNumId w:val="25"/>
  </w:num>
  <w:num w:numId="157">
    <w:abstractNumId w:val="25"/>
  </w:num>
  <w:num w:numId="158">
    <w:abstractNumId w:val="25"/>
  </w:num>
  <w:num w:numId="159">
    <w:abstractNumId w:val="25"/>
  </w:num>
  <w:num w:numId="160">
    <w:abstractNumId w:val="25"/>
  </w:num>
  <w:num w:numId="161">
    <w:abstractNumId w:val="25"/>
  </w:num>
  <w:num w:numId="162">
    <w:abstractNumId w:val="21"/>
  </w:num>
  <w:num w:numId="163">
    <w:abstractNumId w:val="25"/>
  </w:num>
  <w:num w:numId="164">
    <w:abstractNumId w:val="25"/>
  </w:num>
  <w:num w:numId="165">
    <w:abstractNumId w:val="25"/>
  </w:num>
  <w:num w:numId="166">
    <w:abstractNumId w:val="25"/>
  </w:num>
  <w:num w:numId="167">
    <w:abstractNumId w:val="25"/>
  </w:num>
  <w:num w:numId="168">
    <w:abstractNumId w:val="25"/>
  </w:num>
  <w:num w:numId="169">
    <w:abstractNumId w:val="25"/>
  </w:num>
  <w:num w:numId="170">
    <w:abstractNumId w:val="24"/>
  </w:num>
  <w:num w:numId="171">
    <w:abstractNumId w:val="25"/>
  </w:num>
  <w:num w:numId="172">
    <w:abstractNumId w:val="25"/>
  </w:num>
  <w:num w:numId="173">
    <w:abstractNumId w:val="25"/>
  </w:num>
  <w:num w:numId="174">
    <w:abstractNumId w:val="25"/>
  </w:num>
  <w:num w:numId="175">
    <w:abstractNumId w:val="25"/>
  </w:num>
  <w:num w:numId="176">
    <w:abstractNumId w:val="25"/>
  </w:num>
  <w:num w:numId="177">
    <w:abstractNumId w:val="25"/>
  </w:num>
  <w:num w:numId="178">
    <w:abstractNumId w:val="25"/>
  </w:num>
  <w:num w:numId="179">
    <w:abstractNumId w:val="25"/>
  </w:num>
  <w:num w:numId="180">
    <w:abstractNumId w:val="25"/>
  </w:num>
  <w:num w:numId="181">
    <w:abstractNumId w:val="25"/>
  </w:num>
  <w:num w:numId="182">
    <w:abstractNumId w:val="25"/>
  </w:num>
  <w:num w:numId="183">
    <w:abstractNumId w:val="25"/>
  </w:num>
  <w:num w:numId="184">
    <w:abstractNumId w:val="25"/>
  </w:num>
  <w:num w:numId="185">
    <w:abstractNumId w:val="25"/>
  </w:num>
  <w:num w:numId="186">
    <w:abstractNumId w:val="25"/>
  </w:num>
  <w:num w:numId="187">
    <w:abstractNumId w:val="25"/>
  </w:num>
  <w:num w:numId="188">
    <w:abstractNumId w:val="25"/>
  </w:num>
  <w:num w:numId="189">
    <w:abstractNumId w:val="28"/>
  </w:num>
  <w:num w:numId="190">
    <w:abstractNumId w:val="40"/>
  </w:num>
  <w:num w:numId="191">
    <w:abstractNumId w:val="45"/>
  </w:num>
  <w:num w:numId="192">
    <w:abstractNumId w:val="39"/>
  </w:num>
  <w:num w:numId="193">
    <w:abstractNumId w:val="25"/>
  </w:num>
  <w:num w:numId="194">
    <w:abstractNumId w:val="25"/>
  </w:num>
  <w:num w:numId="195">
    <w:abstractNumId w:val="25"/>
  </w:num>
  <w:num w:numId="196">
    <w:abstractNumId w:val="25"/>
  </w:num>
  <w:num w:numId="197">
    <w:abstractNumId w:val="25"/>
  </w:num>
  <w:num w:numId="198">
    <w:abstractNumId w:val="25"/>
  </w:num>
  <w:num w:numId="199">
    <w:abstractNumId w:val="25"/>
  </w:num>
  <w:num w:numId="200">
    <w:abstractNumId w:val="25"/>
  </w:num>
  <w:num w:numId="201">
    <w:abstractNumId w:val="25"/>
  </w:num>
  <w:num w:numId="202">
    <w:abstractNumId w:val="25"/>
  </w:num>
  <w:num w:numId="203">
    <w:abstractNumId w:val="25"/>
  </w:num>
  <w:num w:numId="204">
    <w:abstractNumId w:val="43"/>
  </w:num>
  <w:num w:numId="205">
    <w:abstractNumId w:val="25"/>
  </w:num>
  <w:num w:numId="206">
    <w:abstractNumId w:val="25"/>
  </w:num>
  <w:num w:numId="207">
    <w:abstractNumId w:val="25"/>
  </w:num>
  <w:num w:numId="208">
    <w:abstractNumId w:val="25"/>
  </w:num>
  <w:num w:numId="209">
    <w:abstractNumId w:val="25"/>
  </w:num>
  <w:num w:numId="210">
    <w:abstractNumId w:val="0"/>
  </w:num>
  <w:num w:numId="211">
    <w:abstractNumId w:val="25"/>
  </w:num>
  <w:num w:numId="212">
    <w:abstractNumId w:val="25"/>
  </w:num>
  <w:num w:numId="213">
    <w:abstractNumId w:val="25"/>
  </w:num>
  <w:num w:numId="214">
    <w:abstractNumId w:val="25"/>
  </w:num>
  <w:num w:numId="215">
    <w:abstractNumId w:val="25"/>
  </w:num>
  <w:num w:numId="216">
    <w:abstractNumId w:val="15"/>
  </w:num>
  <w:num w:numId="217">
    <w:abstractNumId w:val="25"/>
  </w:num>
  <w:num w:numId="218">
    <w:abstractNumId w:val="25"/>
  </w:num>
  <w:num w:numId="219">
    <w:abstractNumId w:val="25"/>
  </w:num>
  <w:num w:numId="220">
    <w:abstractNumId w:val="25"/>
  </w:num>
  <w:num w:numId="221">
    <w:abstractNumId w:val="25"/>
  </w:num>
  <w:num w:numId="222">
    <w:abstractNumId w:val="25"/>
  </w:num>
  <w:num w:numId="223">
    <w:abstractNumId w:val="25"/>
  </w:num>
  <w:num w:numId="224">
    <w:abstractNumId w:val="25"/>
  </w:num>
  <w:num w:numId="225">
    <w:abstractNumId w:val="25"/>
  </w:num>
  <w:num w:numId="226">
    <w:abstractNumId w:val="25"/>
  </w:num>
  <w:num w:numId="227">
    <w:abstractNumId w:val="36"/>
  </w:num>
  <w:num w:numId="228">
    <w:abstractNumId w:val="25"/>
  </w:num>
  <w:num w:numId="229">
    <w:abstractNumId w:val="23"/>
  </w:num>
  <w:num w:numId="230">
    <w:abstractNumId w:val="25"/>
  </w:num>
  <w:num w:numId="231">
    <w:abstractNumId w:val="25"/>
  </w:num>
  <w:num w:numId="232">
    <w:abstractNumId w:val="25"/>
  </w:num>
  <w:num w:numId="233">
    <w:abstractNumId w:val="25"/>
  </w:num>
  <w:num w:numId="234">
    <w:abstractNumId w:val="2"/>
  </w:num>
  <w:num w:numId="235">
    <w:abstractNumId w:val="25"/>
  </w:num>
  <w:num w:numId="236">
    <w:abstractNumId w:val="25"/>
  </w:num>
  <w:num w:numId="237">
    <w:abstractNumId w:val="29"/>
  </w:num>
  <w:num w:numId="238">
    <w:abstractNumId w:val="35"/>
  </w:num>
  <w:num w:numId="239">
    <w:abstractNumId w:val="25"/>
  </w:num>
  <w:num w:numId="240">
    <w:abstractNumId w:val="25"/>
  </w:num>
  <w:num w:numId="241">
    <w:abstractNumId w:val="25"/>
  </w:num>
  <w:num w:numId="242">
    <w:abstractNumId w:val="11"/>
  </w:num>
  <w:num w:numId="243">
    <w:abstractNumId w:val="22"/>
  </w:num>
  <w:num w:numId="244">
    <w:abstractNumId w:val="34"/>
  </w:num>
  <w:num w:numId="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9"/>
  </w:num>
  <w:num w:numId="247">
    <w:abstractNumId w:val="25"/>
  </w:num>
  <w:num w:numId="248">
    <w:abstractNumId w:val="25"/>
  </w:num>
  <w:num w:numId="249">
    <w:abstractNumId w:val="25"/>
  </w:num>
  <w:num w:numId="250">
    <w:abstractNumId w:val="25"/>
  </w:num>
  <w:num w:numId="251">
    <w:abstractNumId w:val="25"/>
  </w:num>
  <w:num w:numId="252">
    <w:abstractNumId w:val="25"/>
  </w:num>
  <w:num w:numId="253">
    <w:abstractNumId w:val="25"/>
  </w:num>
  <w:num w:numId="254">
    <w:abstractNumId w:val="25"/>
  </w:num>
  <w:num w:numId="255">
    <w:abstractNumId w:val="25"/>
  </w:num>
  <w:num w:numId="256">
    <w:abstractNumId w:val="20"/>
  </w:num>
  <w:num w:numId="257">
    <w:abstractNumId w:val="3"/>
  </w:num>
  <w:num w:numId="258">
    <w:abstractNumId w:val="25"/>
  </w:num>
  <w:num w:numId="259">
    <w:abstractNumId w:val="25"/>
  </w:num>
  <w:num w:numId="260">
    <w:abstractNumId w:val="25"/>
  </w:num>
  <w:num w:numId="261">
    <w:abstractNumId w:val="25"/>
  </w:num>
  <w:num w:numId="262">
    <w:abstractNumId w:val="25"/>
  </w:num>
  <w:num w:numId="263">
    <w:abstractNumId w:val="25"/>
  </w:num>
  <w:num w:numId="264">
    <w:abstractNumId w:val="25"/>
  </w:num>
  <w:num w:numId="2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5"/>
  </w:num>
  <w:num w:numId="267">
    <w:abstractNumId w:val="25"/>
  </w:num>
  <w:num w:numId="268">
    <w:abstractNumId w:val="25"/>
  </w:num>
  <w:num w:numId="269">
    <w:abstractNumId w:val="25"/>
  </w:num>
  <w:num w:numId="270">
    <w:abstractNumId w:val="25"/>
  </w:num>
  <w:num w:numId="271">
    <w:abstractNumId w:val="25"/>
  </w:num>
  <w:num w:numId="272">
    <w:abstractNumId w:val="25"/>
  </w:num>
  <w:num w:numId="273">
    <w:abstractNumId w:val="25"/>
  </w:num>
  <w:num w:numId="274">
    <w:abstractNumId w:val="25"/>
  </w:num>
  <w:num w:numId="275">
    <w:abstractNumId w:val="25"/>
  </w:num>
  <w:num w:numId="276">
    <w:abstractNumId w:val="38"/>
  </w:num>
  <w:num w:numId="277">
    <w:abstractNumId w:val="25"/>
  </w:num>
  <w:num w:numId="278">
    <w:abstractNumId w:val="25"/>
  </w:num>
  <w:num w:numId="279">
    <w:abstractNumId w:val="25"/>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 w:val="........................................................................................................................................................................................................................................................................................................................................................................................................................................................................................................................................................................................................................................................................................................................................................................................................................................................................................................................................................................................................................................"/>
    <w:docVar w:name="ParaNumber" w:val="1"/>
  </w:docVars>
  <w:rsids>
    <w:rsidRoot w:val="00DE6823"/>
    <w:rsid w:val="00001517"/>
    <w:rsid w:val="0000334A"/>
    <w:rsid w:val="000033DB"/>
    <w:rsid w:val="00004EC2"/>
    <w:rsid w:val="000063DD"/>
    <w:rsid w:val="000069BF"/>
    <w:rsid w:val="0000714D"/>
    <w:rsid w:val="0001298A"/>
    <w:rsid w:val="000137E9"/>
    <w:rsid w:val="00013BAE"/>
    <w:rsid w:val="00015538"/>
    <w:rsid w:val="00015DF5"/>
    <w:rsid w:val="0001708C"/>
    <w:rsid w:val="00020492"/>
    <w:rsid w:val="00021A7E"/>
    <w:rsid w:val="00023E00"/>
    <w:rsid w:val="000245C6"/>
    <w:rsid w:val="00027010"/>
    <w:rsid w:val="000279A5"/>
    <w:rsid w:val="00030BA1"/>
    <w:rsid w:val="000318DC"/>
    <w:rsid w:val="0003393B"/>
    <w:rsid w:val="00034FC9"/>
    <w:rsid w:val="0004200A"/>
    <w:rsid w:val="000422FC"/>
    <w:rsid w:val="00043DCA"/>
    <w:rsid w:val="00045BC3"/>
    <w:rsid w:val="00046E6F"/>
    <w:rsid w:val="00051A00"/>
    <w:rsid w:val="0005212D"/>
    <w:rsid w:val="00052587"/>
    <w:rsid w:val="000540D8"/>
    <w:rsid w:val="00056949"/>
    <w:rsid w:val="0006165C"/>
    <w:rsid w:val="0006221E"/>
    <w:rsid w:val="00062968"/>
    <w:rsid w:val="00064E60"/>
    <w:rsid w:val="00065083"/>
    <w:rsid w:val="00066272"/>
    <w:rsid w:val="000664BF"/>
    <w:rsid w:val="00066D58"/>
    <w:rsid w:val="00066F60"/>
    <w:rsid w:val="000748DD"/>
    <w:rsid w:val="000767DD"/>
    <w:rsid w:val="00076EDB"/>
    <w:rsid w:val="00077A07"/>
    <w:rsid w:val="00077FC8"/>
    <w:rsid w:val="00081A96"/>
    <w:rsid w:val="00083513"/>
    <w:rsid w:val="0008407C"/>
    <w:rsid w:val="00086027"/>
    <w:rsid w:val="00086D92"/>
    <w:rsid w:val="00086E84"/>
    <w:rsid w:val="0008735A"/>
    <w:rsid w:val="000931BE"/>
    <w:rsid w:val="000934E6"/>
    <w:rsid w:val="00093D67"/>
    <w:rsid w:val="00093DF5"/>
    <w:rsid w:val="00093EB4"/>
    <w:rsid w:val="00094825"/>
    <w:rsid w:val="00094930"/>
    <w:rsid w:val="000952F8"/>
    <w:rsid w:val="000960E1"/>
    <w:rsid w:val="00097622"/>
    <w:rsid w:val="000A20B4"/>
    <w:rsid w:val="000A24A0"/>
    <w:rsid w:val="000A2988"/>
    <w:rsid w:val="000A437E"/>
    <w:rsid w:val="000A549A"/>
    <w:rsid w:val="000A798F"/>
    <w:rsid w:val="000A7A95"/>
    <w:rsid w:val="000B0849"/>
    <w:rsid w:val="000B1D8B"/>
    <w:rsid w:val="000B4184"/>
    <w:rsid w:val="000B46FA"/>
    <w:rsid w:val="000B58D6"/>
    <w:rsid w:val="000B5FB2"/>
    <w:rsid w:val="000B70C2"/>
    <w:rsid w:val="000C30A9"/>
    <w:rsid w:val="000C5CD6"/>
    <w:rsid w:val="000C5D4A"/>
    <w:rsid w:val="000C6654"/>
    <w:rsid w:val="000C7351"/>
    <w:rsid w:val="000D22C7"/>
    <w:rsid w:val="000D2A57"/>
    <w:rsid w:val="000D2A5B"/>
    <w:rsid w:val="000D2F50"/>
    <w:rsid w:val="000D37AD"/>
    <w:rsid w:val="000D4113"/>
    <w:rsid w:val="000D4994"/>
    <w:rsid w:val="000D4A13"/>
    <w:rsid w:val="000D6C27"/>
    <w:rsid w:val="000D7765"/>
    <w:rsid w:val="000E0807"/>
    <w:rsid w:val="000E0BD1"/>
    <w:rsid w:val="000E10EF"/>
    <w:rsid w:val="000E259C"/>
    <w:rsid w:val="000E3BE9"/>
    <w:rsid w:val="000E4A97"/>
    <w:rsid w:val="000E56ED"/>
    <w:rsid w:val="000E772C"/>
    <w:rsid w:val="000F2CE2"/>
    <w:rsid w:val="000F3F0E"/>
    <w:rsid w:val="000F5114"/>
    <w:rsid w:val="000F5EE5"/>
    <w:rsid w:val="000F6383"/>
    <w:rsid w:val="000F75E6"/>
    <w:rsid w:val="000F7D95"/>
    <w:rsid w:val="0010134C"/>
    <w:rsid w:val="001023EE"/>
    <w:rsid w:val="001056E6"/>
    <w:rsid w:val="0010585D"/>
    <w:rsid w:val="00106329"/>
    <w:rsid w:val="00106B58"/>
    <w:rsid w:val="00106F7F"/>
    <w:rsid w:val="00107F41"/>
    <w:rsid w:val="00110390"/>
    <w:rsid w:val="00111BC8"/>
    <w:rsid w:val="00112B6B"/>
    <w:rsid w:val="00114082"/>
    <w:rsid w:val="0011465A"/>
    <w:rsid w:val="00114E1E"/>
    <w:rsid w:val="0011538B"/>
    <w:rsid w:val="0011539A"/>
    <w:rsid w:val="0011720B"/>
    <w:rsid w:val="00117333"/>
    <w:rsid w:val="00120B67"/>
    <w:rsid w:val="001218F5"/>
    <w:rsid w:val="00121A7B"/>
    <w:rsid w:val="00122426"/>
    <w:rsid w:val="001234CF"/>
    <w:rsid w:val="00125EAB"/>
    <w:rsid w:val="00126A6C"/>
    <w:rsid w:val="00130685"/>
    <w:rsid w:val="001308BB"/>
    <w:rsid w:val="001316A5"/>
    <w:rsid w:val="001330F0"/>
    <w:rsid w:val="00133605"/>
    <w:rsid w:val="001338D4"/>
    <w:rsid w:val="00134D3A"/>
    <w:rsid w:val="0013711C"/>
    <w:rsid w:val="001377C1"/>
    <w:rsid w:val="00142833"/>
    <w:rsid w:val="00143EB0"/>
    <w:rsid w:val="00145286"/>
    <w:rsid w:val="001458C7"/>
    <w:rsid w:val="00145A95"/>
    <w:rsid w:val="00146358"/>
    <w:rsid w:val="00147AE4"/>
    <w:rsid w:val="00147B84"/>
    <w:rsid w:val="001502C7"/>
    <w:rsid w:val="00150756"/>
    <w:rsid w:val="00151618"/>
    <w:rsid w:val="00154211"/>
    <w:rsid w:val="0015539D"/>
    <w:rsid w:val="001565A7"/>
    <w:rsid w:val="00157493"/>
    <w:rsid w:val="00157ADE"/>
    <w:rsid w:val="00160073"/>
    <w:rsid w:val="0016101C"/>
    <w:rsid w:val="001627E6"/>
    <w:rsid w:val="00162A24"/>
    <w:rsid w:val="001633FC"/>
    <w:rsid w:val="00163DDB"/>
    <w:rsid w:val="00163FF4"/>
    <w:rsid w:val="0016433A"/>
    <w:rsid w:val="00164890"/>
    <w:rsid w:val="001655D1"/>
    <w:rsid w:val="0017057F"/>
    <w:rsid w:val="00170692"/>
    <w:rsid w:val="00170EFD"/>
    <w:rsid w:val="001712EC"/>
    <w:rsid w:val="0017320F"/>
    <w:rsid w:val="00174270"/>
    <w:rsid w:val="001749B8"/>
    <w:rsid w:val="0017576E"/>
    <w:rsid w:val="00175F88"/>
    <w:rsid w:val="001764CF"/>
    <w:rsid w:val="001823EF"/>
    <w:rsid w:val="0018254D"/>
    <w:rsid w:val="00183423"/>
    <w:rsid w:val="0018347C"/>
    <w:rsid w:val="00186107"/>
    <w:rsid w:val="00187A2E"/>
    <w:rsid w:val="0019033C"/>
    <w:rsid w:val="00192480"/>
    <w:rsid w:val="001938D6"/>
    <w:rsid w:val="00194854"/>
    <w:rsid w:val="0019549F"/>
    <w:rsid w:val="001A08B8"/>
    <w:rsid w:val="001A1616"/>
    <w:rsid w:val="001A5B4D"/>
    <w:rsid w:val="001A6F9A"/>
    <w:rsid w:val="001A76E5"/>
    <w:rsid w:val="001B431A"/>
    <w:rsid w:val="001B434B"/>
    <w:rsid w:val="001B6932"/>
    <w:rsid w:val="001C08C1"/>
    <w:rsid w:val="001C0CA4"/>
    <w:rsid w:val="001C0E48"/>
    <w:rsid w:val="001C132F"/>
    <w:rsid w:val="001C2F41"/>
    <w:rsid w:val="001C3522"/>
    <w:rsid w:val="001C3C3F"/>
    <w:rsid w:val="001C40E8"/>
    <w:rsid w:val="001C7A3C"/>
    <w:rsid w:val="001D2D68"/>
    <w:rsid w:val="001D39C6"/>
    <w:rsid w:val="001D3A68"/>
    <w:rsid w:val="001D5E05"/>
    <w:rsid w:val="001D6092"/>
    <w:rsid w:val="001D6CF1"/>
    <w:rsid w:val="001D6D74"/>
    <w:rsid w:val="001D7913"/>
    <w:rsid w:val="001E488A"/>
    <w:rsid w:val="001E624F"/>
    <w:rsid w:val="001E6C82"/>
    <w:rsid w:val="001E6F88"/>
    <w:rsid w:val="001E706D"/>
    <w:rsid w:val="001E7F91"/>
    <w:rsid w:val="001F21A0"/>
    <w:rsid w:val="001F2E62"/>
    <w:rsid w:val="001F32AE"/>
    <w:rsid w:val="001F3B4E"/>
    <w:rsid w:val="001F46EF"/>
    <w:rsid w:val="001F4EB5"/>
    <w:rsid w:val="001F53C7"/>
    <w:rsid w:val="001F5C25"/>
    <w:rsid w:val="001F6B9F"/>
    <w:rsid w:val="001F74BB"/>
    <w:rsid w:val="00200C8E"/>
    <w:rsid w:val="002051A4"/>
    <w:rsid w:val="00205A34"/>
    <w:rsid w:val="00207EB6"/>
    <w:rsid w:val="00210694"/>
    <w:rsid w:val="00210B29"/>
    <w:rsid w:val="002112D4"/>
    <w:rsid w:val="0021170E"/>
    <w:rsid w:val="00212097"/>
    <w:rsid w:val="002121EF"/>
    <w:rsid w:val="00213EBF"/>
    <w:rsid w:val="002150FE"/>
    <w:rsid w:val="002162AE"/>
    <w:rsid w:val="00217A05"/>
    <w:rsid w:val="00220ACE"/>
    <w:rsid w:val="00222AEE"/>
    <w:rsid w:val="002253B0"/>
    <w:rsid w:val="00227D98"/>
    <w:rsid w:val="002311D4"/>
    <w:rsid w:val="00234D9D"/>
    <w:rsid w:val="00234E34"/>
    <w:rsid w:val="002365F6"/>
    <w:rsid w:val="00237A45"/>
    <w:rsid w:val="00237D73"/>
    <w:rsid w:val="00241EEE"/>
    <w:rsid w:val="00242E05"/>
    <w:rsid w:val="002434F4"/>
    <w:rsid w:val="00245C28"/>
    <w:rsid w:val="0024778C"/>
    <w:rsid w:val="002503E8"/>
    <w:rsid w:val="00250911"/>
    <w:rsid w:val="00250E71"/>
    <w:rsid w:val="00251F21"/>
    <w:rsid w:val="00252C0F"/>
    <w:rsid w:val="00252F85"/>
    <w:rsid w:val="002536C8"/>
    <w:rsid w:val="002538E8"/>
    <w:rsid w:val="00254A6E"/>
    <w:rsid w:val="002556E2"/>
    <w:rsid w:val="002557C6"/>
    <w:rsid w:val="00255CF9"/>
    <w:rsid w:val="00256ACB"/>
    <w:rsid w:val="00257395"/>
    <w:rsid w:val="00262BB6"/>
    <w:rsid w:val="00262E21"/>
    <w:rsid w:val="00263BC7"/>
    <w:rsid w:val="00263F97"/>
    <w:rsid w:val="0026576D"/>
    <w:rsid w:val="00265FC6"/>
    <w:rsid w:val="002666C5"/>
    <w:rsid w:val="00266EAB"/>
    <w:rsid w:val="0026726E"/>
    <w:rsid w:val="002712BD"/>
    <w:rsid w:val="002727C7"/>
    <w:rsid w:val="00273DC6"/>
    <w:rsid w:val="00276A07"/>
    <w:rsid w:val="00277026"/>
    <w:rsid w:val="00277D07"/>
    <w:rsid w:val="00281779"/>
    <w:rsid w:val="00281A8B"/>
    <w:rsid w:val="00281C0A"/>
    <w:rsid w:val="00283CD1"/>
    <w:rsid w:val="002841CE"/>
    <w:rsid w:val="00286923"/>
    <w:rsid w:val="0028693A"/>
    <w:rsid w:val="00286A23"/>
    <w:rsid w:val="0028725A"/>
    <w:rsid w:val="00287E1A"/>
    <w:rsid w:val="0029060B"/>
    <w:rsid w:val="00291910"/>
    <w:rsid w:val="00291EDE"/>
    <w:rsid w:val="00291FB6"/>
    <w:rsid w:val="00292B96"/>
    <w:rsid w:val="00297A09"/>
    <w:rsid w:val="002A0B91"/>
    <w:rsid w:val="002A1C67"/>
    <w:rsid w:val="002A43EC"/>
    <w:rsid w:val="002A67D0"/>
    <w:rsid w:val="002B179A"/>
    <w:rsid w:val="002B2407"/>
    <w:rsid w:val="002B3121"/>
    <w:rsid w:val="002B6B60"/>
    <w:rsid w:val="002C002F"/>
    <w:rsid w:val="002C0997"/>
    <w:rsid w:val="002C0E9E"/>
    <w:rsid w:val="002C21B3"/>
    <w:rsid w:val="002C2286"/>
    <w:rsid w:val="002C3A5B"/>
    <w:rsid w:val="002C5093"/>
    <w:rsid w:val="002C54A3"/>
    <w:rsid w:val="002C6CF2"/>
    <w:rsid w:val="002D058E"/>
    <w:rsid w:val="002D30BC"/>
    <w:rsid w:val="002D4BEB"/>
    <w:rsid w:val="002D53A4"/>
    <w:rsid w:val="002D5DF4"/>
    <w:rsid w:val="002E3DDD"/>
    <w:rsid w:val="002E5765"/>
    <w:rsid w:val="002E576F"/>
    <w:rsid w:val="002E74B7"/>
    <w:rsid w:val="002F05C1"/>
    <w:rsid w:val="002F2142"/>
    <w:rsid w:val="002F42F5"/>
    <w:rsid w:val="002F5B0B"/>
    <w:rsid w:val="002F6F7D"/>
    <w:rsid w:val="00300B6F"/>
    <w:rsid w:val="00300B76"/>
    <w:rsid w:val="00300DD4"/>
    <w:rsid w:val="003013BD"/>
    <w:rsid w:val="003024AB"/>
    <w:rsid w:val="00303DF3"/>
    <w:rsid w:val="003047F7"/>
    <w:rsid w:val="003051F9"/>
    <w:rsid w:val="00305762"/>
    <w:rsid w:val="0030770E"/>
    <w:rsid w:val="00313C1D"/>
    <w:rsid w:val="003142A5"/>
    <w:rsid w:val="003156F3"/>
    <w:rsid w:val="00315DE5"/>
    <w:rsid w:val="0031730C"/>
    <w:rsid w:val="003228B9"/>
    <w:rsid w:val="00324EE9"/>
    <w:rsid w:val="00326D2F"/>
    <w:rsid w:val="003270DC"/>
    <w:rsid w:val="00327FF4"/>
    <w:rsid w:val="003301A9"/>
    <w:rsid w:val="00330444"/>
    <w:rsid w:val="0033178D"/>
    <w:rsid w:val="0033299F"/>
    <w:rsid w:val="00333393"/>
    <w:rsid w:val="0033577F"/>
    <w:rsid w:val="00336FFB"/>
    <w:rsid w:val="00337C0D"/>
    <w:rsid w:val="0034070D"/>
    <w:rsid w:val="0034270B"/>
    <w:rsid w:val="00344506"/>
    <w:rsid w:val="003457BB"/>
    <w:rsid w:val="003503C4"/>
    <w:rsid w:val="00350CB8"/>
    <w:rsid w:val="00352566"/>
    <w:rsid w:val="0035259E"/>
    <w:rsid w:val="003534EB"/>
    <w:rsid w:val="0035445C"/>
    <w:rsid w:val="003555CE"/>
    <w:rsid w:val="00356A16"/>
    <w:rsid w:val="003604C4"/>
    <w:rsid w:val="0036219A"/>
    <w:rsid w:val="00362648"/>
    <w:rsid w:val="003634B2"/>
    <w:rsid w:val="00364130"/>
    <w:rsid w:val="00364131"/>
    <w:rsid w:val="0036431F"/>
    <w:rsid w:val="003647A7"/>
    <w:rsid w:val="003652E6"/>
    <w:rsid w:val="00367006"/>
    <w:rsid w:val="00367E76"/>
    <w:rsid w:val="00367FD9"/>
    <w:rsid w:val="0037002E"/>
    <w:rsid w:val="0037051F"/>
    <w:rsid w:val="00371556"/>
    <w:rsid w:val="00374AAB"/>
    <w:rsid w:val="00375167"/>
    <w:rsid w:val="00375F81"/>
    <w:rsid w:val="00376D3A"/>
    <w:rsid w:val="00381426"/>
    <w:rsid w:val="00382312"/>
    <w:rsid w:val="0038468A"/>
    <w:rsid w:val="00384879"/>
    <w:rsid w:val="00385DEF"/>
    <w:rsid w:val="00385F10"/>
    <w:rsid w:val="00387084"/>
    <w:rsid w:val="003875B7"/>
    <w:rsid w:val="00390462"/>
    <w:rsid w:val="00390A99"/>
    <w:rsid w:val="00390CE3"/>
    <w:rsid w:val="00391079"/>
    <w:rsid w:val="003918BE"/>
    <w:rsid w:val="00392713"/>
    <w:rsid w:val="00392DE2"/>
    <w:rsid w:val="00395F3B"/>
    <w:rsid w:val="003A17BE"/>
    <w:rsid w:val="003A1F38"/>
    <w:rsid w:val="003A2912"/>
    <w:rsid w:val="003A3D65"/>
    <w:rsid w:val="003A49FF"/>
    <w:rsid w:val="003A5B49"/>
    <w:rsid w:val="003A5D79"/>
    <w:rsid w:val="003A6CD9"/>
    <w:rsid w:val="003B3FD0"/>
    <w:rsid w:val="003B44B8"/>
    <w:rsid w:val="003B7C6C"/>
    <w:rsid w:val="003C0CEE"/>
    <w:rsid w:val="003C31D6"/>
    <w:rsid w:val="003C32E1"/>
    <w:rsid w:val="003C3C73"/>
    <w:rsid w:val="003D0054"/>
    <w:rsid w:val="003D0604"/>
    <w:rsid w:val="003D2C04"/>
    <w:rsid w:val="003D3AF1"/>
    <w:rsid w:val="003D3BE3"/>
    <w:rsid w:val="003D540D"/>
    <w:rsid w:val="003D5CED"/>
    <w:rsid w:val="003E1285"/>
    <w:rsid w:val="003E2030"/>
    <w:rsid w:val="003E22E8"/>
    <w:rsid w:val="003E2FB8"/>
    <w:rsid w:val="003E3DF1"/>
    <w:rsid w:val="003E4DC4"/>
    <w:rsid w:val="003E4E08"/>
    <w:rsid w:val="003E5FD5"/>
    <w:rsid w:val="003E7F4C"/>
    <w:rsid w:val="003F0220"/>
    <w:rsid w:val="003F16C0"/>
    <w:rsid w:val="003F18D7"/>
    <w:rsid w:val="003F19F4"/>
    <w:rsid w:val="003F65D0"/>
    <w:rsid w:val="003F6888"/>
    <w:rsid w:val="003F7E7A"/>
    <w:rsid w:val="00400BB5"/>
    <w:rsid w:val="00402E5A"/>
    <w:rsid w:val="00402FBF"/>
    <w:rsid w:val="00406469"/>
    <w:rsid w:val="00410BA8"/>
    <w:rsid w:val="00412076"/>
    <w:rsid w:val="004121D9"/>
    <w:rsid w:val="00412E54"/>
    <w:rsid w:val="004134CA"/>
    <w:rsid w:val="00415183"/>
    <w:rsid w:val="00415C25"/>
    <w:rsid w:val="00417CC5"/>
    <w:rsid w:val="00422D73"/>
    <w:rsid w:val="00422F2D"/>
    <w:rsid w:val="00422F31"/>
    <w:rsid w:val="00423B39"/>
    <w:rsid w:val="0042455D"/>
    <w:rsid w:val="00424BD6"/>
    <w:rsid w:val="00425E43"/>
    <w:rsid w:val="00426E99"/>
    <w:rsid w:val="00430D58"/>
    <w:rsid w:val="00432101"/>
    <w:rsid w:val="00433147"/>
    <w:rsid w:val="004339E8"/>
    <w:rsid w:val="004355D6"/>
    <w:rsid w:val="0044100F"/>
    <w:rsid w:val="00441E3A"/>
    <w:rsid w:val="00443785"/>
    <w:rsid w:val="004437C3"/>
    <w:rsid w:val="004504DF"/>
    <w:rsid w:val="004515FE"/>
    <w:rsid w:val="004516C2"/>
    <w:rsid w:val="00451BAB"/>
    <w:rsid w:val="00453487"/>
    <w:rsid w:val="00453E34"/>
    <w:rsid w:val="0045513A"/>
    <w:rsid w:val="00455AFB"/>
    <w:rsid w:val="00455E40"/>
    <w:rsid w:val="0045721F"/>
    <w:rsid w:val="00457403"/>
    <w:rsid w:val="00457E61"/>
    <w:rsid w:val="00463E8D"/>
    <w:rsid w:val="00471DD4"/>
    <w:rsid w:val="00472383"/>
    <w:rsid w:val="00474760"/>
    <w:rsid w:val="00474AFD"/>
    <w:rsid w:val="004754A1"/>
    <w:rsid w:val="00476A36"/>
    <w:rsid w:val="00480079"/>
    <w:rsid w:val="00480255"/>
    <w:rsid w:val="00483636"/>
    <w:rsid w:val="00483702"/>
    <w:rsid w:val="00484D6B"/>
    <w:rsid w:val="00485791"/>
    <w:rsid w:val="004859E8"/>
    <w:rsid w:val="00486AE1"/>
    <w:rsid w:val="00487813"/>
    <w:rsid w:val="0049074A"/>
    <w:rsid w:val="00490967"/>
    <w:rsid w:val="00491E9E"/>
    <w:rsid w:val="0049443E"/>
    <w:rsid w:val="004953BB"/>
    <w:rsid w:val="004959E2"/>
    <w:rsid w:val="004A192D"/>
    <w:rsid w:val="004A197B"/>
    <w:rsid w:val="004A1DEE"/>
    <w:rsid w:val="004A34AA"/>
    <w:rsid w:val="004A363D"/>
    <w:rsid w:val="004A455C"/>
    <w:rsid w:val="004A45C4"/>
    <w:rsid w:val="004A543C"/>
    <w:rsid w:val="004B0104"/>
    <w:rsid w:val="004B02E2"/>
    <w:rsid w:val="004B066D"/>
    <w:rsid w:val="004B09A5"/>
    <w:rsid w:val="004B0ECF"/>
    <w:rsid w:val="004B1240"/>
    <w:rsid w:val="004B133D"/>
    <w:rsid w:val="004B601F"/>
    <w:rsid w:val="004B7024"/>
    <w:rsid w:val="004B7F20"/>
    <w:rsid w:val="004C03E3"/>
    <w:rsid w:val="004C086E"/>
    <w:rsid w:val="004C094C"/>
    <w:rsid w:val="004C2A9F"/>
    <w:rsid w:val="004C3CEB"/>
    <w:rsid w:val="004C42C5"/>
    <w:rsid w:val="004C4CBB"/>
    <w:rsid w:val="004C6442"/>
    <w:rsid w:val="004C657E"/>
    <w:rsid w:val="004C6C7F"/>
    <w:rsid w:val="004C6CED"/>
    <w:rsid w:val="004D2EAC"/>
    <w:rsid w:val="004D3EE7"/>
    <w:rsid w:val="004D7646"/>
    <w:rsid w:val="004D7B64"/>
    <w:rsid w:val="004E294F"/>
    <w:rsid w:val="004E38DE"/>
    <w:rsid w:val="004E3B95"/>
    <w:rsid w:val="004E3B96"/>
    <w:rsid w:val="004E3EC4"/>
    <w:rsid w:val="004E5D19"/>
    <w:rsid w:val="004F46AE"/>
    <w:rsid w:val="004F638F"/>
    <w:rsid w:val="004F675D"/>
    <w:rsid w:val="004F7EFC"/>
    <w:rsid w:val="005000F7"/>
    <w:rsid w:val="00501EAB"/>
    <w:rsid w:val="00502BBC"/>
    <w:rsid w:val="00502C29"/>
    <w:rsid w:val="00504DE0"/>
    <w:rsid w:val="00505718"/>
    <w:rsid w:val="00505FF2"/>
    <w:rsid w:val="005066E9"/>
    <w:rsid w:val="00507C7D"/>
    <w:rsid w:val="00507CF1"/>
    <w:rsid w:val="00512286"/>
    <w:rsid w:val="00512745"/>
    <w:rsid w:val="00512BC6"/>
    <w:rsid w:val="00513E9A"/>
    <w:rsid w:val="00515392"/>
    <w:rsid w:val="0051792D"/>
    <w:rsid w:val="005219E8"/>
    <w:rsid w:val="0052231D"/>
    <w:rsid w:val="0052311E"/>
    <w:rsid w:val="00523B11"/>
    <w:rsid w:val="00523CC5"/>
    <w:rsid w:val="005311AF"/>
    <w:rsid w:val="00531BE2"/>
    <w:rsid w:val="005327AF"/>
    <w:rsid w:val="005341B1"/>
    <w:rsid w:val="005434A8"/>
    <w:rsid w:val="00543A81"/>
    <w:rsid w:val="005441F9"/>
    <w:rsid w:val="00545DB1"/>
    <w:rsid w:val="0054726F"/>
    <w:rsid w:val="00554B05"/>
    <w:rsid w:val="00556CA4"/>
    <w:rsid w:val="00556D6C"/>
    <w:rsid w:val="0056230F"/>
    <w:rsid w:val="00563CA3"/>
    <w:rsid w:val="00564345"/>
    <w:rsid w:val="005655CA"/>
    <w:rsid w:val="00565E10"/>
    <w:rsid w:val="00570985"/>
    <w:rsid w:val="00570C25"/>
    <w:rsid w:val="005712D2"/>
    <w:rsid w:val="00572247"/>
    <w:rsid w:val="005730CA"/>
    <w:rsid w:val="00575AAF"/>
    <w:rsid w:val="005806AD"/>
    <w:rsid w:val="0058115E"/>
    <w:rsid w:val="005814F2"/>
    <w:rsid w:val="00582664"/>
    <w:rsid w:val="00582731"/>
    <w:rsid w:val="00584EF0"/>
    <w:rsid w:val="005852AF"/>
    <w:rsid w:val="00585567"/>
    <w:rsid w:val="005859C8"/>
    <w:rsid w:val="00587560"/>
    <w:rsid w:val="00587F27"/>
    <w:rsid w:val="00592E83"/>
    <w:rsid w:val="0059475F"/>
    <w:rsid w:val="005A503A"/>
    <w:rsid w:val="005A5476"/>
    <w:rsid w:val="005A584D"/>
    <w:rsid w:val="005B0761"/>
    <w:rsid w:val="005B0E71"/>
    <w:rsid w:val="005B1BE4"/>
    <w:rsid w:val="005B2922"/>
    <w:rsid w:val="005B6E71"/>
    <w:rsid w:val="005B6FF2"/>
    <w:rsid w:val="005B7105"/>
    <w:rsid w:val="005C0257"/>
    <w:rsid w:val="005C10D2"/>
    <w:rsid w:val="005C1F40"/>
    <w:rsid w:val="005C296E"/>
    <w:rsid w:val="005C3183"/>
    <w:rsid w:val="005C37CB"/>
    <w:rsid w:val="005C4288"/>
    <w:rsid w:val="005C4FD5"/>
    <w:rsid w:val="005C6ABA"/>
    <w:rsid w:val="005C7319"/>
    <w:rsid w:val="005D363D"/>
    <w:rsid w:val="005D449C"/>
    <w:rsid w:val="005D4AF3"/>
    <w:rsid w:val="005D4CCF"/>
    <w:rsid w:val="005D59ED"/>
    <w:rsid w:val="005D5CF7"/>
    <w:rsid w:val="005D5FB7"/>
    <w:rsid w:val="005D6A3E"/>
    <w:rsid w:val="005D6AA7"/>
    <w:rsid w:val="005D75F9"/>
    <w:rsid w:val="005D7D3F"/>
    <w:rsid w:val="005E067F"/>
    <w:rsid w:val="005E15C4"/>
    <w:rsid w:val="005E3FD8"/>
    <w:rsid w:val="005E5B87"/>
    <w:rsid w:val="005E7584"/>
    <w:rsid w:val="005F0D37"/>
    <w:rsid w:val="005F29F7"/>
    <w:rsid w:val="005F317A"/>
    <w:rsid w:val="005F5FF1"/>
    <w:rsid w:val="00601596"/>
    <w:rsid w:val="006034AE"/>
    <w:rsid w:val="006059E1"/>
    <w:rsid w:val="00606057"/>
    <w:rsid w:val="006067BC"/>
    <w:rsid w:val="0060767C"/>
    <w:rsid w:val="00607DC4"/>
    <w:rsid w:val="00607F63"/>
    <w:rsid w:val="0061041D"/>
    <w:rsid w:val="006141EE"/>
    <w:rsid w:val="0061530F"/>
    <w:rsid w:val="00616D15"/>
    <w:rsid w:val="00617106"/>
    <w:rsid w:val="0061717D"/>
    <w:rsid w:val="00617501"/>
    <w:rsid w:val="00617AA5"/>
    <w:rsid w:val="00617E49"/>
    <w:rsid w:val="00620901"/>
    <w:rsid w:val="00620D36"/>
    <w:rsid w:val="0062100A"/>
    <w:rsid w:val="00622A7A"/>
    <w:rsid w:val="00622C3A"/>
    <w:rsid w:val="00623763"/>
    <w:rsid w:val="0062416D"/>
    <w:rsid w:val="006261A6"/>
    <w:rsid w:val="00627621"/>
    <w:rsid w:val="006308F8"/>
    <w:rsid w:val="00630B58"/>
    <w:rsid w:val="00630EC3"/>
    <w:rsid w:val="00632589"/>
    <w:rsid w:val="00632B9A"/>
    <w:rsid w:val="00635382"/>
    <w:rsid w:val="006354BC"/>
    <w:rsid w:val="00635C0A"/>
    <w:rsid w:val="00635DBC"/>
    <w:rsid w:val="0063626B"/>
    <w:rsid w:val="0063741D"/>
    <w:rsid w:val="00637734"/>
    <w:rsid w:val="006413EF"/>
    <w:rsid w:val="00641520"/>
    <w:rsid w:val="00641989"/>
    <w:rsid w:val="00642AC6"/>
    <w:rsid w:val="00642AC7"/>
    <w:rsid w:val="006434C6"/>
    <w:rsid w:val="00643B90"/>
    <w:rsid w:val="006453D3"/>
    <w:rsid w:val="0064603A"/>
    <w:rsid w:val="00646732"/>
    <w:rsid w:val="006471D5"/>
    <w:rsid w:val="00647E1C"/>
    <w:rsid w:val="00650207"/>
    <w:rsid w:val="00650334"/>
    <w:rsid w:val="0065210F"/>
    <w:rsid w:val="006521AD"/>
    <w:rsid w:val="00653A7B"/>
    <w:rsid w:val="00653E43"/>
    <w:rsid w:val="00653F78"/>
    <w:rsid w:val="0065474D"/>
    <w:rsid w:val="00660710"/>
    <w:rsid w:val="00661705"/>
    <w:rsid w:val="00663758"/>
    <w:rsid w:val="00664334"/>
    <w:rsid w:val="00666296"/>
    <w:rsid w:val="006663F4"/>
    <w:rsid w:val="00670CE4"/>
    <w:rsid w:val="0067183E"/>
    <w:rsid w:val="006735CF"/>
    <w:rsid w:val="006747D7"/>
    <w:rsid w:val="006749DF"/>
    <w:rsid w:val="00674CEB"/>
    <w:rsid w:val="00675BC4"/>
    <w:rsid w:val="0067680E"/>
    <w:rsid w:val="00680CFF"/>
    <w:rsid w:val="006849E8"/>
    <w:rsid w:val="00685E26"/>
    <w:rsid w:val="006861C0"/>
    <w:rsid w:val="00686C42"/>
    <w:rsid w:val="00691062"/>
    <w:rsid w:val="00693C59"/>
    <w:rsid w:val="00694410"/>
    <w:rsid w:val="00694825"/>
    <w:rsid w:val="006A1249"/>
    <w:rsid w:val="006A3549"/>
    <w:rsid w:val="006A4D66"/>
    <w:rsid w:val="006A4F02"/>
    <w:rsid w:val="006A4F9B"/>
    <w:rsid w:val="006A75D7"/>
    <w:rsid w:val="006A75ED"/>
    <w:rsid w:val="006B297A"/>
    <w:rsid w:val="006B56B7"/>
    <w:rsid w:val="006B6937"/>
    <w:rsid w:val="006C28E2"/>
    <w:rsid w:val="006C2C9D"/>
    <w:rsid w:val="006C30AD"/>
    <w:rsid w:val="006C4CD1"/>
    <w:rsid w:val="006C4DF9"/>
    <w:rsid w:val="006D0429"/>
    <w:rsid w:val="006D2100"/>
    <w:rsid w:val="006D2633"/>
    <w:rsid w:val="006D2760"/>
    <w:rsid w:val="006D32B7"/>
    <w:rsid w:val="006D4684"/>
    <w:rsid w:val="006D5218"/>
    <w:rsid w:val="006D67BF"/>
    <w:rsid w:val="006D6FF0"/>
    <w:rsid w:val="006D7791"/>
    <w:rsid w:val="006D7FAE"/>
    <w:rsid w:val="006E0F60"/>
    <w:rsid w:val="006E3B24"/>
    <w:rsid w:val="006E461C"/>
    <w:rsid w:val="006E6263"/>
    <w:rsid w:val="006E6E0A"/>
    <w:rsid w:val="006E7DA5"/>
    <w:rsid w:val="006F08C9"/>
    <w:rsid w:val="006F0F89"/>
    <w:rsid w:val="006F22E1"/>
    <w:rsid w:val="006F248E"/>
    <w:rsid w:val="006F2A45"/>
    <w:rsid w:val="006F2EC7"/>
    <w:rsid w:val="006F536C"/>
    <w:rsid w:val="006F5F5E"/>
    <w:rsid w:val="006F6255"/>
    <w:rsid w:val="006F6C43"/>
    <w:rsid w:val="006F7001"/>
    <w:rsid w:val="006F7493"/>
    <w:rsid w:val="00701D5E"/>
    <w:rsid w:val="0070262F"/>
    <w:rsid w:val="00702C92"/>
    <w:rsid w:val="00702D28"/>
    <w:rsid w:val="0070344B"/>
    <w:rsid w:val="00710DAF"/>
    <w:rsid w:val="00721D3F"/>
    <w:rsid w:val="00722192"/>
    <w:rsid w:val="0072552A"/>
    <w:rsid w:val="00726534"/>
    <w:rsid w:val="0072706D"/>
    <w:rsid w:val="00727742"/>
    <w:rsid w:val="00730FB0"/>
    <w:rsid w:val="00732A0D"/>
    <w:rsid w:val="00734369"/>
    <w:rsid w:val="00735E77"/>
    <w:rsid w:val="00736259"/>
    <w:rsid w:val="0073722F"/>
    <w:rsid w:val="00740E9F"/>
    <w:rsid w:val="0074125A"/>
    <w:rsid w:val="00742298"/>
    <w:rsid w:val="00742805"/>
    <w:rsid w:val="00742C26"/>
    <w:rsid w:val="007438E0"/>
    <w:rsid w:val="0074611C"/>
    <w:rsid w:val="00746A76"/>
    <w:rsid w:val="00746C7B"/>
    <w:rsid w:val="007471C6"/>
    <w:rsid w:val="00760526"/>
    <w:rsid w:val="007636EE"/>
    <w:rsid w:val="00764FC4"/>
    <w:rsid w:val="00765A6B"/>
    <w:rsid w:val="00765CFE"/>
    <w:rsid w:val="0076621A"/>
    <w:rsid w:val="00766613"/>
    <w:rsid w:val="00766EDD"/>
    <w:rsid w:val="00766F5B"/>
    <w:rsid w:val="0076793D"/>
    <w:rsid w:val="00767C91"/>
    <w:rsid w:val="007708CE"/>
    <w:rsid w:val="00771953"/>
    <w:rsid w:val="00772A14"/>
    <w:rsid w:val="007733E0"/>
    <w:rsid w:val="0077430E"/>
    <w:rsid w:val="0077525D"/>
    <w:rsid w:val="00775ECE"/>
    <w:rsid w:val="00776CCF"/>
    <w:rsid w:val="00780EE7"/>
    <w:rsid w:val="00780F5D"/>
    <w:rsid w:val="00782E82"/>
    <w:rsid w:val="00782FA1"/>
    <w:rsid w:val="007848C9"/>
    <w:rsid w:val="00785C54"/>
    <w:rsid w:val="00795F0F"/>
    <w:rsid w:val="00796149"/>
    <w:rsid w:val="00797FEF"/>
    <w:rsid w:val="007A0753"/>
    <w:rsid w:val="007A0E63"/>
    <w:rsid w:val="007A19C5"/>
    <w:rsid w:val="007A29FB"/>
    <w:rsid w:val="007A2B02"/>
    <w:rsid w:val="007A2DF4"/>
    <w:rsid w:val="007A3C92"/>
    <w:rsid w:val="007A5E8A"/>
    <w:rsid w:val="007A63DA"/>
    <w:rsid w:val="007A65B6"/>
    <w:rsid w:val="007A6ABC"/>
    <w:rsid w:val="007A6BDC"/>
    <w:rsid w:val="007A7593"/>
    <w:rsid w:val="007B119C"/>
    <w:rsid w:val="007B220D"/>
    <w:rsid w:val="007B2D2A"/>
    <w:rsid w:val="007B306C"/>
    <w:rsid w:val="007B4320"/>
    <w:rsid w:val="007B51CB"/>
    <w:rsid w:val="007B5774"/>
    <w:rsid w:val="007B5DF0"/>
    <w:rsid w:val="007C007F"/>
    <w:rsid w:val="007C0F39"/>
    <w:rsid w:val="007C287B"/>
    <w:rsid w:val="007C2C01"/>
    <w:rsid w:val="007C33FA"/>
    <w:rsid w:val="007C37CB"/>
    <w:rsid w:val="007C3B43"/>
    <w:rsid w:val="007C74DC"/>
    <w:rsid w:val="007D1164"/>
    <w:rsid w:val="007D1E72"/>
    <w:rsid w:val="007D5EA3"/>
    <w:rsid w:val="007E2389"/>
    <w:rsid w:val="007E3D67"/>
    <w:rsid w:val="007E42BE"/>
    <w:rsid w:val="007E52BB"/>
    <w:rsid w:val="007E6605"/>
    <w:rsid w:val="007E6693"/>
    <w:rsid w:val="007E6F48"/>
    <w:rsid w:val="007E70F5"/>
    <w:rsid w:val="007F026A"/>
    <w:rsid w:val="007F13DD"/>
    <w:rsid w:val="007F33A5"/>
    <w:rsid w:val="007F36E4"/>
    <w:rsid w:val="007F3A5C"/>
    <w:rsid w:val="007F3D98"/>
    <w:rsid w:val="007F5DF5"/>
    <w:rsid w:val="007F765C"/>
    <w:rsid w:val="008008FC"/>
    <w:rsid w:val="00800ED1"/>
    <w:rsid w:val="008028E1"/>
    <w:rsid w:val="00803B8F"/>
    <w:rsid w:val="00803DC5"/>
    <w:rsid w:val="00804225"/>
    <w:rsid w:val="00806DD9"/>
    <w:rsid w:val="00806FC8"/>
    <w:rsid w:val="00812630"/>
    <w:rsid w:val="00812BF1"/>
    <w:rsid w:val="0081400D"/>
    <w:rsid w:val="00814180"/>
    <w:rsid w:val="0081452F"/>
    <w:rsid w:val="0081455E"/>
    <w:rsid w:val="00814D67"/>
    <w:rsid w:val="00815EB7"/>
    <w:rsid w:val="00817732"/>
    <w:rsid w:val="00821295"/>
    <w:rsid w:val="0082171B"/>
    <w:rsid w:val="00821C5A"/>
    <w:rsid w:val="00823040"/>
    <w:rsid w:val="0082494E"/>
    <w:rsid w:val="008255A5"/>
    <w:rsid w:val="0082663B"/>
    <w:rsid w:val="00826E4D"/>
    <w:rsid w:val="008271A8"/>
    <w:rsid w:val="00827517"/>
    <w:rsid w:val="00827D1B"/>
    <w:rsid w:val="00830237"/>
    <w:rsid w:val="008304A5"/>
    <w:rsid w:val="008313D0"/>
    <w:rsid w:val="00832115"/>
    <w:rsid w:val="00834E51"/>
    <w:rsid w:val="00835C9A"/>
    <w:rsid w:val="00837DE0"/>
    <w:rsid w:val="008421E6"/>
    <w:rsid w:val="00842665"/>
    <w:rsid w:val="0084313E"/>
    <w:rsid w:val="008439CB"/>
    <w:rsid w:val="00843DEA"/>
    <w:rsid w:val="00846077"/>
    <w:rsid w:val="008505AB"/>
    <w:rsid w:val="00850C7C"/>
    <w:rsid w:val="00850FFB"/>
    <w:rsid w:val="00851C0C"/>
    <w:rsid w:val="00851D58"/>
    <w:rsid w:val="008551FE"/>
    <w:rsid w:val="00856658"/>
    <w:rsid w:val="00857695"/>
    <w:rsid w:val="00861CE6"/>
    <w:rsid w:val="00866165"/>
    <w:rsid w:val="00871F36"/>
    <w:rsid w:val="00871F91"/>
    <w:rsid w:val="00874A44"/>
    <w:rsid w:val="00875AAE"/>
    <w:rsid w:val="00876781"/>
    <w:rsid w:val="00881133"/>
    <w:rsid w:val="00881F5A"/>
    <w:rsid w:val="008832C9"/>
    <w:rsid w:val="00883CE4"/>
    <w:rsid w:val="008856E0"/>
    <w:rsid w:val="00886130"/>
    <w:rsid w:val="008901C6"/>
    <w:rsid w:val="0089193C"/>
    <w:rsid w:val="00891C7C"/>
    <w:rsid w:val="008932C2"/>
    <w:rsid w:val="0089474E"/>
    <w:rsid w:val="00897C4D"/>
    <w:rsid w:val="008A223A"/>
    <w:rsid w:val="008A318A"/>
    <w:rsid w:val="008A37CA"/>
    <w:rsid w:val="008A42FC"/>
    <w:rsid w:val="008A4BCF"/>
    <w:rsid w:val="008A79F3"/>
    <w:rsid w:val="008B1019"/>
    <w:rsid w:val="008B11CF"/>
    <w:rsid w:val="008B307D"/>
    <w:rsid w:val="008B3123"/>
    <w:rsid w:val="008B3F2F"/>
    <w:rsid w:val="008B5DCB"/>
    <w:rsid w:val="008C207A"/>
    <w:rsid w:val="008C21E9"/>
    <w:rsid w:val="008C3B4D"/>
    <w:rsid w:val="008C5834"/>
    <w:rsid w:val="008C60A9"/>
    <w:rsid w:val="008C7726"/>
    <w:rsid w:val="008D011C"/>
    <w:rsid w:val="008D0258"/>
    <w:rsid w:val="008D2291"/>
    <w:rsid w:val="008D2AD1"/>
    <w:rsid w:val="008D3024"/>
    <w:rsid w:val="008D4A44"/>
    <w:rsid w:val="008D57FD"/>
    <w:rsid w:val="008D5FD7"/>
    <w:rsid w:val="008D6A11"/>
    <w:rsid w:val="008D7D52"/>
    <w:rsid w:val="008E3106"/>
    <w:rsid w:val="008E376E"/>
    <w:rsid w:val="008E38FF"/>
    <w:rsid w:val="008E495C"/>
    <w:rsid w:val="008E57F0"/>
    <w:rsid w:val="008E6593"/>
    <w:rsid w:val="008E6B00"/>
    <w:rsid w:val="008E6F7D"/>
    <w:rsid w:val="008F1065"/>
    <w:rsid w:val="008F20FD"/>
    <w:rsid w:val="008F2DB3"/>
    <w:rsid w:val="008F2FED"/>
    <w:rsid w:val="008F4969"/>
    <w:rsid w:val="008F5E0D"/>
    <w:rsid w:val="008F6177"/>
    <w:rsid w:val="008F695F"/>
    <w:rsid w:val="008F708B"/>
    <w:rsid w:val="008F7E9F"/>
    <w:rsid w:val="00900F85"/>
    <w:rsid w:val="009024F6"/>
    <w:rsid w:val="00903309"/>
    <w:rsid w:val="009076BB"/>
    <w:rsid w:val="00907E62"/>
    <w:rsid w:val="00911880"/>
    <w:rsid w:val="0091229C"/>
    <w:rsid w:val="009140A0"/>
    <w:rsid w:val="0091449D"/>
    <w:rsid w:val="00915366"/>
    <w:rsid w:val="00916EF7"/>
    <w:rsid w:val="009173C6"/>
    <w:rsid w:val="009179DD"/>
    <w:rsid w:val="00921DA9"/>
    <w:rsid w:val="00922080"/>
    <w:rsid w:val="00924F9F"/>
    <w:rsid w:val="00925F2D"/>
    <w:rsid w:val="00926BD0"/>
    <w:rsid w:val="00926CCE"/>
    <w:rsid w:val="00932A87"/>
    <w:rsid w:val="00932ABB"/>
    <w:rsid w:val="009364C8"/>
    <w:rsid w:val="00937E77"/>
    <w:rsid w:val="0094251F"/>
    <w:rsid w:val="00943B21"/>
    <w:rsid w:val="0094490E"/>
    <w:rsid w:val="00945629"/>
    <w:rsid w:val="009458E7"/>
    <w:rsid w:val="00947648"/>
    <w:rsid w:val="00950573"/>
    <w:rsid w:val="00950E3E"/>
    <w:rsid w:val="009514EB"/>
    <w:rsid w:val="00951960"/>
    <w:rsid w:val="009519F0"/>
    <w:rsid w:val="00952921"/>
    <w:rsid w:val="00952BA4"/>
    <w:rsid w:val="00953535"/>
    <w:rsid w:val="00955F52"/>
    <w:rsid w:val="00956EFC"/>
    <w:rsid w:val="0095765D"/>
    <w:rsid w:val="0096649D"/>
    <w:rsid w:val="00967944"/>
    <w:rsid w:val="00970AD4"/>
    <w:rsid w:val="00970B2F"/>
    <w:rsid w:val="009725C2"/>
    <w:rsid w:val="00975A9B"/>
    <w:rsid w:val="00975CF9"/>
    <w:rsid w:val="009771E4"/>
    <w:rsid w:val="00980221"/>
    <w:rsid w:val="009805DE"/>
    <w:rsid w:val="00980F60"/>
    <w:rsid w:val="00981AAC"/>
    <w:rsid w:val="009842B3"/>
    <w:rsid w:val="009862C1"/>
    <w:rsid w:val="009916BF"/>
    <w:rsid w:val="00992289"/>
    <w:rsid w:val="00993785"/>
    <w:rsid w:val="00993B1F"/>
    <w:rsid w:val="0099432D"/>
    <w:rsid w:val="009947CD"/>
    <w:rsid w:val="00996A08"/>
    <w:rsid w:val="009A00F3"/>
    <w:rsid w:val="009A0525"/>
    <w:rsid w:val="009A0DE0"/>
    <w:rsid w:val="009A1D53"/>
    <w:rsid w:val="009A30E0"/>
    <w:rsid w:val="009A7324"/>
    <w:rsid w:val="009B0A32"/>
    <w:rsid w:val="009B0A5A"/>
    <w:rsid w:val="009B2D66"/>
    <w:rsid w:val="009B3C82"/>
    <w:rsid w:val="009B536B"/>
    <w:rsid w:val="009C10BB"/>
    <w:rsid w:val="009C3098"/>
    <w:rsid w:val="009C68D3"/>
    <w:rsid w:val="009C7466"/>
    <w:rsid w:val="009D2EEF"/>
    <w:rsid w:val="009D49F2"/>
    <w:rsid w:val="009D4B27"/>
    <w:rsid w:val="009D7D16"/>
    <w:rsid w:val="009D7E2C"/>
    <w:rsid w:val="009D7EEB"/>
    <w:rsid w:val="009E219A"/>
    <w:rsid w:val="009E3C06"/>
    <w:rsid w:val="009E3C0A"/>
    <w:rsid w:val="009E436F"/>
    <w:rsid w:val="009E5E46"/>
    <w:rsid w:val="009E62BF"/>
    <w:rsid w:val="009E7781"/>
    <w:rsid w:val="009F04A3"/>
    <w:rsid w:val="009F1BC2"/>
    <w:rsid w:val="009F379C"/>
    <w:rsid w:val="009F51F8"/>
    <w:rsid w:val="009F5607"/>
    <w:rsid w:val="009F71C5"/>
    <w:rsid w:val="009F7392"/>
    <w:rsid w:val="009F7ADE"/>
    <w:rsid w:val="009F7D44"/>
    <w:rsid w:val="009F7F76"/>
    <w:rsid w:val="00A00F49"/>
    <w:rsid w:val="00A03526"/>
    <w:rsid w:val="00A06768"/>
    <w:rsid w:val="00A073D7"/>
    <w:rsid w:val="00A1051B"/>
    <w:rsid w:val="00A10BB4"/>
    <w:rsid w:val="00A10DD0"/>
    <w:rsid w:val="00A124CF"/>
    <w:rsid w:val="00A1319D"/>
    <w:rsid w:val="00A15965"/>
    <w:rsid w:val="00A15F1D"/>
    <w:rsid w:val="00A20FE8"/>
    <w:rsid w:val="00A233C8"/>
    <w:rsid w:val="00A24DC0"/>
    <w:rsid w:val="00A25CA5"/>
    <w:rsid w:val="00A278C5"/>
    <w:rsid w:val="00A31B13"/>
    <w:rsid w:val="00A32FC0"/>
    <w:rsid w:val="00A333EB"/>
    <w:rsid w:val="00A33650"/>
    <w:rsid w:val="00A33EDB"/>
    <w:rsid w:val="00A350C5"/>
    <w:rsid w:val="00A352C1"/>
    <w:rsid w:val="00A360EA"/>
    <w:rsid w:val="00A3690A"/>
    <w:rsid w:val="00A379B6"/>
    <w:rsid w:val="00A37F9D"/>
    <w:rsid w:val="00A40950"/>
    <w:rsid w:val="00A41BA0"/>
    <w:rsid w:val="00A42A0A"/>
    <w:rsid w:val="00A42DBD"/>
    <w:rsid w:val="00A44D19"/>
    <w:rsid w:val="00A45090"/>
    <w:rsid w:val="00A455A2"/>
    <w:rsid w:val="00A46759"/>
    <w:rsid w:val="00A47966"/>
    <w:rsid w:val="00A50207"/>
    <w:rsid w:val="00A513E7"/>
    <w:rsid w:val="00A5371D"/>
    <w:rsid w:val="00A53A98"/>
    <w:rsid w:val="00A553A6"/>
    <w:rsid w:val="00A55F4D"/>
    <w:rsid w:val="00A570D7"/>
    <w:rsid w:val="00A57530"/>
    <w:rsid w:val="00A57690"/>
    <w:rsid w:val="00A57AB3"/>
    <w:rsid w:val="00A57E8E"/>
    <w:rsid w:val="00A60D4F"/>
    <w:rsid w:val="00A6269F"/>
    <w:rsid w:val="00A6315C"/>
    <w:rsid w:val="00A63E10"/>
    <w:rsid w:val="00A67E89"/>
    <w:rsid w:val="00A71897"/>
    <w:rsid w:val="00A73047"/>
    <w:rsid w:val="00A733E6"/>
    <w:rsid w:val="00A73971"/>
    <w:rsid w:val="00A74232"/>
    <w:rsid w:val="00A77891"/>
    <w:rsid w:val="00A80B8A"/>
    <w:rsid w:val="00A81144"/>
    <w:rsid w:val="00A81582"/>
    <w:rsid w:val="00A816B8"/>
    <w:rsid w:val="00A83A4B"/>
    <w:rsid w:val="00A83E92"/>
    <w:rsid w:val="00A8473F"/>
    <w:rsid w:val="00A85094"/>
    <w:rsid w:val="00A866C0"/>
    <w:rsid w:val="00A90518"/>
    <w:rsid w:val="00A9067D"/>
    <w:rsid w:val="00A91F6B"/>
    <w:rsid w:val="00A93A79"/>
    <w:rsid w:val="00A95158"/>
    <w:rsid w:val="00A954CA"/>
    <w:rsid w:val="00A97DBA"/>
    <w:rsid w:val="00AA12CE"/>
    <w:rsid w:val="00AA3702"/>
    <w:rsid w:val="00AA3704"/>
    <w:rsid w:val="00AA4637"/>
    <w:rsid w:val="00AA5E19"/>
    <w:rsid w:val="00AA68C3"/>
    <w:rsid w:val="00AA7591"/>
    <w:rsid w:val="00AA7B3B"/>
    <w:rsid w:val="00AB23C1"/>
    <w:rsid w:val="00AB3749"/>
    <w:rsid w:val="00AB3E50"/>
    <w:rsid w:val="00AB3F1D"/>
    <w:rsid w:val="00AB4BB1"/>
    <w:rsid w:val="00AB4CAF"/>
    <w:rsid w:val="00AB596C"/>
    <w:rsid w:val="00AC0222"/>
    <w:rsid w:val="00AC2F34"/>
    <w:rsid w:val="00AD056A"/>
    <w:rsid w:val="00AD1258"/>
    <w:rsid w:val="00AD2A5C"/>
    <w:rsid w:val="00AD41FE"/>
    <w:rsid w:val="00AD495C"/>
    <w:rsid w:val="00AD5CB5"/>
    <w:rsid w:val="00AD5F57"/>
    <w:rsid w:val="00AD7D7F"/>
    <w:rsid w:val="00AE1755"/>
    <w:rsid w:val="00AE2653"/>
    <w:rsid w:val="00AE29E1"/>
    <w:rsid w:val="00AE2DDD"/>
    <w:rsid w:val="00AE3DC3"/>
    <w:rsid w:val="00AE52BB"/>
    <w:rsid w:val="00AE65FC"/>
    <w:rsid w:val="00AF41FF"/>
    <w:rsid w:val="00AF445A"/>
    <w:rsid w:val="00AF560B"/>
    <w:rsid w:val="00AF7F55"/>
    <w:rsid w:val="00B03FAC"/>
    <w:rsid w:val="00B05999"/>
    <w:rsid w:val="00B122EC"/>
    <w:rsid w:val="00B12803"/>
    <w:rsid w:val="00B134F0"/>
    <w:rsid w:val="00B138CB"/>
    <w:rsid w:val="00B13A9C"/>
    <w:rsid w:val="00B162CF"/>
    <w:rsid w:val="00B16F1C"/>
    <w:rsid w:val="00B17771"/>
    <w:rsid w:val="00B17F5E"/>
    <w:rsid w:val="00B201FA"/>
    <w:rsid w:val="00B211E8"/>
    <w:rsid w:val="00B211E9"/>
    <w:rsid w:val="00B21860"/>
    <w:rsid w:val="00B2204D"/>
    <w:rsid w:val="00B246D7"/>
    <w:rsid w:val="00B25848"/>
    <w:rsid w:val="00B26A4D"/>
    <w:rsid w:val="00B26D80"/>
    <w:rsid w:val="00B275F7"/>
    <w:rsid w:val="00B30022"/>
    <w:rsid w:val="00B3306F"/>
    <w:rsid w:val="00B34909"/>
    <w:rsid w:val="00B366EA"/>
    <w:rsid w:val="00B3763F"/>
    <w:rsid w:val="00B41F38"/>
    <w:rsid w:val="00B42520"/>
    <w:rsid w:val="00B432BA"/>
    <w:rsid w:val="00B43D46"/>
    <w:rsid w:val="00B44C18"/>
    <w:rsid w:val="00B46229"/>
    <w:rsid w:val="00B4767E"/>
    <w:rsid w:val="00B504F4"/>
    <w:rsid w:val="00B514F3"/>
    <w:rsid w:val="00B52195"/>
    <w:rsid w:val="00B52504"/>
    <w:rsid w:val="00B52CCD"/>
    <w:rsid w:val="00B52D32"/>
    <w:rsid w:val="00B550A8"/>
    <w:rsid w:val="00B56032"/>
    <w:rsid w:val="00B56113"/>
    <w:rsid w:val="00B57F8A"/>
    <w:rsid w:val="00B612BA"/>
    <w:rsid w:val="00B6795E"/>
    <w:rsid w:val="00B67D2E"/>
    <w:rsid w:val="00B70F11"/>
    <w:rsid w:val="00B7114C"/>
    <w:rsid w:val="00B71C48"/>
    <w:rsid w:val="00B724F2"/>
    <w:rsid w:val="00B7394A"/>
    <w:rsid w:val="00B75390"/>
    <w:rsid w:val="00B77AED"/>
    <w:rsid w:val="00B81625"/>
    <w:rsid w:val="00B81CB0"/>
    <w:rsid w:val="00B82706"/>
    <w:rsid w:val="00B82C5D"/>
    <w:rsid w:val="00B83866"/>
    <w:rsid w:val="00B83D11"/>
    <w:rsid w:val="00B8454A"/>
    <w:rsid w:val="00B85766"/>
    <w:rsid w:val="00B8649B"/>
    <w:rsid w:val="00B86B08"/>
    <w:rsid w:val="00B87068"/>
    <w:rsid w:val="00B87346"/>
    <w:rsid w:val="00B9094C"/>
    <w:rsid w:val="00B90A46"/>
    <w:rsid w:val="00B90CB8"/>
    <w:rsid w:val="00B91EAC"/>
    <w:rsid w:val="00B91F89"/>
    <w:rsid w:val="00B9345F"/>
    <w:rsid w:val="00B940CE"/>
    <w:rsid w:val="00B95BD5"/>
    <w:rsid w:val="00B964C6"/>
    <w:rsid w:val="00B96683"/>
    <w:rsid w:val="00B96D20"/>
    <w:rsid w:val="00B96D75"/>
    <w:rsid w:val="00BA08D6"/>
    <w:rsid w:val="00BA29E3"/>
    <w:rsid w:val="00BA2DB2"/>
    <w:rsid w:val="00BA339A"/>
    <w:rsid w:val="00BA3828"/>
    <w:rsid w:val="00BA4326"/>
    <w:rsid w:val="00BA432B"/>
    <w:rsid w:val="00BA64F4"/>
    <w:rsid w:val="00BA6A70"/>
    <w:rsid w:val="00BA7686"/>
    <w:rsid w:val="00BB5501"/>
    <w:rsid w:val="00BB5EA6"/>
    <w:rsid w:val="00BB73C7"/>
    <w:rsid w:val="00BC1961"/>
    <w:rsid w:val="00BC4058"/>
    <w:rsid w:val="00BC55FA"/>
    <w:rsid w:val="00BC5E4A"/>
    <w:rsid w:val="00BD1D30"/>
    <w:rsid w:val="00BD2871"/>
    <w:rsid w:val="00BD34B7"/>
    <w:rsid w:val="00BD3E3B"/>
    <w:rsid w:val="00BD3F59"/>
    <w:rsid w:val="00BD494C"/>
    <w:rsid w:val="00BD6887"/>
    <w:rsid w:val="00BD6AB4"/>
    <w:rsid w:val="00BE0265"/>
    <w:rsid w:val="00BE289F"/>
    <w:rsid w:val="00BE3438"/>
    <w:rsid w:val="00BE3BD3"/>
    <w:rsid w:val="00BE3E16"/>
    <w:rsid w:val="00BE3F5A"/>
    <w:rsid w:val="00BE5D4A"/>
    <w:rsid w:val="00BE6F89"/>
    <w:rsid w:val="00BF0AAC"/>
    <w:rsid w:val="00BF49F4"/>
    <w:rsid w:val="00BF6914"/>
    <w:rsid w:val="00C0624F"/>
    <w:rsid w:val="00C06F14"/>
    <w:rsid w:val="00C10273"/>
    <w:rsid w:val="00C10754"/>
    <w:rsid w:val="00C134F2"/>
    <w:rsid w:val="00C13728"/>
    <w:rsid w:val="00C15FD8"/>
    <w:rsid w:val="00C16984"/>
    <w:rsid w:val="00C1791F"/>
    <w:rsid w:val="00C21A9E"/>
    <w:rsid w:val="00C22CA7"/>
    <w:rsid w:val="00C24C83"/>
    <w:rsid w:val="00C25301"/>
    <w:rsid w:val="00C264B3"/>
    <w:rsid w:val="00C3079F"/>
    <w:rsid w:val="00C30D25"/>
    <w:rsid w:val="00C32073"/>
    <w:rsid w:val="00C3351E"/>
    <w:rsid w:val="00C35977"/>
    <w:rsid w:val="00C3664F"/>
    <w:rsid w:val="00C36ABD"/>
    <w:rsid w:val="00C3758D"/>
    <w:rsid w:val="00C40542"/>
    <w:rsid w:val="00C41E87"/>
    <w:rsid w:val="00C46544"/>
    <w:rsid w:val="00C46ACF"/>
    <w:rsid w:val="00C46BB8"/>
    <w:rsid w:val="00C46C69"/>
    <w:rsid w:val="00C50598"/>
    <w:rsid w:val="00C50C94"/>
    <w:rsid w:val="00C50D48"/>
    <w:rsid w:val="00C5109A"/>
    <w:rsid w:val="00C510BB"/>
    <w:rsid w:val="00C51CFD"/>
    <w:rsid w:val="00C51DFF"/>
    <w:rsid w:val="00C52828"/>
    <w:rsid w:val="00C53CBF"/>
    <w:rsid w:val="00C53D5A"/>
    <w:rsid w:val="00C53D8E"/>
    <w:rsid w:val="00C5619B"/>
    <w:rsid w:val="00C5739A"/>
    <w:rsid w:val="00C5747A"/>
    <w:rsid w:val="00C618DE"/>
    <w:rsid w:val="00C63731"/>
    <w:rsid w:val="00C66607"/>
    <w:rsid w:val="00C70DE5"/>
    <w:rsid w:val="00C70E0A"/>
    <w:rsid w:val="00C71296"/>
    <w:rsid w:val="00C71351"/>
    <w:rsid w:val="00C71803"/>
    <w:rsid w:val="00C75FD1"/>
    <w:rsid w:val="00C769DD"/>
    <w:rsid w:val="00C76DFE"/>
    <w:rsid w:val="00C803D2"/>
    <w:rsid w:val="00C80DA8"/>
    <w:rsid w:val="00C8452E"/>
    <w:rsid w:val="00C84D3D"/>
    <w:rsid w:val="00C86BAF"/>
    <w:rsid w:val="00C87C68"/>
    <w:rsid w:val="00C91A01"/>
    <w:rsid w:val="00C92361"/>
    <w:rsid w:val="00C923CF"/>
    <w:rsid w:val="00C97CCB"/>
    <w:rsid w:val="00CA09F5"/>
    <w:rsid w:val="00CA4FB5"/>
    <w:rsid w:val="00CA55F4"/>
    <w:rsid w:val="00CA5D4E"/>
    <w:rsid w:val="00CA7C78"/>
    <w:rsid w:val="00CB1812"/>
    <w:rsid w:val="00CB2266"/>
    <w:rsid w:val="00CB2511"/>
    <w:rsid w:val="00CB2771"/>
    <w:rsid w:val="00CB2849"/>
    <w:rsid w:val="00CB68EA"/>
    <w:rsid w:val="00CB7408"/>
    <w:rsid w:val="00CC0E58"/>
    <w:rsid w:val="00CC2AF8"/>
    <w:rsid w:val="00CC328E"/>
    <w:rsid w:val="00CC3B2E"/>
    <w:rsid w:val="00CC499B"/>
    <w:rsid w:val="00CC4BDC"/>
    <w:rsid w:val="00CC6C94"/>
    <w:rsid w:val="00CC7E56"/>
    <w:rsid w:val="00CD3952"/>
    <w:rsid w:val="00CD3ABE"/>
    <w:rsid w:val="00CD3E9D"/>
    <w:rsid w:val="00CD4A14"/>
    <w:rsid w:val="00CD65C3"/>
    <w:rsid w:val="00CE00D9"/>
    <w:rsid w:val="00CE05F2"/>
    <w:rsid w:val="00CE139C"/>
    <w:rsid w:val="00CE1A6A"/>
    <w:rsid w:val="00CE2FC9"/>
    <w:rsid w:val="00CE3044"/>
    <w:rsid w:val="00CE69D3"/>
    <w:rsid w:val="00CE6A25"/>
    <w:rsid w:val="00CF0079"/>
    <w:rsid w:val="00CF55CF"/>
    <w:rsid w:val="00CF585C"/>
    <w:rsid w:val="00CF58DC"/>
    <w:rsid w:val="00D02C47"/>
    <w:rsid w:val="00D03E9F"/>
    <w:rsid w:val="00D0632B"/>
    <w:rsid w:val="00D06BC7"/>
    <w:rsid w:val="00D06D0B"/>
    <w:rsid w:val="00D079EC"/>
    <w:rsid w:val="00D07C4A"/>
    <w:rsid w:val="00D11DFA"/>
    <w:rsid w:val="00D12A00"/>
    <w:rsid w:val="00D136D3"/>
    <w:rsid w:val="00D15655"/>
    <w:rsid w:val="00D16C9B"/>
    <w:rsid w:val="00D17582"/>
    <w:rsid w:val="00D210C3"/>
    <w:rsid w:val="00D21547"/>
    <w:rsid w:val="00D2243B"/>
    <w:rsid w:val="00D22E5E"/>
    <w:rsid w:val="00D236AF"/>
    <w:rsid w:val="00D2453B"/>
    <w:rsid w:val="00D2554B"/>
    <w:rsid w:val="00D2637A"/>
    <w:rsid w:val="00D323F0"/>
    <w:rsid w:val="00D332AA"/>
    <w:rsid w:val="00D34415"/>
    <w:rsid w:val="00D34732"/>
    <w:rsid w:val="00D349DE"/>
    <w:rsid w:val="00D368E7"/>
    <w:rsid w:val="00D36D7E"/>
    <w:rsid w:val="00D40A17"/>
    <w:rsid w:val="00D40C0A"/>
    <w:rsid w:val="00D41FF7"/>
    <w:rsid w:val="00D43411"/>
    <w:rsid w:val="00D43E43"/>
    <w:rsid w:val="00D44274"/>
    <w:rsid w:val="00D451E5"/>
    <w:rsid w:val="00D46FF7"/>
    <w:rsid w:val="00D47AA8"/>
    <w:rsid w:val="00D47D6C"/>
    <w:rsid w:val="00D512E7"/>
    <w:rsid w:val="00D52AE6"/>
    <w:rsid w:val="00D52D57"/>
    <w:rsid w:val="00D53F32"/>
    <w:rsid w:val="00D54E93"/>
    <w:rsid w:val="00D6015B"/>
    <w:rsid w:val="00D60A64"/>
    <w:rsid w:val="00D60D53"/>
    <w:rsid w:val="00D62B50"/>
    <w:rsid w:val="00D64F42"/>
    <w:rsid w:val="00D65B76"/>
    <w:rsid w:val="00D65F79"/>
    <w:rsid w:val="00D70FB0"/>
    <w:rsid w:val="00D712E0"/>
    <w:rsid w:val="00D727A7"/>
    <w:rsid w:val="00D734B4"/>
    <w:rsid w:val="00D8137B"/>
    <w:rsid w:val="00D83DE0"/>
    <w:rsid w:val="00D872A0"/>
    <w:rsid w:val="00D875E9"/>
    <w:rsid w:val="00D90A22"/>
    <w:rsid w:val="00D90D69"/>
    <w:rsid w:val="00D90DE6"/>
    <w:rsid w:val="00D91855"/>
    <w:rsid w:val="00D928BC"/>
    <w:rsid w:val="00D94239"/>
    <w:rsid w:val="00D96FF7"/>
    <w:rsid w:val="00D97975"/>
    <w:rsid w:val="00DA06D0"/>
    <w:rsid w:val="00DA4513"/>
    <w:rsid w:val="00DA487A"/>
    <w:rsid w:val="00DA5290"/>
    <w:rsid w:val="00DA5CDD"/>
    <w:rsid w:val="00DA63F6"/>
    <w:rsid w:val="00DA6F35"/>
    <w:rsid w:val="00DB4355"/>
    <w:rsid w:val="00DB67C4"/>
    <w:rsid w:val="00DC03D9"/>
    <w:rsid w:val="00DC227E"/>
    <w:rsid w:val="00DC4BAF"/>
    <w:rsid w:val="00DC57B7"/>
    <w:rsid w:val="00DC5E6E"/>
    <w:rsid w:val="00DC71FD"/>
    <w:rsid w:val="00DC73B5"/>
    <w:rsid w:val="00DD0B58"/>
    <w:rsid w:val="00DD2430"/>
    <w:rsid w:val="00DD31EF"/>
    <w:rsid w:val="00DD701F"/>
    <w:rsid w:val="00DD7528"/>
    <w:rsid w:val="00DE0FCA"/>
    <w:rsid w:val="00DE1F1F"/>
    <w:rsid w:val="00DE2940"/>
    <w:rsid w:val="00DE442A"/>
    <w:rsid w:val="00DE4DA0"/>
    <w:rsid w:val="00DE6823"/>
    <w:rsid w:val="00DE69BB"/>
    <w:rsid w:val="00DE77C5"/>
    <w:rsid w:val="00DF5F67"/>
    <w:rsid w:val="00DF61C0"/>
    <w:rsid w:val="00DF662C"/>
    <w:rsid w:val="00DF6803"/>
    <w:rsid w:val="00DF6FD6"/>
    <w:rsid w:val="00DF789B"/>
    <w:rsid w:val="00DF7D48"/>
    <w:rsid w:val="00E00873"/>
    <w:rsid w:val="00E0181E"/>
    <w:rsid w:val="00E0239B"/>
    <w:rsid w:val="00E02E50"/>
    <w:rsid w:val="00E04964"/>
    <w:rsid w:val="00E06A63"/>
    <w:rsid w:val="00E108D9"/>
    <w:rsid w:val="00E10969"/>
    <w:rsid w:val="00E122DC"/>
    <w:rsid w:val="00E1298A"/>
    <w:rsid w:val="00E12D8A"/>
    <w:rsid w:val="00E14DE9"/>
    <w:rsid w:val="00E14E01"/>
    <w:rsid w:val="00E15093"/>
    <w:rsid w:val="00E1518A"/>
    <w:rsid w:val="00E1528B"/>
    <w:rsid w:val="00E219AB"/>
    <w:rsid w:val="00E25CD1"/>
    <w:rsid w:val="00E2737D"/>
    <w:rsid w:val="00E30B19"/>
    <w:rsid w:val="00E30C30"/>
    <w:rsid w:val="00E31955"/>
    <w:rsid w:val="00E31C03"/>
    <w:rsid w:val="00E32353"/>
    <w:rsid w:val="00E3604A"/>
    <w:rsid w:val="00E36752"/>
    <w:rsid w:val="00E368D8"/>
    <w:rsid w:val="00E370F0"/>
    <w:rsid w:val="00E41ACB"/>
    <w:rsid w:val="00E4256B"/>
    <w:rsid w:val="00E43F35"/>
    <w:rsid w:val="00E43FCD"/>
    <w:rsid w:val="00E44415"/>
    <w:rsid w:val="00E45EBE"/>
    <w:rsid w:val="00E4639C"/>
    <w:rsid w:val="00E500D9"/>
    <w:rsid w:val="00E51665"/>
    <w:rsid w:val="00E56E8D"/>
    <w:rsid w:val="00E601B2"/>
    <w:rsid w:val="00E60824"/>
    <w:rsid w:val="00E61497"/>
    <w:rsid w:val="00E62903"/>
    <w:rsid w:val="00E62F06"/>
    <w:rsid w:val="00E66159"/>
    <w:rsid w:val="00E66572"/>
    <w:rsid w:val="00E7253C"/>
    <w:rsid w:val="00E7433A"/>
    <w:rsid w:val="00E74B64"/>
    <w:rsid w:val="00E75D76"/>
    <w:rsid w:val="00E75F1C"/>
    <w:rsid w:val="00E761F9"/>
    <w:rsid w:val="00E82009"/>
    <w:rsid w:val="00E85735"/>
    <w:rsid w:val="00E862D8"/>
    <w:rsid w:val="00E87348"/>
    <w:rsid w:val="00E90844"/>
    <w:rsid w:val="00E911AE"/>
    <w:rsid w:val="00E9161E"/>
    <w:rsid w:val="00E9215B"/>
    <w:rsid w:val="00E9360B"/>
    <w:rsid w:val="00E93AE6"/>
    <w:rsid w:val="00E93DA1"/>
    <w:rsid w:val="00E9632C"/>
    <w:rsid w:val="00EA01B2"/>
    <w:rsid w:val="00EA04DC"/>
    <w:rsid w:val="00EA169F"/>
    <w:rsid w:val="00EA25F5"/>
    <w:rsid w:val="00EA5905"/>
    <w:rsid w:val="00EA6727"/>
    <w:rsid w:val="00EB16FA"/>
    <w:rsid w:val="00EB2227"/>
    <w:rsid w:val="00EB2284"/>
    <w:rsid w:val="00EB233A"/>
    <w:rsid w:val="00EB31D9"/>
    <w:rsid w:val="00EB49F4"/>
    <w:rsid w:val="00EB6885"/>
    <w:rsid w:val="00EB6CD3"/>
    <w:rsid w:val="00EB7945"/>
    <w:rsid w:val="00EC04C6"/>
    <w:rsid w:val="00EC0E4F"/>
    <w:rsid w:val="00EC0FB6"/>
    <w:rsid w:val="00EC12C3"/>
    <w:rsid w:val="00EC137B"/>
    <w:rsid w:val="00EC1F8F"/>
    <w:rsid w:val="00EC432F"/>
    <w:rsid w:val="00EC483A"/>
    <w:rsid w:val="00EC6166"/>
    <w:rsid w:val="00EC6D8D"/>
    <w:rsid w:val="00EC7059"/>
    <w:rsid w:val="00EC7315"/>
    <w:rsid w:val="00EC75E1"/>
    <w:rsid w:val="00ED0031"/>
    <w:rsid w:val="00ED0A14"/>
    <w:rsid w:val="00ED1274"/>
    <w:rsid w:val="00ED12DD"/>
    <w:rsid w:val="00ED1957"/>
    <w:rsid w:val="00ED1A5A"/>
    <w:rsid w:val="00ED1A7D"/>
    <w:rsid w:val="00ED27E9"/>
    <w:rsid w:val="00ED2E2D"/>
    <w:rsid w:val="00ED44AA"/>
    <w:rsid w:val="00ED5E57"/>
    <w:rsid w:val="00ED5F44"/>
    <w:rsid w:val="00ED6E0D"/>
    <w:rsid w:val="00ED7FD1"/>
    <w:rsid w:val="00EE0AEF"/>
    <w:rsid w:val="00EE131E"/>
    <w:rsid w:val="00EE4A61"/>
    <w:rsid w:val="00EE7AE7"/>
    <w:rsid w:val="00EF098B"/>
    <w:rsid w:val="00EF66A7"/>
    <w:rsid w:val="00EF7F29"/>
    <w:rsid w:val="00EF7F82"/>
    <w:rsid w:val="00F02A41"/>
    <w:rsid w:val="00F03826"/>
    <w:rsid w:val="00F0436A"/>
    <w:rsid w:val="00F051F4"/>
    <w:rsid w:val="00F052CD"/>
    <w:rsid w:val="00F07FB5"/>
    <w:rsid w:val="00F10678"/>
    <w:rsid w:val="00F12884"/>
    <w:rsid w:val="00F12CF0"/>
    <w:rsid w:val="00F1363B"/>
    <w:rsid w:val="00F16EB7"/>
    <w:rsid w:val="00F1708D"/>
    <w:rsid w:val="00F20CA5"/>
    <w:rsid w:val="00F21B39"/>
    <w:rsid w:val="00F21E7D"/>
    <w:rsid w:val="00F23293"/>
    <w:rsid w:val="00F23454"/>
    <w:rsid w:val="00F24024"/>
    <w:rsid w:val="00F246D2"/>
    <w:rsid w:val="00F266EC"/>
    <w:rsid w:val="00F27D20"/>
    <w:rsid w:val="00F30364"/>
    <w:rsid w:val="00F3243D"/>
    <w:rsid w:val="00F32C27"/>
    <w:rsid w:val="00F33589"/>
    <w:rsid w:val="00F34B12"/>
    <w:rsid w:val="00F37649"/>
    <w:rsid w:val="00F37E08"/>
    <w:rsid w:val="00F40233"/>
    <w:rsid w:val="00F406ED"/>
    <w:rsid w:val="00F41E81"/>
    <w:rsid w:val="00F42121"/>
    <w:rsid w:val="00F438AB"/>
    <w:rsid w:val="00F44DAE"/>
    <w:rsid w:val="00F476F6"/>
    <w:rsid w:val="00F47B49"/>
    <w:rsid w:val="00F500FB"/>
    <w:rsid w:val="00F53555"/>
    <w:rsid w:val="00F53FB6"/>
    <w:rsid w:val="00F54CC9"/>
    <w:rsid w:val="00F558E1"/>
    <w:rsid w:val="00F55CC3"/>
    <w:rsid w:val="00F60216"/>
    <w:rsid w:val="00F621E3"/>
    <w:rsid w:val="00F622DE"/>
    <w:rsid w:val="00F624EE"/>
    <w:rsid w:val="00F62E20"/>
    <w:rsid w:val="00F62F0E"/>
    <w:rsid w:val="00F63DDE"/>
    <w:rsid w:val="00F64C20"/>
    <w:rsid w:val="00F650BB"/>
    <w:rsid w:val="00F65753"/>
    <w:rsid w:val="00F65C77"/>
    <w:rsid w:val="00F705FA"/>
    <w:rsid w:val="00F709A2"/>
    <w:rsid w:val="00F717AB"/>
    <w:rsid w:val="00F721DC"/>
    <w:rsid w:val="00F7570C"/>
    <w:rsid w:val="00F75E1A"/>
    <w:rsid w:val="00F76A7A"/>
    <w:rsid w:val="00F77967"/>
    <w:rsid w:val="00F8039B"/>
    <w:rsid w:val="00F8096D"/>
    <w:rsid w:val="00F81228"/>
    <w:rsid w:val="00F812B1"/>
    <w:rsid w:val="00F81FA4"/>
    <w:rsid w:val="00F82408"/>
    <w:rsid w:val="00F83726"/>
    <w:rsid w:val="00F846BB"/>
    <w:rsid w:val="00F847C5"/>
    <w:rsid w:val="00F84F9D"/>
    <w:rsid w:val="00F90B82"/>
    <w:rsid w:val="00F91327"/>
    <w:rsid w:val="00F9499A"/>
    <w:rsid w:val="00F94C55"/>
    <w:rsid w:val="00F9642A"/>
    <w:rsid w:val="00F9682E"/>
    <w:rsid w:val="00FA06A0"/>
    <w:rsid w:val="00FA213D"/>
    <w:rsid w:val="00FA28F1"/>
    <w:rsid w:val="00FA2C07"/>
    <w:rsid w:val="00FA5B10"/>
    <w:rsid w:val="00FB2EF6"/>
    <w:rsid w:val="00FB31A3"/>
    <w:rsid w:val="00FB3E8E"/>
    <w:rsid w:val="00FB5B3E"/>
    <w:rsid w:val="00FB766C"/>
    <w:rsid w:val="00FC02D8"/>
    <w:rsid w:val="00FC190C"/>
    <w:rsid w:val="00FC2C0E"/>
    <w:rsid w:val="00FC33C1"/>
    <w:rsid w:val="00FC45E8"/>
    <w:rsid w:val="00FC4939"/>
    <w:rsid w:val="00FC7DA3"/>
    <w:rsid w:val="00FD2D39"/>
    <w:rsid w:val="00FD309C"/>
    <w:rsid w:val="00FD4601"/>
    <w:rsid w:val="00FD4C57"/>
    <w:rsid w:val="00FD5DE1"/>
    <w:rsid w:val="00FD6116"/>
    <w:rsid w:val="00FD670C"/>
    <w:rsid w:val="00FD7959"/>
    <w:rsid w:val="00FD7C8F"/>
    <w:rsid w:val="00FE2335"/>
    <w:rsid w:val="00FE2D39"/>
    <w:rsid w:val="00FE31E0"/>
    <w:rsid w:val="00FE46F4"/>
    <w:rsid w:val="00FE4E11"/>
    <w:rsid w:val="00FE6664"/>
    <w:rsid w:val="00FE6B1D"/>
    <w:rsid w:val="00FF0507"/>
    <w:rsid w:val="00FF053D"/>
    <w:rsid w:val="00FF13E7"/>
    <w:rsid w:val="00FF1D51"/>
    <w:rsid w:val="00FF27D1"/>
    <w:rsid w:val="00FF30A0"/>
    <w:rsid w:val="00FF408A"/>
    <w:rsid w:val="00FF4E97"/>
    <w:rsid w:val="00FF5210"/>
    <w:rsid w:val="00FF5DB7"/>
    <w:rsid w:val="00FF604A"/>
    <w:rsid w:val="00FF68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A54C1F"/>
  <w15:chartTrackingRefBased/>
  <w15:docId w15:val="{36EF90CB-8B63-4C26-BD37-2F1AD171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1618"/>
    <w:pPr>
      <w:bidi/>
      <w:spacing w:line="360" w:lineRule="auto"/>
      <w:jc w:val="both"/>
    </w:pPr>
    <w:rPr>
      <w:rFonts w:cs="David"/>
      <w:sz w:val="24"/>
      <w:szCs w:val="24"/>
    </w:rPr>
  </w:style>
  <w:style w:type="paragraph" w:styleId="14">
    <w:name w:val="heading 1"/>
    <w:aliases w:val="כותרת1,H1,H2,תו תו תו,כותרת1 תו,תו תו תו תו תו,כותרת1 תו תו תו תו תו,כותרת 1 תו תו תו תו תו,כותרת11,תו1,כותרת1 תו1,תו תו תו1,תו תו תו תו תו1,כותרת1 תו תו תו תו תו1,Heading 11,תו תו,כותרת1 תו תו תו,h1,hdg1,H,ת,Art One, תו תו תו, תו1, תו תו תו1"/>
    <w:basedOn w:val="a0"/>
    <w:link w:val="15"/>
    <w:qFormat/>
    <w:rsid w:val="00043DCA"/>
    <w:pPr>
      <w:bidi w:val="0"/>
      <w:spacing w:before="240" w:after="160" w:line="240" w:lineRule="exact"/>
      <w:jc w:val="left"/>
      <w:outlineLvl w:val="0"/>
    </w:pPr>
    <w:rPr>
      <w:rFonts w:cs="Times New Roman"/>
      <w:kern w:val="28"/>
      <w:szCs w:val="20"/>
      <w:lang w:val="x-none" w:eastAsia="he-IL"/>
    </w:rPr>
  </w:style>
  <w:style w:type="paragraph" w:styleId="22">
    <w:name w:val="heading 2"/>
    <w:aliases w:val="כותרת2,s,תו,כותרת 2 תו תו,כותרת 2 תו תו תו תו תו תו תו,תו7,Heading 2 תו תו,Heading 2 תו,כותרת 2 תו,Heading 2 תו1 תו,כותרת 2 תו1,כותרת 2 תו תו1,Heading 2 תו תו תו1,Heading 2 תו1 תו1,Heading 2 תו תו1,Heading 2 תו2 תו,סעיף 2,2,h2, תו, תו7"/>
    <w:basedOn w:val="a0"/>
    <w:link w:val="220"/>
    <w:qFormat/>
    <w:rsid w:val="00EC432F"/>
    <w:pPr>
      <w:numPr>
        <w:ilvl w:val="1"/>
        <w:numId w:val="5"/>
      </w:numPr>
      <w:spacing w:before="120"/>
      <w:outlineLvl w:val="1"/>
    </w:pPr>
    <w:rPr>
      <w:rFonts w:cs="Times New Roman"/>
      <w:lang w:val="x-none" w:eastAsia="he-IL"/>
    </w:rPr>
  </w:style>
  <w:style w:type="paragraph" w:styleId="33">
    <w:name w:val="heading 3"/>
    <w:aliases w:val="Heading 3 תו תו,Heading 3 תו,Heading 3 Char Char Char,כותרת 3 תו תו,כותרת 3 תו תו תו,תו תו תו תו,Heading 3 תו תו תו,כותרת 31 תו,כותרת 3 תו3,כותרת 3 תו2 תו,כותרת 3 תו1 תו תו,כותרת 3 תו תו1,כותרת 3 תו1 תו1,כותרת 3 תו2,Heading 3 Char1,h3,כותרת 3 "/>
    <w:basedOn w:val="a0"/>
    <w:link w:val="35"/>
    <w:qFormat/>
    <w:rsid w:val="00EC432F"/>
    <w:pPr>
      <w:numPr>
        <w:ilvl w:val="2"/>
        <w:numId w:val="5"/>
      </w:numPr>
      <w:spacing w:before="120"/>
      <w:outlineLvl w:val="2"/>
    </w:pPr>
    <w:rPr>
      <w:rFonts w:cs="Times New Roman"/>
      <w:lang w:val="x-none" w:eastAsia="he-IL"/>
    </w:rPr>
  </w:style>
  <w:style w:type="paragraph" w:styleId="43">
    <w:name w:val="heading 4"/>
    <w:aliases w:val="Heading 4 תו,Heading 4 תו תו תו תו תו,Heading 4 תו תו תו,כותרת 4 תו תו תו,4,h4,Char תו,כותרת 4 תו תו תו תו תו,תו6,כותרת 4 תו,Heading 4 Char תו,כותרת 4 תו תו תו תו,כותרת 4 תו תו,Heading 4 תו תו,Heading 4 תו תו תו תו תו תו,Char ??, תו6, Char תו"/>
    <w:basedOn w:val="a0"/>
    <w:link w:val="410"/>
    <w:qFormat/>
    <w:rsid w:val="00EC432F"/>
    <w:pPr>
      <w:numPr>
        <w:ilvl w:val="3"/>
        <w:numId w:val="5"/>
      </w:numPr>
      <w:spacing w:before="120"/>
      <w:outlineLvl w:val="3"/>
    </w:pPr>
    <w:rPr>
      <w:rFonts w:cs="Times New Roman"/>
      <w:lang w:val="x-none"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כותרת1 Char,H1 Char,H2 Char,תו תו תו Char,כותרת1 תו Char,תו תו תו תו תו Char,כותרת1 תו תו תו תו תו Char,כותרת 1 תו תו תו תו תו Char,כותרת11 Char,תו1 Char,כותרת1 תו1 Char,תו תו תו1 Char,תו תו תו תו תו1 Char,כותרת1 תו תו תו תו תו1 Char"/>
    <w:uiPriority w:val="9"/>
    <w:rsid w:val="001319AE"/>
    <w:rPr>
      <w:rFonts w:ascii="Cambria" w:eastAsia="Times New Roman" w:hAnsi="Cambria" w:cs="Times New Roman"/>
      <w:b/>
      <w:bCs/>
      <w:kern w:val="32"/>
      <w:sz w:val="32"/>
      <w:szCs w:val="32"/>
    </w:rPr>
  </w:style>
  <w:style w:type="character" w:customStyle="1" w:styleId="Heading2Char">
    <w:name w:val="Heading 2 Char"/>
    <w:aliases w:val="כותרת2 Char,s Char,תו Char,כותרת 2 תו תו Char,כותרת 2 תו תו תו תו תו תו תו Char,תו7 Char,Heading 2 תו תו Char,Heading 2 תו Char,כותרת 2 תו Char,Heading 2 תו1 תו Char,כותרת 2 תו1 Char,כותרת 2 תו תו1 Char,Heading 2 תו תו תו1 Char,2 Char"/>
    <w:uiPriority w:val="9"/>
    <w:semiHidden/>
    <w:rsid w:val="001319AE"/>
    <w:rPr>
      <w:rFonts w:ascii="Cambria" w:eastAsia="Times New Roman" w:hAnsi="Cambria" w:cs="Times New Roman"/>
      <w:b/>
      <w:bCs/>
      <w:i/>
      <w:iCs/>
      <w:sz w:val="28"/>
      <w:szCs w:val="28"/>
    </w:rPr>
  </w:style>
  <w:style w:type="character" w:customStyle="1" w:styleId="35">
    <w:name w:val="כותרת 3 תו"/>
    <w:aliases w:val="Heading 3 תו תו תו1,Heading 3 תו תו1,Heading 3 Char Char Char תו,כותרת 3 תו תו תו1,כותרת 3 תו תו תו תו,תו תו תו תו תו2,Heading 3 תו תו תו תו,כותרת 31 תו תו,כותרת 3 תו3 תו,כותרת 3 תו2 תו תו,כותרת 3 תו1 תו תו תו,כותרת 3 תו תו1 תו,h3 תו"/>
    <w:link w:val="33"/>
    <w:locked/>
    <w:rsid w:val="00A37F9D"/>
    <w:rPr>
      <w:sz w:val="24"/>
      <w:szCs w:val="24"/>
      <w:lang w:eastAsia="he-IL"/>
    </w:rPr>
  </w:style>
  <w:style w:type="character" w:customStyle="1" w:styleId="410">
    <w:name w:val="כותרת 4 תו1"/>
    <w:aliases w:val="Heading 4 תו תו1,Heading 4 תו תו תו תו תו תו1,Heading 4 תו תו תו תו,כותרת 4 תו תו תו תו1,4 תו,h4 תו,Char תו תו,כותרת 4 תו תו תו תו תו תו,תו6 תו,כותרת 4 תו תו1,Heading 4 Char תו תו,כותרת 4 תו תו תו תו תו1,כותרת 4 תו תו תו1,Heading 4 תו תו תו1"/>
    <w:link w:val="43"/>
    <w:rsid w:val="001319AE"/>
    <w:rPr>
      <w:rFonts w:cs="David"/>
      <w:sz w:val="24"/>
      <w:szCs w:val="24"/>
      <w:lang w:eastAsia="he-IL"/>
    </w:rPr>
  </w:style>
  <w:style w:type="paragraph" w:customStyle="1" w:styleId="13">
    <w:name w:val="היסט1"/>
    <w:basedOn w:val="a0"/>
    <w:uiPriority w:val="99"/>
    <w:rsid w:val="00F622DE"/>
    <w:pPr>
      <w:keepLines/>
      <w:numPr>
        <w:numId w:val="109"/>
      </w:numPr>
      <w:spacing w:before="120"/>
    </w:pPr>
    <w:rPr>
      <w:lang w:eastAsia="he-IL"/>
    </w:rPr>
  </w:style>
  <w:style w:type="paragraph" w:customStyle="1" w:styleId="20">
    <w:name w:val="היסט2"/>
    <w:basedOn w:val="a0"/>
    <w:rsid w:val="00F622DE"/>
    <w:pPr>
      <w:keepLines/>
      <w:numPr>
        <w:ilvl w:val="1"/>
        <w:numId w:val="112"/>
      </w:numPr>
      <w:autoSpaceDE w:val="0"/>
      <w:autoSpaceDN w:val="0"/>
      <w:spacing w:before="120"/>
    </w:pPr>
    <w:rPr>
      <w:rFonts w:ascii="Arial" w:hAnsi="Arial"/>
      <w:color w:val="000000"/>
      <w:sz w:val="22"/>
    </w:rPr>
  </w:style>
  <w:style w:type="paragraph" w:customStyle="1" w:styleId="30">
    <w:name w:val="היסט3"/>
    <w:basedOn w:val="a0"/>
    <w:rsid w:val="00F622DE"/>
    <w:pPr>
      <w:numPr>
        <w:ilvl w:val="2"/>
        <w:numId w:val="112"/>
      </w:numPr>
      <w:spacing w:before="120"/>
    </w:pPr>
    <w:rPr>
      <w:lang w:eastAsia="he-IL"/>
    </w:rPr>
  </w:style>
  <w:style w:type="paragraph" w:customStyle="1" w:styleId="40">
    <w:name w:val="היסט4"/>
    <w:basedOn w:val="a0"/>
    <w:rsid w:val="00F622DE"/>
    <w:pPr>
      <w:numPr>
        <w:ilvl w:val="3"/>
        <w:numId w:val="112"/>
      </w:numPr>
      <w:spacing w:before="120"/>
    </w:pPr>
    <w:rPr>
      <w:lang w:eastAsia="he-IL"/>
    </w:rPr>
  </w:style>
  <w:style w:type="paragraph" w:customStyle="1" w:styleId="indent">
    <w:name w:val="indent"/>
    <w:basedOn w:val="a0"/>
    <w:uiPriority w:val="99"/>
    <w:rsid w:val="00F60216"/>
    <w:pPr>
      <w:bidi w:val="0"/>
      <w:ind w:left="709"/>
    </w:pPr>
  </w:style>
  <w:style w:type="paragraph" w:customStyle="1" w:styleId="IndentDouble">
    <w:name w:val="Indent_Double"/>
    <w:basedOn w:val="a0"/>
    <w:uiPriority w:val="99"/>
    <w:rsid w:val="00F60216"/>
    <w:pPr>
      <w:tabs>
        <w:tab w:val="left" w:pos="709"/>
      </w:tabs>
      <w:bidi w:val="0"/>
      <w:ind w:left="1418" w:hanging="1418"/>
    </w:pPr>
  </w:style>
  <w:style w:type="paragraph" w:customStyle="1" w:styleId="IndentDouble1">
    <w:name w:val="Indent_Double1"/>
    <w:basedOn w:val="a0"/>
    <w:uiPriority w:val="99"/>
    <w:rsid w:val="00F60216"/>
    <w:pPr>
      <w:tabs>
        <w:tab w:val="left" w:pos="1418"/>
      </w:tabs>
      <w:bidi w:val="0"/>
      <w:ind w:left="2126" w:hanging="2126"/>
    </w:pPr>
  </w:style>
  <w:style w:type="paragraph" w:customStyle="1" w:styleId="IndentDouble2">
    <w:name w:val="Indent_Double2"/>
    <w:basedOn w:val="a0"/>
    <w:uiPriority w:val="99"/>
    <w:rsid w:val="00F60216"/>
    <w:pPr>
      <w:tabs>
        <w:tab w:val="left" w:pos="1418"/>
      </w:tabs>
      <w:bidi w:val="0"/>
      <w:ind w:left="2127" w:hanging="1418"/>
    </w:pPr>
  </w:style>
  <w:style w:type="paragraph" w:customStyle="1" w:styleId="indent1">
    <w:name w:val="indent1"/>
    <w:basedOn w:val="a0"/>
    <w:uiPriority w:val="99"/>
    <w:rsid w:val="00F60216"/>
    <w:pPr>
      <w:numPr>
        <w:numId w:val="46"/>
      </w:numPr>
      <w:tabs>
        <w:tab w:val="clear" w:pos="709"/>
        <w:tab w:val="num" w:pos="360"/>
      </w:tabs>
      <w:bidi w:val="0"/>
      <w:spacing w:before="120"/>
      <w:ind w:left="0" w:firstLine="0"/>
    </w:pPr>
  </w:style>
  <w:style w:type="paragraph" w:customStyle="1" w:styleId="indent2">
    <w:name w:val="indent2"/>
    <w:basedOn w:val="a0"/>
    <w:uiPriority w:val="99"/>
    <w:rsid w:val="00F60216"/>
    <w:pPr>
      <w:numPr>
        <w:ilvl w:val="1"/>
        <w:numId w:val="46"/>
      </w:numPr>
      <w:tabs>
        <w:tab w:val="clear" w:pos="1418"/>
        <w:tab w:val="num" w:pos="360"/>
      </w:tabs>
      <w:bidi w:val="0"/>
      <w:spacing w:before="120"/>
      <w:ind w:left="0" w:firstLine="0"/>
    </w:pPr>
  </w:style>
  <w:style w:type="paragraph" w:customStyle="1" w:styleId="indent3">
    <w:name w:val="indent3"/>
    <w:basedOn w:val="a0"/>
    <w:uiPriority w:val="99"/>
    <w:rsid w:val="00F60216"/>
    <w:pPr>
      <w:numPr>
        <w:ilvl w:val="2"/>
        <w:numId w:val="46"/>
      </w:numPr>
      <w:tabs>
        <w:tab w:val="clear" w:pos="2126"/>
        <w:tab w:val="num" w:pos="360"/>
      </w:tabs>
      <w:bidi w:val="0"/>
      <w:spacing w:before="120"/>
      <w:ind w:left="0" w:firstLine="0"/>
    </w:pPr>
  </w:style>
  <w:style w:type="paragraph" w:customStyle="1" w:styleId="indent4">
    <w:name w:val="indent4"/>
    <w:basedOn w:val="a0"/>
    <w:uiPriority w:val="99"/>
    <w:rsid w:val="00F60216"/>
    <w:pPr>
      <w:numPr>
        <w:ilvl w:val="3"/>
        <w:numId w:val="46"/>
      </w:numPr>
      <w:tabs>
        <w:tab w:val="clear" w:pos="2835"/>
        <w:tab w:val="num" w:pos="360"/>
      </w:tabs>
      <w:bidi w:val="0"/>
      <w:spacing w:before="120"/>
      <w:ind w:left="0" w:firstLine="0"/>
    </w:pPr>
  </w:style>
  <w:style w:type="paragraph" w:styleId="a4">
    <w:name w:val="header"/>
    <w:basedOn w:val="a0"/>
    <w:link w:val="a5"/>
    <w:uiPriority w:val="99"/>
    <w:rsid w:val="00B95BD5"/>
    <w:pPr>
      <w:tabs>
        <w:tab w:val="center" w:pos="4153"/>
        <w:tab w:val="right" w:pos="8306"/>
      </w:tabs>
    </w:pPr>
    <w:rPr>
      <w:rFonts w:cs="Times New Roman"/>
      <w:lang w:val="x-none" w:eastAsia="x-none"/>
    </w:rPr>
  </w:style>
  <w:style w:type="character" w:customStyle="1" w:styleId="a5">
    <w:name w:val="כותרת עליונה תו"/>
    <w:link w:val="a4"/>
    <w:uiPriority w:val="99"/>
    <w:semiHidden/>
    <w:rsid w:val="001319AE"/>
    <w:rPr>
      <w:rFonts w:cs="David"/>
      <w:sz w:val="24"/>
      <w:szCs w:val="24"/>
    </w:rPr>
  </w:style>
  <w:style w:type="paragraph" w:customStyle="1" w:styleId="16">
    <w:name w:val="ציטוט1"/>
    <w:basedOn w:val="a0"/>
    <w:uiPriority w:val="99"/>
    <w:rsid w:val="00F60216"/>
    <w:pPr>
      <w:bidi w:val="0"/>
      <w:ind w:left="709" w:right="709"/>
    </w:pPr>
  </w:style>
  <w:style w:type="paragraph" w:customStyle="1" w:styleId="Quote2">
    <w:name w:val="Quote2"/>
    <w:basedOn w:val="a0"/>
    <w:uiPriority w:val="99"/>
    <w:rsid w:val="00F60216"/>
    <w:pPr>
      <w:bidi w:val="0"/>
      <w:ind w:left="1418" w:right="1418"/>
    </w:pPr>
  </w:style>
  <w:style w:type="paragraph" w:customStyle="1" w:styleId="a6">
    <w:name w:val="היסט"/>
    <w:basedOn w:val="a0"/>
    <w:uiPriority w:val="99"/>
    <w:rsid w:val="00406469"/>
    <w:pPr>
      <w:ind w:left="709"/>
    </w:pPr>
  </w:style>
  <w:style w:type="paragraph" w:customStyle="1" w:styleId="a7">
    <w:name w:val="היסט_כפול"/>
    <w:basedOn w:val="a0"/>
    <w:uiPriority w:val="99"/>
    <w:rsid w:val="00406469"/>
    <w:pPr>
      <w:tabs>
        <w:tab w:val="left" w:pos="709"/>
      </w:tabs>
      <w:ind w:left="1418" w:hanging="1418"/>
    </w:pPr>
  </w:style>
  <w:style w:type="paragraph" w:customStyle="1" w:styleId="17">
    <w:name w:val="היסט_כפול1"/>
    <w:basedOn w:val="a0"/>
    <w:uiPriority w:val="99"/>
    <w:rsid w:val="00406469"/>
    <w:pPr>
      <w:tabs>
        <w:tab w:val="left" w:pos="1418"/>
      </w:tabs>
      <w:ind w:left="2126" w:hanging="2126"/>
    </w:pPr>
  </w:style>
  <w:style w:type="paragraph" w:customStyle="1" w:styleId="24">
    <w:name w:val="היסט_כפול2"/>
    <w:basedOn w:val="a0"/>
    <w:uiPriority w:val="99"/>
    <w:rsid w:val="00406469"/>
    <w:pPr>
      <w:tabs>
        <w:tab w:val="left" w:pos="1418"/>
      </w:tabs>
      <w:ind w:left="2127" w:hanging="1418"/>
    </w:pPr>
  </w:style>
  <w:style w:type="paragraph" w:styleId="a8">
    <w:name w:val="Quote"/>
    <w:basedOn w:val="a0"/>
    <w:link w:val="a9"/>
    <w:autoRedefine/>
    <w:uiPriority w:val="29"/>
    <w:qFormat/>
    <w:rsid w:val="00406469"/>
    <w:pPr>
      <w:ind w:left="1076" w:right="993"/>
    </w:pPr>
    <w:rPr>
      <w:rFonts w:cs="Times New Roman"/>
      <w:i/>
      <w:iCs/>
      <w:color w:val="000000"/>
      <w:lang w:val="x-none" w:eastAsia="x-none"/>
    </w:rPr>
  </w:style>
  <w:style w:type="character" w:customStyle="1" w:styleId="a9">
    <w:name w:val="ציטוט תו"/>
    <w:link w:val="a8"/>
    <w:uiPriority w:val="29"/>
    <w:rsid w:val="001319AE"/>
    <w:rPr>
      <w:rFonts w:cs="David"/>
      <w:i/>
      <w:iCs/>
      <w:color w:val="000000"/>
      <w:sz w:val="24"/>
      <w:szCs w:val="24"/>
    </w:rPr>
  </w:style>
  <w:style w:type="paragraph" w:customStyle="1" w:styleId="25">
    <w:name w:val="ציטוט_רמה2"/>
    <w:basedOn w:val="a0"/>
    <w:uiPriority w:val="99"/>
    <w:rsid w:val="00406469"/>
    <w:pPr>
      <w:ind w:left="2268" w:right="1134"/>
    </w:pPr>
    <w:rPr>
      <w:rFonts w:cs="Times New Roman"/>
      <w:sz w:val="26"/>
      <w:szCs w:val="22"/>
    </w:rPr>
  </w:style>
  <w:style w:type="paragraph" w:customStyle="1" w:styleId="36">
    <w:name w:val="ציטוט_רמה3"/>
    <w:basedOn w:val="a0"/>
    <w:uiPriority w:val="99"/>
    <w:rsid w:val="00406469"/>
    <w:pPr>
      <w:ind w:left="3402" w:right="1134"/>
    </w:pPr>
    <w:rPr>
      <w:rFonts w:cs="Times New Roman"/>
      <w:sz w:val="26"/>
      <w:szCs w:val="22"/>
    </w:rPr>
  </w:style>
  <w:style w:type="paragraph" w:customStyle="1" w:styleId="45">
    <w:name w:val="ציטוט_רמה4"/>
    <w:basedOn w:val="36"/>
    <w:uiPriority w:val="99"/>
    <w:rsid w:val="00406469"/>
    <w:pPr>
      <w:ind w:left="4536" w:right="851"/>
    </w:pPr>
  </w:style>
  <w:style w:type="paragraph" w:customStyle="1" w:styleId="26">
    <w:name w:val="ציטוט2"/>
    <w:basedOn w:val="a0"/>
    <w:uiPriority w:val="99"/>
    <w:rsid w:val="00406469"/>
    <w:pPr>
      <w:ind w:left="1418" w:right="1418"/>
    </w:pPr>
  </w:style>
  <w:style w:type="paragraph" w:styleId="aa">
    <w:name w:val="footer"/>
    <w:basedOn w:val="a0"/>
    <w:link w:val="ab"/>
    <w:uiPriority w:val="99"/>
    <w:rsid w:val="00B95BD5"/>
    <w:pPr>
      <w:tabs>
        <w:tab w:val="center" w:pos="4153"/>
        <w:tab w:val="right" w:pos="8306"/>
      </w:tabs>
    </w:pPr>
    <w:rPr>
      <w:rFonts w:cs="Times New Roman"/>
      <w:lang w:val="x-none" w:eastAsia="x-none"/>
    </w:rPr>
  </w:style>
  <w:style w:type="character" w:customStyle="1" w:styleId="ab">
    <w:name w:val="כותרת תחתונה תו"/>
    <w:link w:val="aa"/>
    <w:uiPriority w:val="99"/>
    <w:semiHidden/>
    <w:rsid w:val="001319AE"/>
    <w:rPr>
      <w:rFonts w:cs="David"/>
      <w:sz w:val="24"/>
      <w:szCs w:val="24"/>
    </w:rPr>
  </w:style>
  <w:style w:type="character" w:styleId="ac">
    <w:name w:val="page number"/>
    <w:uiPriority w:val="99"/>
    <w:rsid w:val="00B95BD5"/>
    <w:rPr>
      <w:rFonts w:cs="Times New Roman"/>
    </w:rPr>
  </w:style>
  <w:style w:type="paragraph" w:customStyle="1" w:styleId="ad">
    <w:name w:val="חתימהא"/>
    <w:basedOn w:val="a0"/>
    <w:uiPriority w:val="99"/>
    <w:rsid w:val="00B16F1C"/>
    <w:pPr>
      <w:bidi w:val="0"/>
      <w:ind w:left="5670"/>
      <w:jc w:val="center"/>
    </w:pPr>
  </w:style>
  <w:style w:type="paragraph" w:customStyle="1" w:styleId="ae">
    <w:name w:val="ב&quot;כ"/>
    <w:basedOn w:val="a0"/>
    <w:uiPriority w:val="99"/>
    <w:rsid w:val="00B16F1C"/>
    <w:pPr>
      <w:autoSpaceDE w:val="0"/>
      <w:autoSpaceDN w:val="0"/>
      <w:ind w:left="2835" w:right="1701"/>
    </w:pPr>
  </w:style>
  <w:style w:type="paragraph" w:customStyle="1" w:styleId="46">
    <w:name w:val="תו תו4"/>
    <w:basedOn w:val="a0"/>
    <w:uiPriority w:val="99"/>
    <w:rsid w:val="002D058E"/>
    <w:pPr>
      <w:bidi w:val="0"/>
      <w:spacing w:before="240" w:after="160" w:line="240" w:lineRule="exact"/>
      <w:jc w:val="left"/>
    </w:pPr>
    <w:rPr>
      <w:rFonts w:ascii="Tahoma" w:hAnsi="Tahoma" w:cs="Tahoma"/>
      <w:sz w:val="20"/>
      <w:szCs w:val="20"/>
    </w:rPr>
  </w:style>
  <w:style w:type="paragraph" w:customStyle="1" w:styleId="1">
    <w:name w:val="עברי1"/>
    <w:basedOn w:val="a0"/>
    <w:uiPriority w:val="99"/>
    <w:rsid w:val="0004200A"/>
    <w:pPr>
      <w:keepLines/>
      <w:numPr>
        <w:numId w:val="145"/>
      </w:numPr>
      <w:spacing w:before="120"/>
    </w:pPr>
    <w:rPr>
      <w:lang w:eastAsia="he-IL"/>
    </w:rPr>
  </w:style>
  <w:style w:type="paragraph" w:customStyle="1" w:styleId="2">
    <w:name w:val="עברי2"/>
    <w:basedOn w:val="a0"/>
    <w:uiPriority w:val="99"/>
    <w:rsid w:val="004E294F"/>
    <w:pPr>
      <w:keepLines/>
      <w:numPr>
        <w:ilvl w:val="1"/>
        <w:numId w:val="144"/>
      </w:numPr>
      <w:autoSpaceDE w:val="0"/>
      <w:autoSpaceDN w:val="0"/>
      <w:spacing w:before="120"/>
    </w:pPr>
    <w:rPr>
      <w:rFonts w:ascii="Arial" w:hAnsi="Arial"/>
      <w:color w:val="000000"/>
      <w:sz w:val="22"/>
    </w:rPr>
  </w:style>
  <w:style w:type="paragraph" w:customStyle="1" w:styleId="3">
    <w:name w:val="עברי3"/>
    <w:basedOn w:val="a0"/>
    <w:uiPriority w:val="99"/>
    <w:rsid w:val="004E294F"/>
    <w:pPr>
      <w:numPr>
        <w:ilvl w:val="2"/>
        <w:numId w:val="144"/>
      </w:numPr>
      <w:spacing w:before="120"/>
    </w:pPr>
    <w:rPr>
      <w:lang w:eastAsia="he-IL"/>
    </w:rPr>
  </w:style>
  <w:style w:type="paragraph" w:customStyle="1" w:styleId="4">
    <w:name w:val="עברי4"/>
    <w:basedOn w:val="a0"/>
    <w:uiPriority w:val="99"/>
    <w:rsid w:val="004E294F"/>
    <w:pPr>
      <w:numPr>
        <w:ilvl w:val="3"/>
        <w:numId w:val="144"/>
      </w:numPr>
      <w:spacing w:before="120"/>
    </w:pPr>
    <w:rPr>
      <w:lang w:eastAsia="he-IL"/>
    </w:rPr>
  </w:style>
  <w:style w:type="paragraph" w:customStyle="1" w:styleId="12">
    <w:name w:val="משפטי1"/>
    <w:basedOn w:val="a0"/>
    <w:rsid w:val="00EC432F"/>
    <w:pPr>
      <w:keepLines/>
      <w:numPr>
        <w:numId w:val="143"/>
      </w:numPr>
      <w:spacing w:before="120"/>
    </w:pPr>
    <w:rPr>
      <w:lang w:eastAsia="he-IL"/>
    </w:rPr>
  </w:style>
  <w:style w:type="paragraph" w:customStyle="1" w:styleId="23">
    <w:name w:val="משפטי2"/>
    <w:basedOn w:val="a0"/>
    <w:rsid w:val="00EC432F"/>
    <w:pPr>
      <w:keepLines/>
      <w:numPr>
        <w:ilvl w:val="1"/>
        <w:numId w:val="143"/>
      </w:numPr>
      <w:autoSpaceDE w:val="0"/>
      <w:autoSpaceDN w:val="0"/>
      <w:spacing w:before="120"/>
    </w:pPr>
    <w:rPr>
      <w:rFonts w:ascii="Arial" w:hAnsi="Arial"/>
      <w:color w:val="000000"/>
      <w:sz w:val="22"/>
    </w:rPr>
  </w:style>
  <w:style w:type="paragraph" w:customStyle="1" w:styleId="34">
    <w:name w:val="משפטי3"/>
    <w:basedOn w:val="a0"/>
    <w:rsid w:val="00EC432F"/>
    <w:pPr>
      <w:numPr>
        <w:ilvl w:val="2"/>
        <w:numId w:val="143"/>
      </w:numPr>
      <w:spacing w:before="120"/>
    </w:pPr>
    <w:rPr>
      <w:lang w:eastAsia="he-IL"/>
    </w:rPr>
  </w:style>
  <w:style w:type="paragraph" w:customStyle="1" w:styleId="44">
    <w:name w:val="משפטי4"/>
    <w:basedOn w:val="a0"/>
    <w:rsid w:val="00EC432F"/>
    <w:pPr>
      <w:numPr>
        <w:ilvl w:val="3"/>
        <w:numId w:val="143"/>
      </w:numPr>
      <w:spacing w:before="120"/>
    </w:pPr>
    <w:rPr>
      <w:lang w:eastAsia="he-IL"/>
    </w:rPr>
  </w:style>
  <w:style w:type="paragraph" w:styleId="af">
    <w:name w:val="footnote text"/>
    <w:basedOn w:val="a0"/>
    <w:link w:val="af0"/>
    <w:uiPriority w:val="99"/>
    <w:semiHidden/>
    <w:rsid w:val="002C5093"/>
    <w:rPr>
      <w:rFonts w:cs="Times New Roman"/>
      <w:sz w:val="20"/>
      <w:szCs w:val="20"/>
    </w:rPr>
  </w:style>
  <w:style w:type="character" w:customStyle="1" w:styleId="af0">
    <w:name w:val="טקסט הערת שוליים תו"/>
    <w:basedOn w:val="a1"/>
    <w:link w:val="af"/>
    <w:uiPriority w:val="99"/>
    <w:semiHidden/>
    <w:locked/>
    <w:rsid w:val="00694825"/>
  </w:style>
  <w:style w:type="character" w:styleId="af1">
    <w:name w:val="footnote reference"/>
    <w:uiPriority w:val="99"/>
    <w:semiHidden/>
    <w:rsid w:val="002C5093"/>
    <w:rPr>
      <w:rFonts w:cs="Times New Roman"/>
      <w:vertAlign w:val="superscript"/>
    </w:rPr>
  </w:style>
  <w:style w:type="paragraph" w:customStyle="1" w:styleId="Text2">
    <w:name w:val="Text2"/>
    <w:basedOn w:val="22"/>
    <w:autoRedefine/>
    <w:uiPriority w:val="99"/>
    <w:rsid w:val="00A350C5"/>
    <w:pPr>
      <w:numPr>
        <w:ilvl w:val="0"/>
        <w:numId w:val="0"/>
      </w:numPr>
      <w:spacing w:before="60" w:after="120" w:line="300" w:lineRule="exact"/>
      <w:ind w:left="1418"/>
      <w:outlineLvl w:val="9"/>
    </w:pPr>
    <w:rPr>
      <w:sz w:val="22"/>
      <w:lang w:eastAsia="en-US"/>
    </w:rPr>
  </w:style>
  <w:style w:type="character" w:customStyle="1" w:styleId="220">
    <w:name w:val="כותרת 2 תו2"/>
    <w:aliases w:val="כותרת2 תו,s תו,תו תו2,כותרת 2 תו תו תו,כותרת 2 תו תו תו תו תו תו תו תו,תו7 תו,Heading 2 תו תו תו,Heading 2 תו תו2,כותרת 2 תו תו2,Heading 2 תו1 תו תו,כותרת 2 תו1 תו,כותרת 2 תו תו1 תו,Heading 2 תו תו תו1 תו,Heading 2 תו1 תו1 תו,סעיף 2 תו,2 תו"/>
    <w:link w:val="22"/>
    <w:locked/>
    <w:rsid w:val="00F8039B"/>
    <w:rPr>
      <w:sz w:val="24"/>
      <w:szCs w:val="24"/>
      <w:lang w:val="x-none" w:eastAsia="he-IL"/>
    </w:rPr>
  </w:style>
  <w:style w:type="paragraph" w:customStyle="1" w:styleId="18">
    <w:name w:val="תו תו1"/>
    <w:basedOn w:val="a0"/>
    <w:uiPriority w:val="99"/>
    <w:rsid w:val="004B02E2"/>
    <w:pPr>
      <w:bidi w:val="0"/>
      <w:spacing w:before="240" w:after="160" w:line="240" w:lineRule="exact"/>
      <w:jc w:val="left"/>
    </w:pPr>
    <w:rPr>
      <w:rFonts w:ascii="Tahoma" w:hAnsi="Tahoma" w:cs="Tahoma"/>
      <w:sz w:val="20"/>
      <w:szCs w:val="20"/>
    </w:rPr>
  </w:style>
  <w:style w:type="paragraph" w:styleId="af2">
    <w:name w:val="Balloon Text"/>
    <w:basedOn w:val="a0"/>
    <w:link w:val="af3"/>
    <w:uiPriority w:val="99"/>
    <w:semiHidden/>
    <w:rsid w:val="00E60824"/>
    <w:pPr>
      <w:spacing w:line="240" w:lineRule="auto"/>
    </w:pPr>
    <w:rPr>
      <w:rFonts w:ascii="Tahoma" w:hAnsi="Tahoma" w:cs="Times New Roman"/>
      <w:sz w:val="16"/>
      <w:szCs w:val="20"/>
      <w:lang w:val="x-none" w:eastAsia="x-none"/>
    </w:rPr>
  </w:style>
  <w:style w:type="character" w:customStyle="1" w:styleId="af3">
    <w:name w:val="טקסט בלונים תו"/>
    <w:link w:val="af2"/>
    <w:uiPriority w:val="99"/>
    <w:semiHidden/>
    <w:locked/>
    <w:rsid w:val="00E60824"/>
    <w:rPr>
      <w:rFonts w:ascii="Tahoma" w:hAnsi="Tahoma"/>
      <w:sz w:val="16"/>
    </w:rPr>
  </w:style>
  <w:style w:type="character" w:customStyle="1" w:styleId="FontStyle166">
    <w:name w:val="Font Style166"/>
    <w:rsid w:val="00C16984"/>
    <w:rPr>
      <w:rFonts w:ascii="David"/>
      <w:color w:val="000000"/>
      <w:sz w:val="22"/>
      <w:lang w:bidi="he-IL"/>
    </w:rPr>
  </w:style>
  <w:style w:type="character" w:customStyle="1" w:styleId="FontStyle165">
    <w:name w:val="Font Style165"/>
    <w:rsid w:val="00281779"/>
    <w:rPr>
      <w:rFonts w:ascii="David"/>
      <w:b/>
      <w:color w:val="000000"/>
      <w:sz w:val="24"/>
      <w:lang w:bidi="he-IL"/>
    </w:rPr>
  </w:style>
  <w:style w:type="character" w:customStyle="1" w:styleId="15">
    <w:name w:val="כותרת 1 תו"/>
    <w:aliases w:val="כותרת1 תו2,H1 תו,H2 תו,תו תו תו תו1,כותרת1 תו תו,תו תו תו תו תו תו,כותרת1 תו תו תו תו תו תו,כותרת 1 תו תו תו תו תו תו,כותרת11 תו,תו1 תו,כותרת1 תו1 תו,תו תו תו1 תו,תו תו תו תו תו1 תו,כותרת1 תו תו תו תו תו1 תו,Heading 11 תו,תו תו תו2,h1 תו,H תו"/>
    <w:link w:val="14"/>
    <w:uiPriority w:val="99"/>
    <w:locked/>
    <w:rsid w:val="000F6383"/>
    <w:rPr>
      <w:kern w:val="28"/>
      <w:sz w:val="24"/>
      <w:lang w:eastAsia="he-IL" w:bidi="he-IL"/>
    </w:rPr>
  </w:style>
  <w:style w:type="paragraph" w:customStyle="1" w:styleId="Style9">
    <w:name w:val="Style9"/>
    <w:basedOn w:val="a0"/>
    <w:uiPriority w:val="99"/>
    <w:rsid w:val="006354BC"/>
    <w:pPr>
      <w:widowControl w:val="0"/>
      <w:autoSpaceDE w:val="0"/>
      <w:autoSpaceDN w:val="0"/>
      <w:bidi w:val="0"/>
      <w:adjustRightInd w:val="0"/>
      <w:spacing w:line="240" w:lineRule="auto"/>
      <w:jc w:val="left"/>
    </w:pPr>
    <w:rPr>
      <w:rFonts w:ascii="David" w:cs="Times New Roman"/>
    </w:rPr>
  </w:style>
  <w:style w:type="character" w:customStyle="1" w:styleId="FontStyle33">
    <w:name w:val="Font Style33"/>
    <w:uiPriority w:val="99"/>
    <w:rsid w:val="00B514F3"/>
    <w:rPr>
      <w:rFonts w:ascii="David"/>
      <w:color w:val="000000"/>
      <w:sz w:val="22"/>
      <w:lang w:bidi="he-IL"/>
    </w:rPr>
  </w:style>
  <w:style w:type="paragraph" w:customStyle="1" w:styleId="21">
    <w:name w:val="ממסופר2"/>
    <w:basedOn w:val="10"/>
    <w:next w:val="a0"/>
    <w:link w:val="27"/>
    <w:uiPriority w:val="99"/>
    <w:rsid w:val="008F1065"/>
    <w:pPr>
      <w:numPr>
        <w:ilvl w:val="1"/>
      </w:numPr>
      <w:ind w:right="1191"/>
    </w:pPr>
    <w:rPr>
      <w:szCs w:val="20"/>
      <w:lang w:val="x-none"/>
    </w:rPr>
  </w:style>
  <w:style w:type="paragraph" w:customStyle="1" w:styleId="32">
    <w:name w:val="ממוספר3"/>
    <w:basedOn w:val="10"/>
    <w:next w:val="a0"/>
    <w:uiPriority w:val="99"/>
    <w:rsid w:val="008F1065"/>
    <w:pPr>
      <w:numPr>
        <w:ilvl w:val="2"/>
      </w:numPr>
      <w:ind w:right="2013"/>
    </w:pPr>
  </w:style>
  <w:style w:type="paragraph" w:customStyle="1" w:styleId="42">
    <w:name w:val="ממוספר4"/>
    <w:basedOn w:val="10"/>
    <w:next w:val="a0"/>
    <w:uiPriority w:val="99"/>
    <w:rsid w:val="008F1065"/>
    <w:pPr>
      <w:numPr>
        <w:ilvl w:val="3"/>
      </w:numPr>
      <w:ind w:right="3005"/>
    </w:pPr>
  </w:style>
  <w:style w:type="paragraph" w:customStyle="1" w:styleId="10">
    <w:name w:val="ממסופר1"/>
    <w:basedOn w:val="a0"/>
    <w:next w:val="a0"/>
    <w:uiPriority w:val="99"/>
    <w:rsid w:val="008F1065"/>
    <w:pPr>
      <w:numPr>
        <w:numId w:val="229"/>
      </w:numPr>
      <w:spacing w:after="120" w:line="360" w:lineRule="exact"/>
      <w:ind w:right="510"/>
    </w:pPr>
    <w:rPr>
      <w:rFonts w:cs="Times New Roman"/>
      <w:lang w:eastAsia="he-IL"/>
    </w:rPr>
  </w:style>
  <w:style w:type="character" w:customStyle="1" w:styleId="27">
    <w:name w:val="ממסופר2 תו"/>
    <w:link w:val="21"/>
    <w:uiPriority w:val="99"/>
    <w:locked/>
    <w:rsid w:val="008F1065"/>
    <w:rPr>
      <w:sz w:val="24"/>
      <w:lang w:eastAsia="he-IL" w:bidi="he-IL"/>
    </w:rPr>
  </w:style>
  <w:style w:type="numbering" w:styleId="111111">
    <w:name w:val="Outline List 2"/>
    <w:basedOn w:val="a3"/>
    <w:uiPriority w:val="99"/>
    <w:semiHidden/>
    <w:unhideWhenUsed/>
    <w:rsid w:val="001319AE"/>
    <w:pPr>
      <w:numPr>
        <w:numId w:val="154"/>
      </w:numPr>
    </w:pPr>
  </w:style>
  <w:style w:type="paragraph" w:styleId="af4">
    <w:name w:val="List Paragraph"/>
    <w:basedOn w:val="a0"/>
    <w:uiPriority w:val="34"/>
    <w:qFormat/>
    <w:rsid w:val="007E52BB"/>
    <w:pPr>
      <w:bidi w:val="0"/>
      <w:spacing w:before="100" w:beforeAutospacing="1" w:after="100" w:afterAutospacing="1" w:line="240" w:lineRule="auto"/>
      <w:jc w:val="left"/>
    </w:pPr>
    <w:rPr>
      <w:rFonts w:eastAsia="Calibri" w:cs="Times New Roman"/>
    </w:rPr>
  </w:style>
  <w:style w:type="paragraph" w:customStyle="1" w:styleId="a">
    <w:name w:val="מיספור עיברי"/>
    <w:basedOn w:val="a0"/>
    <w:uiPriority w:val="99"/>
    <w:rsid w:val="0063626B"/>
    <w:pPr>
      <w:numPr>
        <w:numId w:val="246"/>
      </w:numPr>
      <w:spacing w:before="120" w:after="120"/>
    </w:pPr>
    <w:rPr>
      <w:spacing w:val="6"/>
    </w:rPr>
  </w:style>
  <w:style w:type="paragraph" w:customStyle="1" w:styleId="31">
    <w:name w:val="רמה 3"/>
    <w:basedOn w:val="a0"/>
    <w:link w:val="37"/>
    <w:rsid w:val="0063626B"/>
    <w:pPr>
      <w:numPr>
        <w:ilvl w:val="2"/>
        <w:numId w:val="246"/>
      </w:numPr>
      <w:spacing w:before="240"/>
    </w:pPr>
    <w:rPr>
      <w:rFonts w:cs="Times New Roman"/>
      <w:lang w:val="x-none" w:eastAsia="x-none"/>
    </w:rPr>
  </w:style>
  <w:style w:type="paragraph" w:customStyle="1" w:styleId="41">
    <w:name w:val="רמה 4"/>
    <w:basedOn w:val="31"/>
    <w:rsid w:val="0063626B"/>
    <w:pPr>
      <w:numPr>
        <w:ilvl w:val="3"/>
      </w:numPr>
      <w:tabs>
        <w:tab w:val="clear" w:pos="3175"/>
        <w:tab w:val="num" w:pos="2835"/>
      </w:tabs>
      <w:ind w:left="2835" w:hanging="709"/>
    </w:pPr>
  </w:style>
  <w:style w:type="paragraph" w:customStyle="1" w:styleId="5">
    <w:name w:val="רמה 5"/>
    <w:basedOn w:val="41"/>
    <w:rsid w:val="0063626B"/>
    <w:pPr>
      <w:numPr>
        <w:ilvl w:val="4"/>
      </w:numPr>
      <w:tabs>
        <w:tab w:val="clear" w:pos="3629"/>
        <w:tab w:val="num" w:pos="3240"/>
      </w:tabs>
      <w:ind w:left="2880"/>
    </w:pPr>
  </w:style>
  <w:style w:type="character" w:customStyle="1" w:styleId="37">
    <w:name w:val="רמה 3 תו"/>
    <w:link w:val="31"/>
    <w:rsid w:val="0063626B"/>
    <w:rPr>
      <w:sz w:val="24"/>
      <w:szCs w:val="24"/>
    </w:rPr>
  </w:style>
  <w:style w:type="character" w:customStyle="1" w:styleId="Bodytext">
    <w:name w:val="Body text_"/>
    <w:link w:val="Bodytext1"/>
    <w:locked/>
    <w:rsid w:val="003051F9"/>
    <w:rPr>
      <w:rFonts w:ascii="David" w:cs="David"/>
      <w:shd w:val="clear" w:color="auto" w:fill="FFFFFF"/>
    </w:rPr>
  </w:style>
  <w:style w:type="paragraph" w:customStyle="1" w:styleId="Bodytext1">
    <w:name w:val="Body text1"/>
    <w:basedOn w:val="a0"/>
    <w:link w:val="Bodytext"/>
    <w:rsid w:val="003051F9"/>
    <w:pPr>
      <w:shd w:val="clear" w:color="auto" w:fill="FFFFFF"/>
      <w:spacing w:before="540" w:after="300" w:line="360" w:lineRule="exact"/>
      <w:ind w:hanging="820"/>
    </w:pPr>
    <w:rPr>
      <w:rFonts w:ascii="David" w:cs="Times New Roman"/>
      <w:sz w:val="20"/>
      <w:szCs w:val="20"/>
      <w:lang w:val="x-none" w:eastAsia="x-none"/>
    </w:rPr>
  </w:style>
  <w:style w:type="paragraph" w:customStyle="1" w:styleId="H1">
    <w:name w:val="H1 תוספת"/>
    <w:basedOn w:val="14"/>
    <w:rsid w:val="00CA7C78"/>
    <w:pPr>
      <w:bidi/>
      <w:spacing w:before="0" w:after="120" w:line="276" w:lineRule="auto"/>
      <w:jc w:val="both"/>
    </w:pPr>
    <w:rPr>
      <w:rFonts w:cs="David"/>
      <w:b/>
      <w:kern w:val="0"/>
      <w:sz w:val="22"/>
      <w:szCs w:val="22"/>
    </w:rPr>
  </w:style>
  <w:style w:type="paragraph" w:customStyle="1" w:styleId="11">
    <w:name w:val="רמה 1"/>
    <w:basedOn w:val="a0"/>
    <w:rsid w:val="00CB1812"/>
    <w:pPr>
      <w:numPr>
        <w:numId w:val="260"/>
      </w:numPr>
      <w:spacing w:before="240"/>
      <w:ind w:right="937"/>
    </w:pPr>
  </w:style>
  <w:style w:type="paragraph" w:customStyle="1" w:styleId="28">
    <w:name w:val="רמה 2"/>
    <w:basedOn w:val="11"/>
    <w:link w:val="29"/>
    <w:rsid w:val="00CB1812"/>
    <w:pPr>
      <w:numPr>
        <w:numId w:val="0"/>
      </w:numPr>
      <w:tabs>
        <w:tab w:val="num" w:pos="1418"/>
      </w:tabs>
      <w:ind w:left="1418" w:right="1134" w:hanging="709"/>
    </w:pPr>
    <w:rPr>
      <w:rFonts w:cs="Times New Roman"/>
      <w:szCs w:val="20"/>
      <w:lang w:val="x-none" w:eastAsia="x-none"/>
    </w:rPr>
  </w:style>
  <w:style w:type="character" w:customStyle="1" w:styleId="29">
    <w:name w:val="רמה 2 תו"/>
    <w:link w:val="28"/>
    <w:locked/>
    <w:rsid w:val="00CB1812"/>
    <w:rPr>
      <w:sz w:val="24"/>
    </w:rPr>
  </w:style>
  <w:style w:type="paragraph" w:customStyle="1" w:styleId="Normal1">
    <w:name w:val="Normal1"/>
    <w:basedOn w:val="22"/>
    <w:link w:val="Normal10"/>
    <w:rsid w:val="00AE65FC"/>
    <w:pPr>
      <w:numPr>
        <w:ilvl w:val="0"/>
        <w:numId w:val="0"/>
      </w:numPr>
      <w:ind w:left="1418"/>
      <w:outlineLvl w:val="9"/>
    </w:pPr>
    <w:rPr>
      <w:rFonts w:ascii="David" w:hAnsi="David" w:cs="David"/>
    </w:rPr>
  </w:style>
  <w:style w:type="character" w:customStyle="1" w:styleId="Normal10">
    <w:name w:val="Normal1 תו"/>
    <w:basedOn w:val="220"/>
    <w:link w:val="Normal1"/>
    <w:rsid w:val="00AE65FC"/>
    <w:rPr>
      <w:rFonts w:ascii="David" w:hAnsi="David" w:cs="David"/>
      <w:sz w:val="24"/>
      <w:szCs w:val="24"/>
      <w:lang w:val="x-none" w:eastAsia="he-IL"/>
    </w:rPr>
  </w:style>
  <w:style w:type="paragraph" w:customStyle="1" w:styleId="Normal2">
    <w:name w:val="Normal2"/>
    <w:basedOn w:val="22"/>
    <w:link w:val="Normal20"/>
    <w:rsid w:val="00AE65FC"/>
    <w:pPr>
      <w:numPr>
        <w:ilvl w:val="0"/>
        <w:numId w:val="0"/>
      </w:numPr>
      <w:ind w:left="2127" w:hanging="57"/>
      <w:outlineLvl w:val="9"/>
    </w:pPr>
    <w:rPr>
      <w:rFonts w:eastAsia="Calibri"/>
      <w:color w:val="000000"/>
    </w:rPr>
  </w:style>
  <w:style w:type="character" w:customStyle="1" w:styleId="Normal20">
    <w:name w:val="Normal2 תו"/>
    <w:basedOn w:val="220"/>
    <w:link w:val="Normal2"/>
    <w:rsid w:val="00AE65FC"/>
    <w:rPr>
      <w:rFonts w:eastAsia="Calibri"/>
      <w:color w:val="000000"/>
      <w:sz w:val="24"/>
      <w:szCs w:val="24"/>
      <w:lang w:val="x-none" w:eastAsia="he-IL"/>
    </w:rPr>
  </w:style>
  <w:style w:type="paragraph" w:customStyle="1" w:styleId="Normal3">
    <w:name w:val="Normal3"/>
    <w:basedOn w:val="33"/>
    <w:link w:val="Normal30"/>
    <w:rsid w:val="00AE65FC"/>
    <w:pPr>
      <w:numPr>
        <w:ilvl w:val="0"/>
        <w:numId w:val="0"/>
      </w:numPr>
      <w:ind w:left="2552" w:hanging="1134"/>
      <w:outlineLvl w:val="9"/>
    </w:pPr>
    <w:rPr>
      <w:rFonts w:ascii="David" w:hAnsi="David" w:cs="David"/>
      <w:i/>
      <w:iCs/>
    </w:rPr>
  </w:style>
  <w:style w:type="character" w:customStyle="1" w:styleId="Normal30">
    <w:name w:val="Normal3 תו"/>
    <w:basedOn w:val="35"/>
    <w:link w:val="Normal3"/>
    <w:rsid w:val="00AE65FC"/>
    <w:rPr>
      <w:rFonts w:ascii="David" w:hAnsi="David" w:cs="David"/>
      <w:i/>
      <w:iCs/>
      <w:sz w:val="24"/>
      <w:szCs w:val="24"/>
      <w:lang w:val="x-none"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7176">
      <w:bodyDiv w:val="1"/>
      <w:marLeft w:val="0"/>
      <w:marRight w:val="0"/>
      <w:marTop w:val="0"/>
      <w:marBottom w:val="0"/>
      <w:divBdr>
        <w:top w:val="none" w:sz="0" w:space="0" w:color="auto"/>
        <w:left w:val="none" w:sz="0" w:space="0" w:color="auto"/>
        <w:bottom w:val="none" w:sz="0" w:space="0" w:color="auto"/>
        <w:right w:val="none" w:sz="0" w:space="0" w:color="auto"/>
      </w:divBdr>
    </w:div>
    <w:div w:id="594747720">
      <w:bodyDiv w:val="1"/>
      <w:marLeft w:val="0"/>
      <w:marRight w:val="0"/>
      <w:marTop w:val="0"/>
      <w:marBottom w:val="0"/>
      <w:divBdr>
        <w:top w:val="none" w:sz="0" w:space="0" w:color="auto"/>
        <w:left w:val="none" w:sz="0" w:space="0" w:color="auto"/>
        <w:bottom w:val="none" w:sz="0" w:space="0" w:color="auto"/>
        <w:right w:val="none" w:sz="0" w:space="0" w:color="auto"/>
      </w:divBdr>
    </w:div>
    <w:div w:id="848911330">
      <w:bodyDiv w:val="1"/>
      <w:marLeft w:val="0"/>
      <w:marRight w:val="0"/>
      <w:marTop w:val="0"/>
      <w:marBottom w:val="0"/>
      <w:divBdr>
        <w:top w:val="none" w:sz="0" w:space="0" w:color="auto"/>
        <w:left w:val="none" w:sz="0" w:space="0" w:color="auto"/>
        <w:bottom w:val="none" w:sz="0" w:space="0" w:color="auto"/>
        <w:right w:val="none" w:sz="0" w:space="0" w:color="auto"/>
      </w:divBdr>
    </w:div>
    <w:div w:id="956062878">
      <w:bodyDiv w:val="1"/>
      <w:marLeft w:val="0"/>
      <w:marRight w:val="0"/>
      <w:marTop w:val="0"/>
      <w:marBottom w:val="0"/>
      <w:divBdr>
        <w:top w:val="none" w:sz="0" w:space="0" w:color="auto"/>
        <w:left w:val="none" w:sz="0" w:space="0" w:color="auto"/>
        <w:bottom w:val="none" w:sz="0" w:space="0" w:color="auto"/>
        <w:right w:val="none" w:sz="0" w:space="0" w:color="auto"/>
      </w:divBdr>
    </w:div>
    <w:div w:id="1048409688">
      <w:bodyDiv w:val="1"/>
      <w:marLeft w:val="0"/>
      <w:marRight w:val="0"/>
      <w:marTop w:val="0"/>
      <w:marBottom w:val="0"/>
      <w:divBdr>
        <w:top w:val="none" w:sz="0" w:space="0" w:color="auto"/>
        <w:left w:val="none" w:sz="0" w:space="0" w:color="auto"/>
        <w:bottom w:val="none" w:sz="0" w:space="0" w:color="auto"/>
        <w:right w:val="none" w:sz="0" w:space="0" w:color="auto"/>
      </w:divBdr>
    </w:div>
    <w:div w:id="1407654588">
      <w:bodyDiv w:val="1"/>
      <w:marLeft w:val="0"/>
      <w:marRight w:val="0"/>
      <w:marTop w:val="0"/>
      <w:marBottom w:val="0"/>
      <w:divBdr>
        <w:top w:val="none" w:sz="0" w:space="0" w:color="auto"/>
        <w:left w:val="none" w:sz="0" w:space="0" w:color="auto"/>
        <w:bottom w:val="none" w:sz="0" w:space="0" w:color="auto"/>
        <w:right w:val="none" w:sz="0" w:space="0" w:color="auto"/>
      </w:divBdr>
    </w:div>
    <w:div w:id="19685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3F3B-C31E-48D2-A4D6-23C688E9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4319</Words>
  <Characters>20473</Characters>
  <Application>Microsoft Office Word</Application>
  <DocSecurity>0</DocSecurity>
  <Lines>435</Lines>
  <Paragraphs>165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אגרת חוב ותנאים מיוחדים לשטר משכנתא - טיוטה שישית</vt:lpstr>
      <vt:lpstr>אגרת חוב ותנאים מיוחדים לשטר משכנתא - טיוטה שישית</vt:lpstr>
    </vt:vector>
  </TitlesOfParts>
  <Manager>יוסי אברהם, משרד עורכי דין</Manager>
  <Company>מגדלי הים התיכון</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אגרת חוב ותנאים מיוחדים לשטר משכנתא מדרגה ראשונה ללא הגבלה בסכום ולהמחאת זכות על דרך השעבוד</dc:title>
  <dc:subject>15022/38</dc:subject>
  <dc:creator>G250938-V2</dc:creator>
  <cp:keywords>Produced By WeCo Office Accessibilty</cp:keywords>
  <dc:description>שלב 3 - טיפול בטבלאות 
</dc:description>
  <cp:lastModifiedBy>עדי קוגלר</cp:lastModifiedBy>
  <cp:revision>2</cp:revision>
  <cp:lastPrinted>2021-02-14T11:26:00Z</cp:lastPrinted>
  <dcterms:created xsi:type="dcterms:W3CDTF">2021-02-14T11:26:00Z</dcterms:created>
  <dcterms:modified xsi:type="dcterms:W3CDTF">2021-02-14T11:26:00Z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מפתח_תיוק">
    <vt:lpwstr>|</vt:lpwstr>
  </property>
</Properties>
</file>