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3E" w:rsidRPr="00015B3E" w:rsidRDefault="00015B3E" w:rsidP="00015B3E">
      <w:pPr>
        <w:jc w:val="right"/>
        <w:rPr>
          <w:rFonts w:ascii="Tahoma" w:hAnsi="Tahoma" w:cs="Tahoma"/>
          <w:rtl/>
        </w:rPr>
      </w:pPr>
    </w:p>
    <w:p w:rsidR="00015B3E" w:rsidRPr="00015B3E" w:rsidRDefault="00015B3E" w:rsidP="00015B3E">
      <w:pPr>
        <w:jc w:val="center"/>
        <w:rPr>
          <w:rFonts w:ascii="Tahoma" w:hAnsi="Tahoma" w:cs="Tahoma"/>
          <w:rtl/>
        </w:rPr>
      </w:pPr>
      <w:r w:rsidRPr="00015B3E">
        <w:rPr>
          <w:rFonts w:ascii="Tahoma" w:hAnsi="Tahoma" w:cs="Tahoma" w:hint="cs"/>
          <w:rtl/>
        </w:rPr>
        <w:t xml:space="preserve">                                                                                </w:t>
      </w:r>
      <w:r w:rsidRPr="00015B3E">
        <w:rPr>
          <w:rFonts w:ascii="Tahoma" w:hAnsi="Tahoma" w:cs="Tahoma"/>
          <w:rtl/>
        </w:rPr>
        <w:fldChar w:fldCharType="begin"/>
      </w:r>
      <w:r w:rsidRPr="00015B3E">
        <w:rPr>
          <w:rFonts w:ascii="Tahoma" w:hAnsi="Tahoma" w:cs="Tahoma"/>
          <w:rtl/>
        </w:rPr>
        <w:instrText xml:space="preserve"> </w:instrText>
      </w:r>
      <w:r w:rsidRPr="00015B3E">
        <w:rPr>
          <w:rFonts w:ascii="Tahoma" w:hAnsi="Tahoma" w:cs="Tahoma"/>
        </w:rPr>
        <w:instrText>DATE \@ "dd MMMM yyyy" \h</w:instrText>
      </w:r>
      <w:r w:rsidRPr="00015B3E">
        <w:rPr>
          <w:rFonts w:ascii="Tahoma" w:hAnsi="Tahoma" w:cs="Tahoma"/>
          <w:rtl/>
        </w:rPr>
        <w:instrText xml:space="preserve"> </w:instrText>
      </w:r>
      <w:r w:rsidRPr="00015B3E">
        <w:rPr>
          <w:rFonts w:ascii="Tahoma" w:hAnsi="Tahoma" w:cs="Tahoma"/>
          <w:rtl/>
        </w:rPr>
        <w:fldChar w:fldCharType="separate"/>
      </w:r>
      <w:r w:rsidR="006229D8">
        <w:rPr>
          <w:rFonts w:ascii="Tahoma" w:hAnsi="Tahoma" w:cs="Tahoma"/>
          <w:noProof/>
          <w:rtl/>
        </w:rPr>
        <w:t>‏י' אייר תשע"ט</w:t>
      </w:r>
      <w:r w:rsidRPr="00015B3E">
        <w:rPr>
          <w:rFonts w:ascii="Tahoma" w:hAnsi="Tahoma" w:cs="Tahoma"/>
          <w:rtl/>
        </w:rPr>
        <w:fldChar w:fldCharType="end"/>
      </w:r>
    </w:p>
    <w:p w:rsidR="00015B3E" w:rsidRPr="00015B3E" w:rsidRDefault="00015B3E" w:rsidP="00015B3E">
      <w:pPr>
        <w:jc w:val="center"/>
        <w:rPr>
          <w:rFonts w:ascii="Tahoma" w:hAnsi="Tahoma" w:cs="Tahoma"/>
          <w:rtl/>
        </w:rPr>
      </w:pPr>
      <w:r w:rsidRPr="00015B3E">
        <w:rPr>
          <w:rFonts w:ascii="Tahoma" w:hAnsi="Tahoma" w:cs="Tahoma" w:hint="cs"/>
          <w:rtl/>
        </w:rPr>
        <w:t xml:space="preserve">                                                                                </w:t>
      </w:r>
      <w:r w:rsidRPr="00015B3E">
        <w:rPr>
          <w:rFonts w:ascii="Tahoma" w:hAnsi="Tahoma" w:cs="Tahoma"/>
          <w:rtl/>
        </w:rPr>
        <w:fldChar w:fldCharType="begin"/>
      </w:r>
      <w:r w:rsidRPr="00015B3E">
        <w:rPr>
          <w:rFonts w:ascii="Tahoma" w:hAnsi="Tahoma" w:cs="Tahoma"/>
          <w:rtl/>
        </w:rPr>
        <w:instrText xml:space="preserve"> </w:instrText>
      </w:r>
      <w:r w:rsidRPr="00015B3E">
        <w:rPr>
          <w:rFonts w:ascii="Tahoma" w:hAnsi="Tahoma" w:cs="Tahoma"/>
        </w:rPr>
        <w:instrText>DATE  \@ "d MMMM, yyyy</w:instrText>
      </w:r>
      <w:r w:rsidRPr="00015B3E">
        <w:rPr>
          <w:rFonts w:ascii="Tahoma" w:hAnsi="Tahoma" w:cs="Tahoma"/>
          <w:rtl/>
        </w:rPr>
        <w:instrText xml:space="preserve">" </w:instrText>
      </w:r>
      <w:r w:rsidRPr="00015B3E">
        <w:rPr>
          <w:rFonts w:ascii="Tahoma" w:hAnsi="Tahoma" w:cs="Tahoma"/>
          <w:rtl/>
        </w:rPr>
        <w:fldChar w:fldCharType="separate"/>
      </w:r>
      <w:r w:rsidR="006229D8">
        <w:rPr>
          <w:rFonts w:ascii="Tahoma" w:hAnsi="Tahoma" w:cs="Tahoma"/>
          <w:noProof/>
          <w:rtl/>
        </w:rPr>
        <w:t>‏15 מאי, 2019</w:t>
      </w:r>
      <w:r w:rsidRPr="00015B3E">
        <w:rPr>
          <w:rFonts w:ascii="Tahoma" w:hAnsi="Tahoma" w:cs="Tahoma"/>
          <w:rtl/>
        </w:rPr>
        <w:fldChar w:fldCharType="end"/>
      </w:r>
    </w:p>
    <w:p w:rsidR="00015B3E" w:rsidRPr="00015B3E" w:rsidRDefault="00015B3E" w:rsidP="00015B3E">
      <w:pPr>
        <w:jc w:val="right"/>
        <w:rPr>
          <w:rFonts w:ascii="Tahoma" w:hAnsi="Tahoma" w:cs="Tahoma"/>
          <w:rtl/>
        </w:rPr>
      </w:pPr>
    </w:p>
    <w:p w:rsidR="00015B3E" w:rsidRPr="00015B3E" w:rsidRDefault="00015B3E" w:rsidP="002238A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vertAlign w:val="superscript"/>
          <w:rtl/>
        </w:rPr>
      </w:pPr>
      <w:r w:rsidRPr="00015B3E">
        <w:rPr>
          <w:rFonts w:ascii="Tahoma" w:hAnsi="Tahoma" w:cs="Tahoma"/>
          <w:b/>
          <w:bCs/>
          <w:sz w:val="32"/>
          <w:szCs w:val="32"/>
          <w:u w:val="single"/>
          <w:vertAlign w:val="superscript"/>
          <w:rtl/>
        </w:rPr>
        <w:t xml:space="preserve">מכרז </w:t>
      </w:r>
      <w:r w:rsidRPr="00015B3E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>פומבי מס' 3</w:t>
      </w:r>
      <w:r w:rsidR="002238AC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>0</w:t>
      </w:r>
      <w:r w:rsidRPr="00015B3E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>/19</w:t>
      </w:r>
    </w:p>
    <w:p w:rsidR="00015B3E" w:rsidRPr="00015B3E" w:rsidRDefault="00015B3E" w:rsidP="002238AC">
      <w:pPr>
        <w:keepNext/>
        <w:spacing w:line="276" w:lineRule="auto"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vertAlign w:val="superscript"/>
          <w:rtl/>
        </w:rPr>
      </w:pPr>
      <w:r w:rsidRPr="00015B3E">
        <w:rPr>
          <w:rFonts w:ascii="Tahoma" w:hAnsi="Tahoma" w:cs="Tahoma"/>
          <w:b/>
          <w:bCs/>
          <w:sz w:val="32"/>
          <w:szCs w:val="32"/>
          <w:u w:val="single"/>
          <w:vertAlign w:val="superscript"/>
          <w:rtl/>
        </w:rPr>
        <w:t>ת</w:t>
      </w:r>
      <w:r w:rsidRPr="00015B3E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>י</w:t>
      </w:r>
      <w:r w:rsidRPr="00015B3E">
        <w:rPr>
          <w:rFonts w:ascii="Tahoma" w:hAnsi="Tahoma" w:cs="Tahoma"/>
          <w:b/>
          <w:bCs/>
          <w:sz w:val="32"/>
          <w:szCs w:val="32"/>
          <w:u w:val="single"/>
          <w:vertAlign w:val="superscript"/>
          <w:rtl/>
        </w:rPr>
        <w:t xml:space="preserve">אור המשרה: </w:t>
      </w:r>
      <w:r w:rsidR="002238AC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>בודק/ת בקשות להיתרי בניה</w:t>
      </w:r>
      <w:r w:rsidRPr="00015B3E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 xml:space="preserve"> </w:t>
      </w:r>
      <w:r w:rsidR="006229D8">
        <w:rPr>
          <w:rFonts w:ascii="Tahoma" w:hAnsi="Tahoma" w:cs="Tahoma" w:hint="cs"/>
          <w:b/>
          <w:bCs/>
          <w:sz w:val="32"/>
          <w:szCs w:val="32"/>
          <w:u w:val="single"/>
          <w:vertAlign w:val="superscript"/>
          <w:rtl/>
        </w:rPr>
        <w:t xml:space="preserve"> - הארכת מועד</w:t>
      </w:r>
    </w:p>
    <w:p w:rsidR="00015B3E" w:rsidRPr="00015B3E" w:rsidRDefault="00015B3E" w:rsidP="002238AC">
      <w:pPr>
        <w:jc w:val="both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 xml:space="preserve">בהתאם לסעיף 10 לצו </w:t>
      </w:r>
      <w:r w:rsidRPr="00015B3E">
        <w:rPr>
          <w:rFonts w:ascii="Arial" w:hAnsi="Arial" w:hint="cs"/>
          <w:sz w:val="26"/>
          <w:rtl/>
        </w:rPr>
        <w:t>העיריות</w:t>
      </w:r>
      <w:r w:rsidRPr="00015B3E">
        <w:rPr>
          <w:rFonts w:ascii="Arial" w:hAnsi="Arial"/>
          <w:sz w:val="26"/>
          <w:rtl/>
        </w:rPr>
        <w:t xml:space="preserve"> (נוהל קבלת עובדים לעבודה) תשל"ז </w:t>
      </w:r>
      <w:r w:rsidRPr="00015B3E">
        <w:rPr>
          <w:rFonts w:ascii="Arial" w:hAnsi="Arial"/>
          <w:sz w:val="26"/>
        </w:rPr>
        <w:t>–</w:t>
      </w:r>
      <w:r w:rsidRPr="00015B3E">
        <w:rPr>
          <w:rFonts w:ascii="Arial" w:hAnsi="Arial"/>
          <w:sz w:val="26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 w:rsidRPr="00015B3E">
        <w:rPr>
          <w:rFonts w:ascii="Arial" w:hAnsi="Arial"/>
          <w:sz w:val="26"/>
          <w:rtl/>
        </w:rPr>
        <w:t>התש"ם</w:t>
      </w:r>
      <w:proofErr w:type="spellEnd"/>
      <w:r w:rsidRPr="00015B3E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2238AC">
        <w:rPr>
          <w:rFonts w:ascii="Arial" w:hAnsi="Arial" w:hint="cs"/>
          <w:b/>
          <w:bCs/>
          <w:sz w:val="26"/>
          <w:rtl/>
        </w:rPr>
        <w:t>בודק/ת בקשות להיתרי בניה</w:t>
      </w:r>
      <w:r w:rsidRPr="00015B3E">
        <w:rPr>
          <w:rFonts w:ascii="Arial" w:hAnsi="Arial" w:hint="cs"/>
          <w:b/>
          <w:bCs/>
          <w:sz w:val="26"/>
          <w:rtl/>
        </w:rPr>
        <w:t xml:space="preserve"> </w:t>
      </w:r>
      <w:r w:rsidRPr="00015B3E">
        <w:rPr>
          <w:rFonts w:ascii="Arial" w:hAnsi="Arial"/>
          <w:sz w:val="26"/>
          <w:rtl/>
        </w:rPr>
        <w:t>ב</w:t>
      </w:r>
      <w:r w:rsidRPr="00015B3E">
        <w:rPr>
          <w:rFonts w:ascii="Arial" w:hAnsi="Arial" w:hint="cs"/>
          <w:sz w:val="26"/>
          <w:rtl/>
        </w:rPr>
        <w:t xml:space="preserve">עיריית </w:t>
      </w:r>
      <w:r w:rsidRPr="00015B3E">
        <w:rPr>
          <w:rFonts w:ascii="Arial" w:hAnsi="Arial"/>
          <w:sz w:val="26"/>
          <w:rtl/>
        </w:rPr>
        <w:t xml:space="preserve">רמת השרון, והזמנה להציג מועמדות לאיוש משרת </w:t>
      </w:r>
      <w:r w:rsidR="002238AC">
        <w:rPr>
          <w:rFonts w:ascii="Arial" w:hAnsi="Arial" w:hint="cs"/>
          <w:b/>
          <w:bCs/>
          <w:sz w:val="26"/>
          <w:rtl/>
        </w:rPr>
        <w:t>בודק/ת בקשות להיתרי בניה</w:t>
      </w:r>
      <w:r w:rsidRPr="00015B3E">
        <w:rPr>
          <w:rFonts w:ascii="Arial" w:hAnsi="Arial" w:hint="cs"/>
          <w:sz w:val="26"/>
          <w:rtl/>
        </w:rPr>
        <w:t xml:space="preserve"> כאמור.</w:t>
      </w:r>
    </w:p>
    <w:p w:rsidR="00015B3E" w:rsidRPr="00015B3E" w:rsidRDefault="00015B3E" w:rsidP="00015B3E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:rsidR="00015B3E" w:rsidRPr="00015B3E" w:rsidRDefault="00015B3E" w:rsidP="00015B3E">
      <w:pPr>
        <w:jc w:val="both"/>
        <w:rPr>
          <w:rFonts w:ascii="Arial" w:hAnsi="Arial"/>
          <w:b/>
          <w:bCs/>
          <w:u w:val="single"/>
          <w:rtl/>
        </w:rPr>
      </w:pPr>
      <w:r w:rsidRPr="00015B3E">
        <w:rPr>
          <w:rFonts w:ascii="Arial" w:hAnsi="Arial"/>
          <w:b/>
          <w:bCs/>
          <w:rtl/>
        </w:rPr>
        <w:t xml:space="preserve">א. </w:t>
      </w:r>
      <w:r w:rsidRPr="00015B3E">
        <w:rPr>
          <w:rFonts w:ascii="Arial" w:hAnsi="Arial"/>
          <w:b/>
          <w:bCs/>
          <w:u w:val="single"/>
          <w:rtl/>
        </w:rPr>
        <w:t>כללי</w:t>
      </w: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  <w:r w:rsidRPr="00015B3E">
        <w:rPr>
          <w:rFonts w:ascii="Arial" w:hAnsi="Arial"/>
          <w:rtl/>
        </w:rPr>
        <w:t>1.</w:t>
      </w:r>
      <w:r w:rsidRPr="00015B3E">
        <w:rPr>
          <w:rFonts w:ascii="Arial" w:hAnsi="Arial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  <w:r w:rsidRPr="00015B3E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-328930</wp:posOffset>
                </wp:positionH>
                <wp:positionV relativeFrom="paragraph">
                  <wp:posOffset>131445</wp:posOffset>
                </wp:positionV>
                <wp:extent cx="6076950" cy="2886075"/>
                <wp:effectExtent l="0" t="0" r="19050" b="28575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5B3E" w:rsidRPr="00EF21AD" w:rsidRDefault="00015B3E" w:rsidP="00015B3E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015B3E" w:rsidRPr="00EF21AD" w:rsidRDefault="00015B3E" w:rsidP="00015B3E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015B3E" w:rsidRPr="00EF21AD" w:rsidRDefault="00015B3E" w:rsidP="00015B3E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015B3E" w:rsidRPr="00EF21AD" w:rsidRDefault="00015B3E" w:rsidP="00015B3E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015B3E" w:rsidRPr="00EF21AD" w:rsidRDefault="00015B3E" w:rsidP="00015B3E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015B3E" w:rsidRPr="00EF21AD" w:rsidRDefault="00015B3E" w:rsidP="00015B3E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015B3E" w:rsidRPr="00EF21AD" w:rsidRDefault="00015B3E" w:rsidP="00015B3E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015B3E" w:rsidRPr="00EF21AD" w:rsidRDefault="00015B3E" w:rsidP="00015B3E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015B3E" w:rsidRPr="00EF21AD" w:rsidRDefault="00015B3E" w:rsidP="00015B3E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015B3E" w:rsidRPr="00EF21AD" w:rsidRDefault="00015B3E" w:rsidP="00015B3E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015B3E" w:rsidRPr="00EF21AD" w:rsidRDefault="00015B3E" w:rsidP="00015B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26" style="position:absolute;left:0;text-align:left;margin-left:-25.9pt;margin-top:10.35pt;width:478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EtoAIAAB0FAAAOAAAAZHJzL2Uyb0RvYy54bWysVEtu2zAQ3RfoHQjuG8lGnDhC5MCJkaKA&#10;kQRNiqzHFGUJ5a8kbSm9RQN0F7RAL6XrdEjJ+bWroloIM5zhfN684fFJKwXZcutqrXI62ksp4Yrp&#10;olbrnH66OX83pcR5UAUIrXhO77ijJ7O3b44bk/GxrrQouCUYRLmsMTmtvDdZkjhWcQluTxuu0Fhq&#10;K8GjatdJYaHB6FIk4zQ9SBptC2M1487h6aI30lmMX5ac+cuydNwTkVOszce/jf9V+CezY8jWFkxV&#10;s6EM+IcqJNQKkz6GWoAHsrH1H6Fkzax2uvR7TMtEl2XNeOwBuxmlr7q5rsDw2AuC48wjTO7/hWUX&#10;2ytL6iKnOCgFEkfU/egeum/dT4LCr+57d989kGkAqjEuQ/9rc2VDq84sNfvs0JC8sATFDT5taWXw&#10;xUZJG1G/e0Sdt54wPDxIDw+OJjgchrbxdIr6JKRLINtdN9b591xLEoScWr1RxUecbYQctkvne/+d&#10;X0ip9HktBJ5DJhRpkJzjwzRkAaRZKcCjKA027tSaEhBr5C/zNoZ0WtRFuB77tOvVmbBkC8ihyenR&#10;6WLSO1VQ8OE0xW+o2fXusf4XcUJxC3BVfyWaevrJ2uMOiFriEEKgXSShQnoeWTy0+IRtkHy7arHB&#10;IK50cYeDtLpnuDPsvMZ8S3D+CixSGjvHNfWX+CuFRjj0IFFSafv1b+fBH5mGVkoaXBGE6ssGLKdE&#10;fFDIwaPR/n7YqajsTw7HqNjnltVzi9rIM40IjvBBMCyKwd+L3WlptbzFbZ6HrGgCxTB3P5RBOfP9&#10;6uJ7wPh8Ht1wjwz4pbo2LAQPkAWkb9pbsGYgjEeuXejdOkH2ijK9b7ip9HzjdVlHPj3hOlAcdzCO&#10;dXgvwpI/16PX06s2+w0AAP//AwBQSwMEFAAGAAgAAAAhAHeauD3hAAAACgEAAA8AAABkcnMvZG93&#10;bnJldi54bWxMj1FLwzAUhd8F/0O4gi+yJavWaW06RBAFQVjnD8iaaxvW3HRJtkV/vfFJ3+7hHs75&#10;Tr1KdmRH9ME4krCYC2BIndOGegkfm+fZHbAQFWk1OkIJXxhg1Zyf1arS7kRrPLaxZzmEQqUkDDFO&#10;FeehG9CqMHcTUv59Om9VzNL3XHt1yuF25IUQt9wqQ7lhUBM+Ddjt2oOV8Lp/3xj6bvsr/1biy86k&#10;6/U+SXl5kR4fgEVM8c8Mv/gZHZrMtHUH0oGNEmblIqNHCYVYAsuGe1EWwLYSbpb54E3N/09ofgAA&#10;AP//AwBQSwECLQAUAAYACAAAACEAtoM4kv4AAADhAQAAEwAAAAAAAAAAAAAAAAAAAAAAW0NvbnRl&#10;bnRfVHlwZXNdLnhtbFBLAQItABQABgAIAAAAIQA4/SH/1gAAAJQBAAALAAAAAAAAAAAAAAAAAC8B&#10;AABfcmVscy8ucmVsc1BLAQItABQABgAIAAAAIQDqjtEtoAIAAB0FAAAOAAAAAAAAAAAAAAAAAC4C&#10;AABkcnMvZTJvRG9jLnhtbFBLAQItABQABgAIAAAAIQB3mrg94QAAAAoBAAAPAAAAAAAAAAAAAAAA&#10;APoEAABkcnMvZG93bnJldi54bWxQSwUGAAAAAAQABADzAAAACAYAAAAA&#10;" filled="f" strokecolor="#41719c" strokeweight="1pt">
                <v:stroke joinstyle="miter"/>
                <v:path arrowok="t"/>
                <v:textbox>
                  <w:txbxContent>
                    <w:p w:rsidR="00015B3E" w:rsidRPr="00EF21AD" w:rsidRDefault="00015B3E" w:rsidP="00015B3E">
                      <w:pPr>
                        <w:pStyle w:val="af"/>
                        <w:numPr>
                          <w:ilvl w:val="0"/>
                          <w:numId w:val="3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015B3E" w:rsidRPr="00EF21AD" w:rsidRDefault="00015B3E" w:rsidP="00015B3E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015B3E" w:rsidRPr="00EF21AD" w:rsidRDefault="00015B3E" w:rsidP="00015B3E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015B3E" w:rsidRPr="00EF21AD" w:rsidRDefault="00015B3E" w:rsidP="00015B3E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015B3E" w:rsidRPr="00EF21AD" w:rsidRDefault="00015B3E" w:rsidP="00015B3E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015B3E" w:rsidRPr="00EF21AD" w:rsidRDefault="00015B3E" w:rsidP="00015B3E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015B3E" w:rsidRPr="00EF21AD" w:rsidRDefault="00015B3E" w:rsidP="00015B3E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015B3E" w:rsidRPr="00EF21AD" w:rsidRDefault="00015B3E" w:rsidP="00015B3E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</w:p>
                    <w:p w:rsidR="00015B3E" w:rsidRPr="00EF21AD" w:rsidRDefault="00015B3E" w:rsidP="00015B3E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015B3E" w:rsidRPr="00EF21AD" w:rsidRDefault="00015B3E" w:rsidP="00015B3E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015B3E" w:rsidRPr="00EF21AD" w:rsidRDefault="00015B3E" w:rsidP="00015B3E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ind w:left="567" w:hanging="567"/>
        <w:jc w:val="both"/>
        <w:rPr>
          <w:rFonts w:ascii="Arial" w:hAnsi="Arial"/>
          <w:rtl/>
        </w:rPr>
      </w:pPr>
    </w:p>
    <w:p w:rsidR="00015B3E" w:rsidRPr="00015B3E" w:rsidRDefault="00015B3E" w:rsidP="00015B3E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015B3E">
        <w:rPr>
          <w:rFonts w:ascii="Arial" w:hAnsi="Arial" w:hint="cs"/>
          <w:sz w:val="26"/>
          <w:rtl/>
        </w:rPr>
        <w:t>2</w:t>
      </w:r>
      <w:r w:rsidRPr="00015B3E">
        <w:rPr>
          <w:rFonts w:ascii="Arial" w:hAnsi="Arial"/>
          <w:sz w:val="26"/>
          <w:rtl/>
        </w:rPr>
        <w:t>.       פרטים נוספים ניתן לקבל בטלפון: 03-5483828</w:t>
      </w:r>
      <w:r w:rsidRPr="00015B3E">
        <w:rPr>
          <w:rFonts w:ascii="Arial" w:hAnsi="Arial" w:hint="cs"/>
          <w:sz w:val="26"/>
          <w:rtl/>
        </w:rPr>
        <w:t xml:space="preserve"> </w:t>
      </w:r>
      <w:r w:rsidRPr="00015B3E">
        <w:rPr>
          <w:rFonts w:ascii="Arial" w:hAnsi="Arial"/>
          <w:sz w:val="26"/>
          <w:rtl/>
        </w:rPr>
        <w:t>(</w:t>
      </w:r>
      <w:r w:rsidRPr="00015B3E">
        <w:rPr>
          <w:rFonts w:ascii="Arial" w:hAnsi="Arial" w:hint="cs"/>
          <w:sz w:val="26"/>
          <w:rtl/>
        </w:rPr>
        <w:t>ליבנת יגר).</w:t>
      </w:r>
    </w:p>
    <w:p w:rsidR="00015B3E" w:rsidRPr="00015B3E" w:rsidRDefault="00015B3E" w:rsidP="006229D8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015B3E">
        <w:rPr>
          <w:rFonts w:ascii="Arial" w:hAnsi="Arial" w:hint="cs"/>
          <w:sz w:val="26"/>
          <w:rtl/>
        </w:rPr>
        <w:t>3</w:t>
      </w:r>
      <w:r w:rsidRPr="00015B3E">
        <w:rPr>
          <w:rFonts w:ascii="Arial" w:hAnsi="Arial"/>
          <w:sz w:val="26"/>
          <w:rtl/>
        </w:rPr>
        <w:t>.</w:t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015B3E">
        <w:rPr>
          <w:rFonts w:ascii="Arial" w:hAnsi="Arial" w:hint="cs"/>
          <w:sz w:val="26"/>
          <w:rtl/>
        </w:rPr>
        <w:t xml:space="preserve"> </w:t>
      </w:r>
      <w:r w:rsidR="006229D8">
        <w:rPr>
          <w:rFonts w:ascii="Arial" w:hAnsi="Arial" w:hint="cs"/>
          <w:b/>
          <w:bCs/>
          <w:sz w:val="26"/>
          <w:u w:val="single"/>
          <w:rtl/>
        </w:rPr>
        <w:t>30</w:t>
      </w:r>
      <w:bookmarkStart w:id="0" w:name="_GoBack"/>
      <w:bookmarkEnd w:id="0"/>
      <w:r w:rsidR="00622149">
        <w:rPr>
          <w:rFonts w:ascii="Arial" w:hAnsi="Arial" w:hint="cs"/>
          <w:b/>
          <w:bCs/>
          <w:sz w:val="26"/>
          <w:u w:val="single"/>
          <w:rtl/>
        </w:rPr>
        <w:t>.5.19</w:t>
      </w:r>
      <w:r w:rsidRPr="00015B3E">
        <w:rPr>
          <w:rFonts w:ascii="Arial" w:hAnsi="Arial" w:hint="cs"/>
          <w:b/>
          <w:bCs/>
          <w:sz w:val="26"/>
          <w:rtl/>
        </w:rPr>
        <w:t xml:space="preserve"> בשעה: </w:t>
      </w:r>
      <w:r w:rsidRPr="00015B3E">
        <w:rPr>
          <w:rFonts w:ascii="Arial" w:hAnsi="Arial" w:hint="cs"/>
          <w:b/>
          <w:bCs/>
          <w:sz w:val="26"/>
          <w:u w:val="single"/>
          <w:rtl/>
        </w:rPr>
        <w:t>12:00</w:t>
      </w:r>
      <w:r w:rsidRPr="00015B3E">
        <w:rPr>
          <w:rFonts w:ascii="Arial" w:hAnsi="Arial" w:hint="cs"/>
          <w:b/>
          <w:bCs/>
          <w:sz w:val="26"/>
          <w:rtl/>
        </w:rPr>
        <w:t>.</w:t>
      </w:r>
    </w:p>
    <w:p w:rsidR="00015B3E" w:rsidRPr="00015B3E" w:rsidRDefault="00015B3E" w:rsidP="00015B3E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015B3E" w:rsidRPr="00015B3E" w:rsidRDefault="00015B3E" w:rsidP="00015B3E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015B3E">
        <w:rPr>
          <w:rFonts w:ascii="Arial" w:hAnsi="Arial" w:hint="cs"/>
          <w:sz w:val="26"/>
          <w:rtl/>
        </w:rPr>
        <w:t>4</w:t>
      </w:r>
      <w:r w:rsidRPr="00015B3E">
        <w:rPr>
          <w:rFonts w:ascii="Arial" w:hAnsi="Arial"/>
          <w:sz w:val="26"/>
          <w:rtl/>
        </w:rPr>
        <w:t>.</w:t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015B3E">
        <w:rPr>
          <w:rFonts w:ascii="Arial" w:hAnsi="Arial" w:hint="cs"/>
          <w:b/>
          <w:bCs/>
          <w:sz w:val="26"/>
          <w:rtl/>
        </w:rPr>
        <w:t>.</w:t>
      </w:r>
    </w:p>
    <w:p w:rsidR="00015B3E" w:rsidRPr="00015B3E" w:rsidRDefault="00015B3E" w:rsidP="00015B3E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015B3E">
        <w:rPr>
          <w:rFonts w:ascii="Arial" w:hAnsi="Arial" w:hint="cs"/>
          <w:sz w:val="26"/>
          <w:rtl/>
        </w:rPr>
        <w:t>5</w:t>
      </w:r>
      <w:r w:rsidRPr="00015B3E">
        <w:rPr>
          <w:rFonts w:ascii="Arial" w:hAnsi="Arial"/>
          <w:sz w:val="26"/>
          <w:rtl/>
        </w:rPr>
        <w:t>.</w:t>
      </w:r>
      <w:r w:rsidRPr="00015B3E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015B3E" w:rsidRPr="00015B3E" w:rsidRDefault="00015B3E" w:rsidP="00015B3E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015B3E" w:rsidRDefault="00015B3E" w:rsidP="00015B3E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</w:p>
    <w:p w:rsidR="00015B3E" w:rsidRPr="00015B3E" w:rsidRDefault="00015B3E" w:rsidP="00015B3E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015B3E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015B3E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015B3E">
        <w:rPr>
          <w:rFonts w:ascii="Arial" w:hAnsi="Arial"/>
          <w:b/>
          <w:bCs/>
          <w:sz w:val="26"/>
          <w:rtl/>
        </w:rPr>
        <w:tab/>
      </w:r>
      <w:r w:rsidRPr="00015B3E">
        <w:rPr>
          <w:rFonts w:ascii="Arial" w:hAnsi="Arial"/>
          <w:b/>
          <w:bCs/>
          <w:sz w:val="26"/>
          <w:rtl/>
        </w:rPr>
        <w:tab/>
      </w:r>
    </w:p>
    <w:p w:rsidR="00015B3E" w:rsidRPr="00015B3E" w:rsidRDefault="00015B3E" w:rsidP="002238AC">
      <w:pPr>
        <w:spacing w:line="276" w:lineRule="auto"/>
        <w:ind w:left="206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015B3E">
        <w:rPr>
          <w:rFonts w:ascii="Arial" w:hAnsi="Arial"/>
          <w:b/>
          <w:bCs/>
          <w:sz w:val="26"/>
          <w:rtl/>
        </w:rPr>
        <w:t>:</w:t>
      </w:r>
      <w:r w:rsidRPr="00015B3E">
        <w:rPr>
          <w:rFonts w:ascii="Arial" w:hAnsi="Arial"/>
          <w:sz w:val="26"/>
          <w:rtl/>
        </w:rPr>
        <w:t xml:space="preserve"> </w:t>
      </w:r>
      <w:r w:rsidR="002238AC" w:rsidRPr="002238AC">
        <w:rPr>
          <w:rFonts w:ascii="Arial" w:hAnsi="Arial" w:hint="cs"/>
          <w:sz w:val="26"/>
          <w:rtl/>
        </w:rPr>
        <w:t>בודק/ת בקשות להיתרי בניה</w:t>
      </w:r>
      <w:r w:rsidR="002238AC">
        <w:rPr>
          <w:rFonts w:ascii="Arial" w:hAnsi="Arial" w:hint="cs"/>
          <w:sz w:val="26"/>
          <w:rtl/>
        </w:rPr>
        <w:t>.</w:t>
      </w:r>
    </w:p>
    <w:p w:rsidR="00015B3E" w:rsidRPr="00015B3E" w:rsidRDefault="00015B3E" w:rsidP="00015B3E">
      <w:pPr>
        <w:spacing w:line="276" w:lineRule="auto"/>
        <w:ind w:left="206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015B3E">
        <w:rPr>
          <w:rFonts w:ascii="Arial" w:hAnsi="Arial"/>
          <w:b/>
          <w:bCs/>
          <w:sz w:val="26"/>
          <w:rtl/>
        </w:rPr>
        <w:t>:</w:t>
      </w:r>
      <w:r w:rsidRPr="00015B3E">
        <w:rPr>
          <w:rFonts w:ascii="Arial" w:hAnsi="Arial"/>
          <w:sz w:val="26"/>
          <w:rtl/>
        </w:rPr>
        <w:t xml:space="preserve"> </w:t>
      </w:r>
      <w:r w:rsidRPr="00015B3E">
        <w:rPr>
          <w:rFonts w:ascii="Arial" w:hAnsi="Arial" w:hint="cs"/>
          <w:sz w:val="26"/>
          <w:rtl/>
        </w:rPr>
        <w:t>מלאה (1.0).</w:t>
      </w:r>
    </w:p>
    <w:p w:rsidR="00015B3E" w:rsidRPr="00015B3E" w:rsidRDefault="00015B3E" w:rsidP="002238AC">
      <w:pPr>
        <w:spacing w:line="276" w:lineRule="auto"/>
        <w:ind w:left="206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u w:val="single"/>
          <w:rtl/>
        </w:rPr>
        <w:t>היחידה</w:t>
      </w:r>
      <w:r w:rsidRPr="00015B3E">
        <w:rPr>
          <w:rFonts w:ascii="Arial" w:hAnsi="Arial"/>
          <w:b/>
          <w:bCs/>
          <w:sz w:val="26"/>
          <w:rtl/>
        </w:rPr>
        <w:t xml:space="preserve">: </w:t>
      </w:r>
      <w:r w:rsidR="002238AC">
        <w:rPr>
          <w:rFonts w:ascii="Arial" w:hAnsi="Arial" w:hint="cs"/>
          <w:sz w:val="26"/>
          <w:rtl/>
        </w:rPr>
        <w:t>מנהל ההנדסה.</w:t>
      </w:r>
    </w:p>
    <w:p w:rsidR="00015B3E" w:rsidRPr="00015B3E" w:rsidRDefault="00015B3E" w:rsidP="002238AC">
      <w:pPr>
        <w:spacing w:line="276" w:lineRule="auto"/>
        <w:ind w:left="206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u w:val="single"/>
          <w:rtl/>
        </w:rPr>
        <w:t>כפיפות</w:t>
      </w:r>
      <w:r w:rsidRPr="00015B3E">
        <w:rPr>
          <w:rFonts w:ascii="Arial" w:hAnsi="Arial"/>
          <w:sz w:val="26"/>
          <w:rtl/>
        </w:rPr>
        <w:t xml:space="preserve">: </w:t>
      </w:r>
      <w:r w:rsidR="002238AC">
        <w:rPr>
          <w:rFonts w:ascii="Arial" w:hAnsi="Arial" w:hint="cs"/>
          <w:sz w:val="26"/>
          <w:rtl/>
        </w:rPr>
        <w:t>מנהל מחלקת רישוי ולמהנדסת העיר.</w:t>
      </w:r>
    </w:p>
    <w:p w:rsidR="00015B3E" w:rsidRPr="00015B3E" w:rsidRDefault="00015B3E" w:rsidP="002238AC">
      <w:pPr>
        <w:spacing w:line="276" w:lineRule="auto"/>
        <w:ind w:left="206"/>
        <w:rPr>
          <w:rFonts w:ascii="Arial" w:hAnsi="Arial"/>
          <w:sz w:val="26"/>
          <w:rtl/>
        </w:rPr>
      </w:pPr>
      <w:r w:rsidRPr="00015B3E">
        <w:rPr>
          <w:rFonts w:ascii="Arial" w:hAnsi="Arial" w:hint="cs"/>
          <w:b/>
          <w:bCs/>
          <w:sz w:val="26"/>
          <w:u w:val="single"/>
          <w:rtl/>
        </w:rPr>
        <w:t>דירוג</w:t>
      </w:r>
      <w:r w:rsidRPr="00015B3E">
        <w:rPr>
          <w:rFonts w:ascii="Arial" w:hAnsi="Arial" w:hint="cs"/>
          <w:sz w:val="26"/>
          <w:rtl/>
        </w:rPr>
        <w:t xml:space="preserve">: </w:t>
      </w:r>
      <w:r w:rsidR="002238AC">
        <w:rPr>
          <w:rFonts w:ascii="Arial" w:hAnsi="Arial" w:hint="cs"/>
          <w:sz w:val="26"/>
          <w:rtl/>
        </w:rPr>
        <w:t>מהנדסים או הנדסאים.</w:t>
      </w:r>
    </w:p>
    <w:p w:rsidR="00015B3E" w:rsidRPr="00015B3E" w:rsidRDefault="00015B3E" w:rsidP="002238AC">
      <w:pPr>
        <w:spacing w:line="276" w:lineRule="auto"/>
        <w:ind w:left="206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u w:val="single"/>
          <w:rtl/>
        </w:rPr>
        <w:t>דרגה</w:t>
      </w:r>
      <w:r w:rsidRPr="00015B3E">
        <w:rPr>
          <w:rFonts w:ascii="Arial" w:hAnsi="Arial"/>
          <w:sz w:val="26"/>
          <w:rtl/>
        </w:rPr>
        <w:t>:</w:t>
      </w:r>
      <w:r w:rsidRPr="00015B3E">
        <w:rPr>
          <w:rFonts w:ascii="Arial" w:hAnsi="Arial" w:hint="cs"/>
          <w:sz w:val="26"/>
          <w:rtl/>
        </w:rPr>
        <w:t xml:space="preserve">  </w:t>
      </w:r>
      <w:r w:rsidR="002238AC">
        <w:rPr>
          <w:rFonts w:ascii="Arial" w:hAnsi="Arial" w:hint="cs"/>
          <w:sz w:val="26"/>
          <w:rtl/>
        </w:rPr>
        <w:t xml:space="preserve">38 </w:t>
      </w:r>
      <w:r w:rsidR="002238AC">
        <w:rPr>
          <w:rFonts w:ascii="Arial" w:hAnsi="Arial"/>
          <w:sz w:val="26"/>
          <w:rtl/>
        </w:rPr>
        <w:t>–</w:t>
      </w:r>
      <w:r w:rsidR="002238AC">
        <w:rPr>
          <w:rFonts w:ascii="Arial" w:hAnsi="Arial" w:hint="cs"/>
          <w:sz w:val="26"/>
          <w:rtl/>
        </w:rPr>
        <w:t xml:space="preserve"> 42.</w:t>
      </w:r>
    </w:p>
    <w:p w:rsidR="00015B3E" w:rsidRPr="00015B3E" w:rsidRDefault="00015B3E" w:rsidP="00015B3E">
      <w:pPr>
        <w:spacing w:line="276" w:lineRule="auto"/>
        <w:ind w:left="1418" w:hanging="1418"/>
        <w:rPr>
          <w:rFonts w:ascii="Arial" w:hAnsi="Arial"/>
          <w:sz w:val="20"/>
          <w:szCs w:val="26"/>
          <w:rtl/>
        </w:rPr>
      </w:pPr>
      <w:r w:rsidRPr="00015B3E">
        <w:rPr>
          <w:rFonts w:ascii="Arial" w:hAnsi="Arial" w:hint="cs"/>
          <w:b/>
          <w:bCs/>
          <w:sz w:val="20"/>
          <w:rtl/>
        </w:rPr>
        <w:t xml:space="preserve">   </w:t>
      </w:r>
      <w:r w:rsidRPr="00015B3E">
        <w:rPr>
          <w:rFonts w:ascii="Arial" w:hAnsi="Arial"/>
          <w:b/>
          <w:bCs/>
          <w:sz w:val="20"/>
          <w:u w:val="single"/>
          <w:rtl/>
        </w:rPr>
        <w:t>תקופת ניסיון</w:t>
      </w:r>
      <w:r w:rsidRPr="00015B3E">
        <w:rPr>
          <w:rFonts w:ascii="Arial" w:hAnsi="Arial"/>
          <w:sz w:val="20"/>
          <w:rtl/>
        </w:rPr>
        <w:t>:</w:t>
      </w:r>
      <w:r w:rsidRPr="00015B3E">
        <w:rPr>
          <w:rFonts w:ascii="Arial" w:hAnsi="Arial" w:hint="cs"/>
          <w:sz w:val="20"/>
          <w:szCs w:val="26"/>
          <w:rtl/>
        </w:rPr>
        <w:t xml:space="preserve"> שנתיים.</w:t>
      </w:r>
    </w:p>
    <w:p w:rsidR="00015B3E" w:rsidRDefault="00015B3E" w:rsidP="00015B3E">
      <w:pPr>
        <w:spacing w:line="360" w:lineRule="auto"/>
        <w:rPr>
          <w:rFonts w:ascii="Arial" w:hAnsi="Arial"/>
          <w:sz w:val="16"/>
          <w:szCs w:val="16"/>
          <w:rtl/>
        </w:rPr>
      </w:pPr>
    </w:p>
    <w:p w:rsidR="00015B3E" w:rsidRPr="00015B3E" w:rsidRDefault="00015B3E" w:rsidP="00015B3E">
      <w:pPr>
        <w:spacing w:line="276" w:lineRule="auto"/>
        <w:ind w:left="947" w:hanging="741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u w:val="single"/>
          <w:rtl/>
        </w:rPr>
        <w:t>כללי</w:t>
      </w:r>
      <w:r w:rsidRPr="00015B3E">
        <w:rPr>
          <w:rFonts w:ascii="Arial" w:hAnsi="Arial"/>
          <w:b/>
          <w:bCs/>
          <w:sz w:val="26"/>
          <w:rtl/>
        </w:rPr>
        <w:t>:</w:t>
      </w:r>
      <w:r w:rsidRPr="00015B3E">
        <w:rPr>
          <w:rFonts w:ascii="Arial" w:hAnsi="Arial"/>
          <w:b/>
          <w:bCs/>
          <w:sz w:val="26"/>
          <w:rtl/>
        </w:rPr>
        <w:tab/>
      </w:r>
      <w:r w:rsidRPr="00015B3E">
        <w:rPr>
          <w:rFonts w:ascii="Arial" w:hAnsi="Arial"/>
          <w:sz w:val="26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015B3E" w:rsidRPr="00015B3E" w:rsidRDefault="00015B3E" w:rsidP="00015B3E">
      <w:pPr>
        <w:spacing w:line="276" w:lineRule="auto"/>
        <w:ind w:left="947" w:hanging="947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:rsidR="00015B3E" w:rsidRPr="00015B3E" w:rsidRDefault="00015B3E" w:rsidP="00015B3E">
      <w:pPr>
        <w:spacing w:line="276" w:lineRule="auto"/>
        <w:ind w:left="947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>הוראות מכרז זה יהוו חלק בלתי נפרד מן ההתקשרות בין המועמד/ת לבין עיריית רמת השרון.</w:t>
      </w:r>
    </w:p>
    <w:p w:rsidR="00015B3E" w:rsidRPr="00015B3E" w:rsidRDefault="00015B3E" w:rsidP="00015B3E">
      <w:pPr>
        <w:spacing w:line="360" w:lineRule="auto"/>
        <w:ind w:left="947"/>
        <w:rPr>
          <w:rFonts w:ascii="Arial" w:hAnsi="Arial"/>
          <w:sz w:val="16"/>
          <w:szCs w:val="16"/>
          <w:rtl/>
        </w:rPr>
      </w:pPr>
    </w:p>
    <w:p w:rsidR="00015B3E" w:rsidRPr="00015B3E" w:rsidRDefault="00015B3E" w:rsidP="00015B3E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015B3E">
        <w:rPr>
          <w:rFonts w:ascii="Arial" w:hAnsi="Arial" w:hint="cs"/>
          <w:b/>
          <w:bCs/>
          <w:sz w:val="26"/>
          <w:rtl/>
        </w:rPr>
        <w:t>ג</w:t>
      </w:r>
      <w:r w:rsidRPr="00015B3E">
        <w:rPr>
          <w:rFonts w:ascii="Arial" w:hAnsi="Arial"/>
          <w:b/>
          <w:bCs/>
          <w:sz w:val="26"/>
          <w:rtl/>
        </w:rPr>
        <w:t xml:space="preserve">. </w:t>
      </w:r>
      <w:r w:rsidRPr="00015B3E">
        <w:rPr>
          <w:rFonts w:ascii="Arial" w:hAnsi="Arial" w:hint="cs"/>
          <w:b/>
          <w:bCs/>
          <w:sz w:val="26"/>
          <w:u w:val="single"/>
          <w:rtl/>
        </w:rPr>
        <w:t>תיאור התפקיד</w:t>
      </w:r>
      <w:r w:rsidRPr="00015B3E">
        <w:rPr>
          <w:rFonts w:ascii="Arial" w:hAnsi="Arial"/>
          <w:b/>
          <w:bCs/>
          <w:sz w:val="26"/>
          <w:rtl/>
        </w:rPr>
        <w:tab/>
      </w:r>
    </w:p>
    <w:p w:rsidR="002238AC" w:rsidRPr="002238AC" w:rsidRDefault="002238AC" w:rsidP="002238AC">
      <w:pPr>
        <w:pStyle w:val="af"/>
        <w:numPr>
          <w:ilvl w:val="0"/>
          <w:numId w:val="38"/>
        </w:numPr>
        <w:spacing w:line="360" w:lineRule="auto"/>
        <w:ind w:hanging="201"/>
        <w:rPr>
          <w:rFonts w:ascii="Arial" w:hAnsi="Arial"/>
          <w:sz w:val="26"/>
        </w:rPr>
      </w:pPr>
      <w:r>
        <w:rPr>
          <w:rFonts w:hint="cs"/>
          <w:rtl/>
        </w:rPr>
        <w:t xml:space="preserve"> </w:t>
      </w:r>
      <w:r>
        <w:rPr>
          <w:rtl/>
        </w:rPr>
        <w:t>בדיקה וטיפול בבקשות להיתרי בנייה ברשות המקומית, בהתאם לחוק התכנון והבנייה ולתקנות שהותקנו מכוחו, ובהתאם למדיניות הרשות המקומית ולהנחיות מהנדס הרשות</w:t>
      </w:r>
      <w:r>
        <w:t xml:space="preserve">. </w:t>
      </w:r>
    </w:p>
    <w:p w:rsidR="002238AC" w:rsidRDefault="002238AC" w:rsidP="002238AC">
      <w:pPr>
        <w:pStyle w:val="af"/>
        <w:tabs>
          <w:tab w:val="left" w:pos="206"/>
        </w:tabs>
        <w:spacing w:line="360" w:lineRule="auto"/>
        <w:ind w:left="386"/>
        <w:rPr>
          <w:rtl/>
        </w:rPr>
      </w:pPr>
      <w:r>
        <w:rPr>
          <w:rFonts w:hint="cs"/>
          <w:rtl/>
        </w:rPr>
        <w:t>עיקרי התפקיד:</w:t>
      </w:r>
    </w:p>
    <w:p w:rsidR="002238AC" w:rsidRPr="002238AC" w:rsidRDefault="002238AC" w:rsidP="002238AC">
      <w:pPr>
        <w:pStyle w:val="af"/>
        <w:numPr>
          <w:ilvl w:val="0"/>
          <w:numId w:val="39"/>
        </w:numPr>
        <w:tabs>
          <w:tab w:val="left" w:pos="206"/>
        </w:tabs>
        <w:spacing w:line="360" w:lineRule="auto"/>
        <w:rPr>
          <w:u w:val="single"/>
          <w:rtl/>
        </w:rPr>
      </w:pPr>
      <w:r w:rsidRPr="002238AC">
        <w:rPr>
          <w:u w:val="single"/>
          <w:rtl/>
        </w:rPr>
        <w:t xml:space="preserve">בקרה וטיפול בהיתרי בנייה </w:t>
      </w:r>
    </w:p>
    <w:p w:rsidR="002238AC" w:rsidRPr="002238AC" w:rsidRDefault="002238AC" w:rsidP="002238AC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בדיקה ידנית/מקוונת של תכניות הנדסיות להקמת מבנים חדשים ו/או להרחבת דיור או לשינוי בתכניות הנדסיות של מבנים ברשות המקומית</w:t>
      </w:r>
      <w:r>
        <w:t xml:space="preserve">. </w:t>
      </w:r>
    </w:p>
    <w:p w:rsidR="002238AC" w:rsidRPr="002238AC" w:rsidRDefault="002238AC" w:rsidP="002238AC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בדיקת שלמות ואיכות של בקשות להיתרי בנייה שבאחריותו, כולל בדיקת תכניות ומפרטים טכניים שהוגשו והתאמתם לתיק המידע, לתכניות בניין עיר ולתנאי חוק התכנון והבנייה</w:t>
      </w:r>
      <w:r>
        <w:rPr>
          <w:rFonts w:hint="cs"/>
          <w:rtl/>
        </w:rPr>
        <w:t xml:space="preserve"> </w:t>
      </w:r>
      <w:r>
        <w:rPr>
          <w:rtl/>
        </w:rPr>
        <w:t>כגון: בדיקת שטחים ואחוזי בנייה, בעלויות על הנכס, מפות טופוגרפיות</w:t>
      </w:r>
      <w:r>
        <w:t xml:space="preserve">, </w:t>
      </w:r>
      <w:r>
        <w:rPr>
          <w:rtl/>
        </w:rPr>
        <w:t>מפות מצביות, תיק בניין, מסמכים ואסמכתאות נלווים וכיו"ב</w:t>
      </w:r>
      <w:r>
        <w:t>(</w:t>
      </w:r>
      <w:r>
        <w:rPr>
          <w:rtl/>
        </w:rPr>
        <w:t xml:space="preserve">. </w:t>
      </w:r>
    </w:p>
    <w:p w:rsidR="002238AC" w:rsidRPr="002238AC" w:rsidRDefault="002238AC" w:rsidP="002238AC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הוצאת מכתבי דרישה על סמך הבדיקה הראשונית ובמידת הצורך וידוא קיום התנאים להוצאת היתרי בנייה, לרבות פנייה לגורמים מקצועיים רלוונטיים בתוך ומחוץ לרשות לקבלת האישורים הנחוצים, בהתאם להחלטות הוועדה</w:t>
      </w:r>
      <w:r>
        <w:t xml:space="preserve">. </w:t>
      </w:r>
    </w:p>
    <w:p w:rsidR="002238AC" w:rsidRPr="002238AC" w:rsidRDefault="002238AC" w:rsidP="002238AC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פרסום הבקשות המוגשות להוצאת היתרי בנייה, כנדרש בחוק ובתקנות, או החלטה על פרסום מחדש במקרה של שוני מהתכנית שחלה על האזור</w:t>
      </w:r>
      <w:r>
        <w:t xml:space="preserve">. </w:t>
      </w:r>
    </w:p>
    <w:p w:rsidR="002238AC" w:rsidRPr="002238AC" w:rsidRDefault="002238AC" w:rsidP="002238AC">
      <w:pPr>
        <w:pStyle w:val="af"/>
        <w:tabs>
          <w:tab w:val="left" w:pos="206"/>
        </w:tabs>
        <w:spacing w:line="360" w:lineRule="auto"/>
        <w:ind w:left="1466"/>
        <w:rPr>
          <w:rFonts w:ascii="Arial" w:hAnsi="Arial"/>
          <w:sz w:val="26"/>
        </w:rPr>
      </w:pPr>
    </w:p>
    <w:p w:rsidR="002238AC" w:rsidRPr="002238AC" w:rsidRDefault="002238AC" w:rsidP="002238AC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מתן חוות דעת מקצועית בדיונים בהם יידונו תיקים העתידים להיות מועברים לוועדה לתכנון ולבנייה</w:t>
      </w:r>
      <w:r>
        <w:t xml:space="preserve">. </w:t>
      </w:r>
    </w:p>
    <w:p w:rsidR="002238AC" w:rsidRPr="002238AC" w:rsidRDefault="002238AC" w:rsidP="002238AC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 xml:space="preserve">סיכום נתוני הבקשות להוצאת היתרי בנייה </w:t>
      </w:r>
      <w:r>
        <w:rPr>
          <w:rFonts w:hint="cs"/>
          <w:rtl/>
        </w:rPr>
        <w:t>(</w:t>
      </w:r>
      <w:r>
        <w:rPr>
          <w:rtl/>
        </w:rPr>
        <w:t>דו"חות המפרטים את מהות הבקשה</w:t>
      </w:r>
      <w:r>
        <w:t xml:space="preserve">, </w:t>
      </w:r>
      <w:r>
        <w:rPr>
          <w:rtl/>
        </w:rPr>
        <w:t>סיכום תמצית ההתנגדויות, חישובי שטחים, המלצות, חוות דעת מקצועיות וכל החומר הנדרש לצורך דיון בוועדות התכנו</w:t>
      </w:r>
      <w:r>
        <w:rPr>
          <w:rFonts w:hint="cs"/>
          <w:rtl/>
        </w:rPr>
        <w:t>ן)</w:t>
      </w:r>
      <w:r>
        <w:rPr>
          <w:rtl/>
        </w:rPr>
        <w:t xml:space="preserve"> והעברתם לאישור מהנדס הרשות</w:t>
      </w:r>
      <w:r>
        <w:t xml:space="preserve">. </w:t>
      </w:r>
    </w:p>
    <w:p w:rsidR="00FC732D" w:rsidRPr="00FC732D" w:rsidRDefault="002238AC" w:rsidP="00FC732D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 xml:space="preserve">בדיקת התאמה מלאה בין </w:t>
      </w:r>
      <w:proofErr w:type="spellStart"/>
      <w:r>
        <w:rPr>
          <w:rtl/>
        </w:rPr>
        <w:t>התשריטים</w:t>
      </w:r>
      <w:proofErr w:type="spellEnd"/>
      <w:r>
        <w:rPr>
          <w:rtl/>
        </w:rPr>
        <w:t>, על פי האישורים הסופיים</w:t>
      </w:r>
      <w:r>
        <w:t xml:space="preserve">. </w:t>
      </w:r>
    </w:p>
    <w:p w:rsidR="00FC732D" w:rsidRPr="00FC732D" w:rsidRDefault="002238AC" w:rsidP="00FC732D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הפקת היתרי בנייה על פי הדין הקיים, והע</w:t>
      </w:r>
      <w:r w:rsidR="00FC732D">
        <w:rPr>
          <w:rtl/>
        </w:rPr>
        <w:t>ברתם לכל הגורמים המוסמכים לחתימ</w:t>
      </w:r>
      <w:r w:rsidR="00FC732D">
        <w:rPr>
          <w:rFonts w:hint="cs"/>
          <w:rtl/>
        </w:rPr>
        <w:t>ה.</w:t>
      </w:r>
    </w:p>
    <w:p w:rsidR="00FC732D" w:rsidRPr="00FC732D" w:rsidRDefault="002238AC" w:rsidP="00FC732D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בדיקת תנאים לעריכת חשבון )</w:t>
      </w:r>
      <w:r w:rsidR="00622149">
        <w:rPr>
          <w:rFonts w:hint="cs"/>
          <w:rtl/>
        </w:rPr>
        <w:t xml:space="preserve"> </w:t>
      </w:r>
      <w:r>
        <w:rPr>
          <w:rtl/>
        </w:rPr>
        <w:t>טבלת שטחים, נתונים כמותיים לחיוב היטלים וכיו"ב</w:t>
      </w:r>
      <w:r>
        <w:t xml:space="preserve">( </w:t>
      </w:r>
      <w:r>
        <w:rPr>
          <w:rtl/>
        </w:rPr>
        <w:t>והכנת שוברים לתשלום</w:t>
      </w:r>
      <w:r>
        <w:t xml:space="preserve">. </w:t>
      </w:r>
    </w:p>
    <w:p w:rsidR="00FC732D" w:rsidRPr="00FC732D" w:rsidRDefault="002238AC" w:rsidP="00FC732D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הזנה ועדכון נתונים בשלבים של הוצאת היתרי בנייה</w:t>
      </w:r>
    </w:p>
    <w:p w:rsidR="00FC732D" w:rsidRDefault="002238AC" w:rsidP="00FC732D">
      <w:pPr>
        <w:pStyle w:val="af"/>
        <w:numPr>
          <w:ilvl w:val="1"/>
          <w:numId w:val="39"/>
        </w:numPr>
        <w:tabs>
          <w:tab w:val="left" w:pos="206"/>
        </w:tabs>
        <w:spacing w:line="360" w:lineRule="auto"/>
        <w:rPr>
          <w:rFonts w:ascii="Arial" w:hAnsi="Arial"/>
          <w:sz w:val="26"/>
        </w:rPr>
      </w:pPr>
      <w:r>
        <w:rPr>
          <w:rtl/>
        </w:rPr>
        <w:t>הפ</w:t>
      </w:r>
      <w:r w:rsidR="00FC732D">
        <w:rPr>
          <w:rtl/>
        </w:rPr>
        <w:t>קת דו"חות ניהוליים בחתכים שונים</w:t>
      </w:r>
      <w:r w:rsidR="00FC732D">
        <w:rPr>
          <w:rFonts w:hint="cs"/>
          <w:rtl/>
        </w:rPr>
        <w:t xml:space="preserve">, </w:t>
      </w:r>
      <w:r>
        <w:rPr>
          <w:rtl/>
        </w:rPr>
        <w:t>כגון: דו"ח מעקב הכנסות מגביית אגרות</w:t>
      </w:r>
      <w:r>
        <w:t xml:space="preserve">, </w:t>
      </w:r>
      <w:r>
        <w:rPr>
          <w:rtl/>
        </w:rPr>
        <w:t xml:space="preserve">נתונים סטטיסטיים על היתרי בנייה </w:t>
      </w:r>
      <w:proofErr w:type="spellStart"/>
      <w:r>
        <w:rPr>
          <w:rtl/>
        </w:rPr>
        <w:t>וכיוצ"ב</w:t>
      </w:r>
      <w:proofErr w:type="spellEnd"/>
      <w:r w:rsidR="00FC732D">
        <w:rPr>
          <w:rFonts w:hint="cs"/>
          <w:rtl/>
        </w:rPr>
        <w:t>.</w:t>
      </w:r>
      <w:r>
        <w:rPr>
          <w:rtl/>
        </w:rPr>
        <w:t xml:space="preserve"> בדיקתם והגשתם לממונה</w:t>
      </w:r>
    </w:p>
    <w:p w:rsidR="00FC732D" w:rsidRPr="00FC732D" w:rsidRDefault="00FC732D" w:rsidP="00FC732D">
      <w:pPr>
        <w:pStyle w:val="af"/>
        <w:tabs>
          <w:tab w:val="left" w:pos="206"/>
        </w:tabs>
        <w:spacing w:line="360" w:lineRule="auto"/>
        <w:ind w:left="1466"/>
        <w:rPr>
          <w:rFonts w:ascii="Arial" w:hAnsi="Arial"/>
          <w:sz w:val="26"/>
        </w:rPr>
      </w:pPr>
    </w:p>
    <w:p w:rsidR="00FC732D" w:rsidRDefault="002238AC" w:rsidP="00FC732D">
      <w:pPr>
        <w:tabs>
          <w:tab w:val="left" w:pos="206"/>
        </w:tabs>
        <w:spacing w:line="360" w:lineRule="auto"/>
        <w:ind w:firstLine="610"/>
        <w:rPr>
          <w:rtl/>
        </w:rPr>
      </w:pPr>
      <w:r>
        <w:t xml:space="preserve"> </w:t>
      </w:r>
      <w:r w:rsidRPr="00FC732D">
        <w:rPr>
          <w:u w:val="single"/>
          <w:rtl/>
        </w:rPr>
        <w:t>קבלת קהל ומענה לפניות</w:t>
      </w:r>
      <w:r>
        <w:rPr>
          <w:rtl/>
        </w:rPr>
        <w:t xml:space="preserve"> </w:t>
      </w:r>
    </w:p>
    <w:p w:rsidR="00FC732D" w:rsidRPr="00FC732D" w:rsidRDefault="002238AC" w:rsidP="00FC732D">
      <w:pPr>
        <w:pStyle w:val="af"/>
        <w:numPr>
          <w:ilvl w:val="0"/>
          <w:numId w:val="40"/>
        </w:numPr>
        <w:spacing w:line="360" w:lineRule="auto"/>
        <w:ind w:firstLine="315"/>
        <w:rPr>
          <w:rFonts w:ascii="Arial" w:hAnsi="Arial"/>
          <w:sz w:val="26"/>
        </w:rPr>
      </w:pPr>
      <w:r>
        <w:rPr>
          <w:rtl/>
        </w:rPr>
        <w:t xml:space="preserve">מענה בטלפון ובכתב לפניות של גורמים שונים בעלי ענין בכל הקשור </w:t>
      </w:r>
      <w:r w:rsidR="00FC732D">
        <w:rPr>
          <w:rFonts w:hint="cs"/>
          <w:rtl/>
        </w:rPr>
        <w:t xml:space="preserve"> </w:t>
      </w:r>
    </w:p>
    <w:p w:rsidR="00FC732D" w:rsidRDefault="00FC732D" w:rsidP="00FC732D">
      <w:pPr>
        <w:pStyle w:val="af"/>
        <w:spacing w:line="360" w:lineRule="auto"/>
        <w:rPr>
          <w:rFonts w:ascii="Arial" w:hAnsi="Arial"/>
          <w:sz w:val="26"/>
          <w:rtl/>
        </w:rPr>
      </w:pPr>
      <w:r>
        <w:rPr>
          <w:rFonts w:hint="cs"/>
          <w:rtl/>
        </w:rPr>
        <w:t xml:space="preserve">           </w:t>
      </w:r>
      <w:r w:rsidR="002238AC">
        <w:rPr>
          <w:rtl/>
        </w:rPr>
        <w:t>לתהליכי והליכי הרישוי הנדרשים להוצאת היתרי בנייה</w:t>
      </w:r>
      <w:r>
        <w:rPr>
          <w:rFonts w:ascii="Arial" w:hAnsi="Arial" w:hint="cs"/>
          <w:sz w:val="26"/>
          <w:rtl/>
        </w:rPr>
        <w:t>.</w:t>
      </w:r>
    </w:p>
    <w:p w:rsidR="00FC732D" w:rsidRPr="00FC732D" w:rsidRDefault="002238AC" w:rsidP="00FC732D">
      <w:pPr>
        <w:pStyle w:val="af"/>
        <w:numPr>
          <w:ilvl w:val="1"/>
          <w:numId w:val="40"/>
        </w:numPr>
        <w:spacing w:line="360" w:lineRule="auto"/>
        <w:rPr>
          <w:rFonts w:ascii="Arial" w:hAnsi="Arial"/>
          <w:sz w:val="26"/>
        </w:rPr>
      </w:pPr>
      <w:r>
        <w:rPr>
          <w:rtl/>
        </w:rPr>
        <w:t>טיפול בבעיות המופנות ע"י המהנדס</w:t>
      </w:r>
      <w:r>
        <w:t xml:space="preserve">. </w:t>
      </w:r>
    </w:p>
    <w:p w:rsidR="00FC732D" w:rsidRDefault="002238AC" w:rsidP="00FC732D">
      <w:pPr>
        <w:pStyle w:val="af"/>
        <w:numPr>
          <w:ilvl w:val="1"/>
          <w:numId w:val="40"/>
        </w:numPr>
        <w:spacing w:line="360" w:lineRule="auto"/>
        <w:rPr>
          <w:rFonts w:ascii="Arial" w:hAnsi="Arial"/>
          <w:sz w:val="26"/>
        </w:rPr>
      </w:pPr>
      <w:r>
        <w:rPr>
          <w:rtl/>
        </w:rPr>
        <w:t>מתן הנחיות בשלבי התכנון השונים לגורמים פנים וחוץ-</w:t>
      </w:r>
      <w:proofErr w:type="spellStart"/>
      <w:r>
        <w:rPr>
          <w:rtl/>
        </w:rPr>
        <w:t>רשותיים</w:t>
      </w:r>
      <w:proofErr w:type="spellEnd"/>
      <w:r>
        <w:rPr>
          <w:rtl/>
        </w:rPr>
        <w:t xml:space="preserve"> לגבי אפשרויות ומגבלות לבנייה בשטח, על פי תכניות בניין עיר שחלות עליו</w:t>
      </w:r>
      <w:r w:rsidR="00FC732D">
        <w:t>.</w:t>
      </w:r>
    </w:p>
    <w:p w:rsidR="00FC732D" w:rsidRPr="00FC732D" w:rsidRDefault="00FC732D" w:rsidP="00FC732D">
      <w:pPr>
        <w:pStyle w:val="af"/>
        <w:spacing w:line="360" w:lineRule="auto"/>
        <w:ind w:left="1440"/>
        <w:rPr>
          <w:rFonts w:ascii="Arial" w:hAnsi="Arial"/>
          <w:sz w:val="26"/>
        </w:rPr>
      </w:pPr>
    </w:p>
    <w:p w:rsidR="00FC732D" w:rsidRDefault="00FC732D" w:rsidP="00FC732D">
      <w:pPr>
        <w:pStyle w:val="af"/>
        <w:spacing w:line="360" w:lineRule="auto"/>
        <w:ind w:left="1440" w:hanging="830"/>
        <w:rPr>
          <w:rtl/>
        </w:rPr>
      </w:pPr>
      <w:r w:rsidRPr="00FC732D">
        <w:rPr>
          <w:rFonts w:hint="cs"/>
          <w:u w:val="single"/>
          <w:rtl/>
        </w:rPr>
        <w:t>מ</w:t>
      </w:r>
      <w:r w:rsidR="002238AC" w:rsidRPr="00FC732D">
        <w:rPr>
          <w:u w:val="single"/>
          <w:rtl/>
        </w:rPr>
        <w:t>תן חוות דעת מקצועית בפורומים שונים</w:t>
      </w:r>
      <w:r w:rsidR="002238AC">
        <w:rPr>
          <w:rtl/>
        </w:rPr>
        <w:t xml:space="preserve"> </w:t>
      </w:r>
    </w:p>
    <w:p w:rsidR="00FC732D" w:rsidRPr="00FC732D" w:rsidRDefault="002238AC" w:rsidP="00FC732D">
      <w:pPr>
        <w:pStyle w:val="af"/>
        <w:numPr>
          <w:ilvl w:val="1"/>
          <w:numId w:val="40"/>
        </w:numPr>
        <w:spacing w:line="360" w:lineRule="auto"/>
        <w:rPr>
          <w:rFonts w:ascii="Arial" w:hAnsi="Arial"/>
          <w:sz w:val="26"/>
        </w:rPr>
      </w:pPr>
      <w:r>
        <w:rPr>
          <w:rtl/>
        </w:rPr>
        <w:t>מתן עדויות מקצועיות בבית משפט, בנושאים הקשורים לאחריותו</w:t>
      </w:r>
      <w:r>
        <w:t xml:space="preserve">. </w:t>
      </w:r>
    </w:p>
    <w:p w:rsidR="00FC732D" w:rsidRDefault="002238AC" w:rsidP="00FC732D">
      <w:pPr>
        <w:pStyle w:val="af"/>
        <w:numPr>
          <w:ilvl w:val="1"/>
          <w:numId w:val="40"/>
        </w:numPr>
        <w:spacing w:line="360" w:lineRule="auto"/>
        <w:rPr>
          <w:rFonts w:ascii="Arial" w:hAnsi="Arial"/>
          <w:sz w:val="26"/>
        </w:rPr>
      </w:pPr>
      <w:r>
        <w:rPr>
          <w:rtl/>
        </w:rPr>
        <w:t>דיווח נתונים ומתן חוות דעת בתחומי אחריותו בישיבות ועדות שונות, בהתאם להנחיות מהנדס/אדריכל הרשות</w:t>
      </w:r>
      <w:r>
        <w:t xml:space="preserve">. </w:t>
      </w:r>
    </w:p>
    <w:p w:rsidR="00F71C4C" w:rsidRDefault="00F71C4C" w:rsidP="00F71C4C">
      <w:pPr>
        <w:pStyle w:val="af"/>
        <w:spacing w:line="360" w:lineRule="auto"/>
        <w:ind w:left="1440"/>
        <w:rPr>
          <w:rFonts w:ascii="Arial" w:hAnsi="Arial"/>
          <w:sz w:val="26"/>
          <w:rtl/>
        </w:rPr>
      </w:pPr>
    </w:p>
    <w:p w:rsidR="00F71C4C" w:rsidRDefault="00F71C4C" w:rsidP="00F71C4C">
      <w:pPr>
        <w:pStyle w:val="af"/>
        <w:spacing w:line="360" w:lineRule="auto"/>
        <w:ind w:left="1440"/>
        <w:rPr>
          <w:rFonts w:ascii="Arial" w:hAnsi="Arial"/>
          <w:sz w:val="26"/>
          <w:rtl/>
        </w:rPr>
      </w:pPr>
    </w:p>
    <w:p w:rsidR="00F71C4C" w:rsidRDefault="00F71C4C" w:rsidP="00F71C4C">
      <w:pPr>
        <w:pStyle w:val="af"/>
        <w:spacing w:line="360" w:lineRule="auto"/>
        <w:ind w:left="1440"/>
        <w:rPr>
          <w:rFonts w:ascii="Arial" w:hAnsi="Arial"/>
          <w:sz w:val="26"/>
          <w:rtl/>
        </w:rPr>
      </w:pPr>
    </w:p>
    <w:p w:rsidR="00F71C4C" w:rsidRPr="00FC732D" w:rsidRDefault="00F71C4C" w:rsidP="00F71C4C">
      <w:pPr>
        <w:pStyle w:val="af"/>
        <w:spacing w:line="360" w:lineRule="auto"/>
        <w:ind w:left="1440"/>
        <w:rPr>
          <w:rFonts w:ascii="Arial" w:hAnsi="Arial"/>
          <w:sz w:val="26"/>
        </w:rPr>
      </w:pPr>
    </w:p>
    <w:p w:rsidR="00FC732D" w:rsidRDefault="002238AC" w:rsidP="00FC732D">
      <w:pPr>
        <w:pStyle w:val="af"/>
        <w:numPr>
          <w:ilvl w:val="1"/>
          <w:numId w:val="40"/>
        </w:numPr>
        <w:spacing w:line="360" w:lineRule="auto"/>
        <w:rPr>
          <w:rFonts w:ascii="Arial" w:hAnsi="Arial"/>
          <w:sz w:val="26"/>
        </w:rPr>
      </w:pPr>
      <w:r>
        <w:rPr>
          <w:rtl/>
        </w:rPr>
        <w:lastRenderedPageBreak/>
        <w:t>עיבוד וניתוח של נתונים והכנת ניירות עמדה, מצגות וחוות דעת בתחום אחריותו</w:t>
      </w:r>
      <w:r w:rsidR="00015B3E" w:rsidRPr="00FC732D">
        <w:rPr>
          <w:rFonts w:ascii="Arial" w:hAnsi="Arial" w:hint="cs"/>
          <w:sz w:val="26"/>
        </w:rPr>
        <w:t xml:space="preserve">     </w:t>
      </w:r>
      <w:r w:rsidR="00FC732D">
        <w:rPr>
          <w:rFonts w:ascii="Arial" w:hAnsi="Arial"/>
          <w:sz w:val="26"/>
        </w:rPr>
        <w:t>.</w:t>
      </w:r>
    </w:p>
    <w:p w:rsidR="00015B3E" w:rsidRPr="00015B3E" w:rsidRDefault="00015B3E" w:rsidP="00015B3E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015B3E">
        <w:rPr>
          <w:rFonts w:ascii="Arial" w:hAnsi="Arial" w:hint="cs"/>
          <w:b/>
          <w:bCs/>
          <w:sz w:val="26"/>
          <w:rtl/>
        </w:rPr>
        <w:t>ד</w:t>
      </w:r>
      <w:r w:rsidRPr="00015B3E">
        <w:rPr>
          <w:rFonts w:ascii="Arial" w:hAnsi="Arial"/>
          <w:b/>
          <w:bCs/>
          <w:sz w:val="26"/>
          <w:rtl/>
        </w:rPr>
        <w:t xml:space="preserve">. </w:t>
      </w:r>
      <w:r w:rsidRPr="00015B3E">
        <w:rPr>
          <w:rFonts w:ascii="Arial" w:hAnsi="Arial" w:hint="cs"/>
          <w:b/>
          <w:bCs/>
          <w:sz w:val="26"/>
          <w:u w:val="single"/>
          <w:rtl/>
        </w:rPr>
        <w:t>דרישות התפקיד</w:t>
      </w:r>
    </w:p>
    <w:p w:rsidR="00FC732D" w:rsidRDefault="00F71C4C" w:rsidP="00F71C4C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rtl/>
        </w:rPr>
        <w:t xml:space="preserve">    </w:t>
      </w:r>
      <w:r w:rsidR="00015B3E" w:rsidRPr="00015B3E">
        <w:rPr>
          <w:rFonts w:ascii="Arial" w:hAnsi="Arial" w:hint="cs"/>
          <w:b/>
          <w:bCs/>
          <w:sz w:val="26"/>
          <w:u w:val="single"/>
          <w:rtl/>
        </w:rPr>
        <w:t>השכלה</w:t>
      </w:r>
      <w:r w:rsidR="00015B3E" w:rsidRPr="00015B3E">
        <w:rPr>
          <w:rFonts w:ascii="Arial" w:hAnsi="Arial" w:hint="cs"/>
          <w:b/>
          <w:bCs/>
          <w:sz w:val="26"/>
          <w:rtl/>
        </w:rPr>
        <w:t xml:space="preserve">: </w:t>
      </w:r>
      <w:r w:rsidR="00FC732D">
        <w:rPr>
          <w:rFonts w:ascii="Arial" w:hAnsi="Arial" w:hint="cs"/>
          <w:sz w:val="26"/>
          <w:rtl/>
        </w:rPr>
        <w:t>מהנדס</w:t>
      </w:r>
      <w:r w:rsidR="00622149">
        <w:rPr>
          <w:rFonts w:ascii="Arial" w:hAnsi="Arial" w:hint="cs"/>
          <w:sz w:val="26"/>
          <w:rtl/>
        </w:rPr>
        <w:t>/ת</w:t>
      </w:r>
      <w:r w:rsidR="00FC732D">
        <w:rPr>
          <w:rFonts w:ascii="Arial" w:hAnsi="Arial" w:hint="cs"/>
          <w:sz w:val="26"/>
          <w:rtl/>
        </w:rPr>
        <w:t xml:space="preserve"> בניין או בעל</w:t>
      </w:r>
      <w:r w:rsidR="00622149">
        <w:rPr>
          <w:rFonts w:ascii="Arial" w:hAnsi="Arial" w:hint="cs"/>
          <w:sz w:val="26"/>
          <w:rtl/>
        </w:rPr>
        <w:t>/ת</w:t>
      </w:r>
      <w:r w:rsidR="00FC732D">
        <w:rPr>
          <w:rFonts w:ascii="Arial" w:hAnsi="Arial" w:hint="cs"/>
          <w:sz w:val="26"/>
          <w:rtl/>
        </w:rPr>
        <w:t xml:space="preserve"> תואר באדריכלות או בתכנון ערים ממוסד מוכר ע"י  </w:t>
      </w:r>
    </w:p>
    <w:p w:rsidR="00015B3E" w:rsidRPr="00015B3E" w:rsidRDefault="00FC732D" w:rsidP="00FC732D">
      <w:pPr>
        <w:spacing w:line="360" w:lineRule="auto"/>
        <w:ind w:left="20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המועצה להשכלה גבוהה, או המוכר ע"י המחלקה לשקילת תארים מחו"ל במשרד החינוך או </w:t>
      </w:r>
      <w:r>
        <w:rPr>
          <w:rFonts w:ascii="Arial" w:hAnsi="Arial"/>
          <w:sz w:val="26"/>
          <w:rtl/>
        </w:rPr>
        <w:t>–</w:t>
      </w:r>
      <w:r>
        <w:rPr>
          <w:rFonts w:ascii="Arial" w:hAnsi="Arial" w:hint="cs"/>
          <w:sz w:val="26"/>
          <w:rtl/>
        </w:rPr>
        <w:t xml:space="preserve"> הנדסאי/ת אדריכל/</w:t>
      </w:r>
      <w:proofErr w:type="spellStart"/>
      <w:r>
        <w:rPr>
          <w:rFonts w:ascii="Arial" w:hAnsi="Arial" w:hint="cs"/>
          <w:sz w:val="26"/>
          <w:rtl/>
        </w:rPr>
        <w:t>ית</w:t>
      </w:r>
      <w:proofErr w:type="spellEnd"/>
      <w:r>
        <w:rPr>
          <w:rFonts w:ascii="Arial" w:hAnsi="Arial" w:hint="cs"/>
          <w:sz w:val="26"/>
          <w:rtl/>
        </w:rPr>
        <w:t xml:space="preserve"> בניין.</w:t>
      </w:r>
      <w:r w:rsidR="00015B3E" w:rsidRPr="00015B3E">
        <w:rPr>
          <w:rFonts w:ascii="Arial" w:hAnsi="Arial" w:hint="cs"/>
          <w:sz w:val="26"/>
          <w:rtl/>
        </w:rPr>
        <w:t xml:space="preserve">. </w:t>
      </w:r>
    </w:p>
    <w:p w:rsidR="00015B3E" w:rsidRPr="00015B3E" w:rsidRDefault="00015B3E" w:rsidP="00015B3E">
      <w:pPr>
        <w:spacing w:line="360" w:lineRule="auto"/>
        <w:ind w:left="1418" w:hanging="1418"/>
        <w:rPr>
          <w:rFonts w:ascii="Arial" w:hAnsi="Arial"/>
          <w:b/>
          <w:bCs/>
          <w:sz w:val="16"/>
          <w:szCs w:val="16"/>
          <w:rtl/>
        </w:rPr>
      </w:pPr>
    </w:p>
    <w:p w:rsidR="00015B3E" w:rsidRPr="00015B3E" w:rsidRDefault="00015B3E" w:rsidP="00FC732D">
      <w:pPr>
        <w:spacing w:line="276" w:lineRule="auto"/>
        <w:ind w:left="185" w:hanging="185"/>
        <w:rPr>
          <w:rFonts w:ascii="Arial" w:hAnsi="Arial"/>
          <w:sz w:val="20"/>
          <w:szCs w:val="26"/>
          <w:rtl/>
        </w:rPr>
      </w:pPr>
      <w:r w:rsidRPr="00015B3E">
        <w:rPr>
          <w:rFonts w:ascii="Arial" w:hAnsi="Arial" w:hint="cs"/>
          <w:b/>
          <w:bCs/>
          <w:sz w:val="20"/>
          <w:rtl/>
        </w:rPr>
        <w:t xml:space="preserve">   </w:t>
      </w:r>
      <w:r w:rsidR="00FC732D">
        <w:rPr>
          <w:rFonts w:ascii="Arial" w:hAnsi="Arial" w:hint="cs"/>
          <w:b/>
          <w:bCs/>
          <w:sz w:val="20"/>
          <w:u w:val="single"/>
          <w:rtl/>
        </w:rPr>
        <w:t>קורסים והכשרות מקצועיות</w:t>
      </w:r>
      <w:r w:rsidRPr="00015B3E">
        <w:rPr>
          <w:rFonts w:ascii="Arial" w:hAnsi="Arial" w:hint="cs"/>
          <w:b/>
          <w:bCs/>
          <w:sz w:val="20"/>
          <w:rtl/>
        </w:rPr>
        <w:t>:</w:t>
      </w:r>
      <w:r w:rsidRPr="00015B3E">
        <w:rPr>
          <w:rFonts w:ascii="Arial" w:hAnsi="Arial" w:hint="cs"/>
          <w:sz w:val="20"/>
          <w:rtl/>
        </w:rPr>
        <w:t xml:space="preserve"> </w:t>
      </w:r>
      <w:r w:rsidR="00FC732D">
        <w:rPr>
          <w:rFonts w:ascii="Arial" w:hAnsi="Arial" w:hint="cs"/>
          <w:sz w:val="20"/>
          <w:szCs w:val="26"/>
          <w:rtl/>
        </w:rPr>
        <w:t>עדיפות לבוגרי קורסים המוכרים על ידי משרד הפנים, ומיועדים לעובדים בוועדות המקומיות ו/או לבודקי בקשות להיתרי בניה.</w:t>
      </w:r>
    </w:p>
    <w:p w:rsidR="00015B3E" w:rsidRPr="00015B3E" w:rsidRDefault="00015B3E" w:rsidP="00015B3E">
      <w:pPr>
        <w:spacing w:line="360" w:lineRule="auto"/>
        <w:ind w:left="28" w:firstLine="181"/>
        <w:rPr>
          <w:rFonts w:ascii="Arial" w:hAnsi="Arial"/>
          <w:b/>
          <w:bCs/>
          <w:sz w:val="16"/>
          <w:szCs w:val="16"/>
          <w:u w:val="single"/>
          <w:rtl/>
        </w:rPr>
      </w:pPr>
    </w:p>
    <w:p w:rsidR="00FC732D" w:rsidRDefault="00FC732D" w:rsidP="00FC732D">
      <w:pPr>
        <w:ind w:left="28" w:firstLine="181"/>
        <w:rPr>
          <w:rFonts w:ascii="Arial" w:hAnsi="Arial"/>
          <w:sz w:val="20"/>
          <w:szCs w:val="26"/>
          <w:rtl/>
        </w:rPr>
      </w:pPr>
      <w:r>
        <w:rPr>
          <w:rFonts w:ascii="Arial" w:hAnsi="Arial" w:hint="cs"/>
          <w:b/>
          <w:bCs/>
          <w:sz w:val="26"/>
          <w:u w:val="single"/>
          <w:rtl/>
        </w:rPr>
        <w:t>ניסיון מקצועי</w:t>
      </w:r>
      <w:r w:rsidR="00015B3E" w:rsidRPr="00015B3E">
        <w:rPr>
          <w:rFonts w:ascii="Arial" w:hAnsi="Arial" w:hint="cs"/>
          <w:b/>
          <w:bCs/>
          <w:sz w:val="26"/>
          <w:rtl/>
        </w:rPr>
        <w:t xml:space="preserve">: </w:t>
      </w:r>
      <w:r>
        <w:rPr>
          <w:rFonts w:ascii="Arial" w:hAnsi="Arial" w:hint="cs"/>
          <w:sz w:val="20"/>
          <w:szCs w:val="26"/>
          <w:rtl/>
        </w:rPr>
        <w:t>עדיפות לבעלי/</w:t>
      </w:r>
      <w:proofErr w:type="spellStart"/>
      <w:r>
        <w:rPr>
          <w:rFonts w:ascii="Arial" w:hAnsi="Arial" w:hint="cs"/>
          <w:sz w:val="20"/>
          <w:szCs w:val="26"/>
          <w:rtl/>
        </w:rPr>
        <w:t>ות</w:t>
      </w:r>
      <w:proofErr w:type="spellEnd"/>
      <w:r>
        <w:rPr>
          <w:rFonts w:ascii="Arial" w:hAnsi="Arial" w:hint="cs"/>
          <w:sz w:val="20"/>
          <w:szCs w:val="26"/>
          <w:rtl/>
        </w:rPr>
        <w:t xml:space="preserve"> ניסיון קודם בתחום בדיקת בקשות להיתרי בניה  </w:t>
      </w:r>
    </w:p>
    <w:p w:rsidR="00015B3E" w:rsidRPr="00015B3E" w:rsidRDefault="00FC732D" w:rsidP="00622149">
      <w:pPr>
        <w:ind w:left="28" w:firstLine="181"/>
        <w:rPr>
          <w:rFonts w:ascii="Arial" w:hAnsi="Arial"/>
          <w:sz w:val="26"/>
          <w:rtl/>
        </w:rPr>
      </w:pPr>
      <w:r>
        <w:rPr>
          <w:rFonts w:ascii="Arial" w:hAnsi="Arial" w:hint="cs"/>
          <w:sz w:val="20"/>
          <w:szCs w:val="26"/>
          <w:rtl/>
        </w:rPr>
        <w:t>במוסד תכנון.</w:t>
      </w:r>
    </w:p>
    <w:p w:rsidR="00015B3E" w:rsidRPr="00015B3E" w:rsidRDefault="00015B3E" w:rsidP="00015B3E">
      <w:pPr>
        <w:spacing w:line="360" w:lineRule="auto"/>
        <w:ind w:left="26" w:firstLine="304"/>
        <w:rPr>
          <w:rFonts w:ascii="Arial" w:hAnsi="Arial"/>
          <w:sz w:val="16"/>
          <w:szCs w:val="16"/>
          <w:rtl/>
        </w:rPr>
      </w:pPr>
    </w:p>
    <w:p w:rsidR="00015B3E" w:rsidRDefault="00FC732D" w:rsidP="00FC732D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FC732D">
        <w:rPr>
          <w:rFonts w:ascii="Arial" w:hAnsi="Arial" w:hint="cs"/>
          <w:b/>
          <w:bCs/>
          <w:sz w:val="26"/>
          <w:u w:val="single"/>
          <w:rtl/>
        </w:rPr>
        <w:t>דרישות תפקיד מיוחדות</w:t>
      </w:r>
      <w:r>
        <w:rPr>
          <w:rFonts w:ascii="Arial" w:hAnsi="Arial" w:hint="cs"/>
          <w:b/>
          <w:bCs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היכרות עם תוכנות </w:t>
      </w:r>
      <w:proofErr w:type="spellStart"/>
      <w:r>
        <w:rPr>
          <w:rFonts w:ascii="Arial" w:hAnsi="Arial" w:hint="cs"/>
          <w:sz w:val="26"/>
          <w:rtl/>
        </w:rPr>
        <w:t>תיב"מ</w:t>
      </w:r>
      <w:proofErr w:type="spellEnd"/>
      <w:r>
        <w:rPr>
          <w:rFonts w:ascii="Arial" w:hAnsi="Arial" w:hint="cs"/>
          <w:sz w:val="26"/>
          <w:rtl/>
        </w:rPr>
        <w:t xml:space="preserve">, בקיאות בתוכנות </w:t>
      </w:r>
      <w:proofErr w:type="spellStart"/>
      <w:r>
        <w:rPr>
          <w:rFonts w:ascii="Arial" w:hAnsi="Arial" w:hint="cs"/>
          <w:sz w:val="26"/>
          <w:rtl/>
        </w:rPr>
        <w:t>האופיס</w:t>
      </w:r>
      <w:proofErr w:type="spellEnd"/>
      <w:r>
        <w:rPr>
          <w:rFonts w:ascii="Arial" w:hAnsi="Arial" w:hint="cs"/>
          <w:sz w:val="26"/>
          <w:rtl/>
        </w:rPr>
        <w:t>.</w:t>
      </w:r>
    </w:p>
    <w:p w:rsidR="00FC732D" w:rsidRDefault="00FC732D" w:rsidP="00FC732D">
      <w:pPr>
        <w:spacing w:line="360" w:lineRule="auto"/>
        <w:ind w:left="28" w:firstLine="181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u w:val="single"/>
          <w:rtl/>
        </w:rPr>
        <w:t>נכונות לשעות עבודה בלתי שגרתיות בהתאם לצורך.</w:t>
      </w:r>
    </w:p>
    <w:p w:rsidR="00FC732D" w:rsidRDefault="00FC732D" w:rsidP="00FC732D">
      <w:pPr>
        <w:ind w:left="209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במכרז זה תינתן עדיפות לבעלי ניסיון קודם בתחום בדיקת בקשות להיתרי בניה במוסד תכנון, וכן לבוגרי קורסים המוכרים על ידי משרד הפנים ומיועדים לעובדים בוועדות המקומיות ו/או לבודקי בקשות להיתרי בניה.</w:t>
      </w:r>
    </w:p>
    <w:p w:rsidR="00FC732D" w:rsidRPr="00FC732D" w:rsidRDefault="00FC732D" w:rsidP="00FC732D">
      <w:pPr>
        <w:ind w:left="209"/>
        <w:rPr>
          <w:rFonts w:ascii="Arial" w:hAnsi="Arial"/>
          <w:sz w:val="26"/>
          <w:rtl/>
        </w:rPr>
      </w:pPr>
    </w:p>
    <w:p w:rsidR="00015B3E" w:rsidRPr="00015B3E" w:rsidRDefault="00015B3E" w:rsidP="00015B3E">
      <w:pPr>
        <w:spacing w:line="360" w:lineRule="auto"/>
        <w:ind w:left="26" w:firstLine="304"/>
        <w:rPr>
          <w:rFonts w:ascii="Arial" w:hAnsi="Arial"/>
          <w:sz w:val="16"/>
          <w:szCs w:val="16"/>
          <w:rtl/>
        </w:rPr>
      </w:pPr>
    </w:p>
    <w:p w:rsidR="00015B3E" w:rsidRPr="00015B3E" w:rsidRDefault="00015B3E" w:rsidP="00622149">
      <w:pPr>
        <w:ind w:left="232" w:hanging="284"/>
        <w:rPr>
          <w:rFonts w:ascii="Arial" w:hAnsi="Arial"/>
          <w:sz w:val="26"/>
          <w:rtl/>
        </w:rPr>
      </w:pPr>
      <w:r w:rsidRPr="00015B3E">
        <w:rPr>
          <w:rFonts w:ascii="Arial" w:hAnsi="Arial"/>
          <w:b/>
          <w:bCs/>
          <w:sz w:val="26"/>
          <w:rtl/>
        </w:rPr>
        <w:t>ה</w:t>
      </w:r>
      <w:r w:rsidRPr="00015B3E">
        <w:rPr>
          <w:rFonts w:ascii="Arial" w:hAnsi="Arial"/>
          <w:sz w:val="26"/>
          <w:rtl/>
        </w:rPr>
        <w:t xml:space="preserve">. </w:t>
      </w:r>
      <w:r w:rsidRPr="00015B3E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015B3E">
        <w:rPr>
          <w:rFonts w:ascii="Arial" w:hAnsi="Arial"/>
          <w:sz w:val="26"/>
          <w:rtl/>
        </w:rPr>
        <w:t>:</w:t>
      </w:r>
      <w:r w:rsidRPr="00015B3E">
        <w:rPr>
          <w:rFonts w:ascii="Arial" w:hAnsi="Arial" w:hint="cs"/>
          <w:sz w:val="26"/>
          <w:rtl/>
        </w:rPr>
        <w:t xml:space="preserve">  </w:t>
      </w:r>
      <w:r w:rsidRPr="00015B3E">
        <w:rPr>
          <w:rFonts w:ascii="Arial" w:hAnsi="Arial"/>
          <w:sz w:val="26"/>
          <w:rtl/>
        </w:rPr>
        <w:t>אמינות ומהימנות;</w:t>
      </w:r>
      <w:r w:rsidRPr="00015B3E">
        <w:rPr>
          <w:rFonts w:ascii="Arial" w:hAnsi="Arial" w:hint="cs"/>
          <w:sz w:val="26"/>
          <w:rtl/>
        </w:rPr>
        <w:t xml:space="preserve"> </w:t>
      </w:r>
      <w:proofErr w:type="spellStart"/>
      <w:r w:rsidR="00FC732D">
        <w:rPr>
          <w:rFonts w:ascii="Arial" w:hAnsi="Arial" w:hint="cs"/>
          <w:sz w:val="26"/>
          <w:rtl/>
        </w:rPr>
        <w:t>שירותיות</w:t>
      </w:r>
      <w:proofErr w:type="spellEnd"/>
      <w:r w:rsidR="00FC732D">
        <w:rPr>
          <w:rFonts w:ascii="Arial" w:hAnsi="Arial" w:hint="cs"/>
          <w:sz w:val="26"/>
          <w:rtl/>
        </w:rPr>
        <w:t>; יכולת קבלת החלטות, פיקוח ובקרה, נשיאה באחריות, יחסי אנוש מעולים, יכולת עבודה בצוות, יכולת ארגון ותכנון, כושר הבעה בכתב ובעל פה.</w:t>
      </w:r>
    </w:p>
    <w:p w:rsidR="00015B3E" w:rsidRPr="00015B3E" w:rsidRDefault="00015B3E" w:rsidP="00015B3E">
      <w:pPr>
        <w:spacing w:line="360" w:lineRule="auto"/>
        <w:ind w:left="26" w:firstLine="180"/>
        <w:rPr>
          <w:rFonts w:ascii="Arial" w:hAnsi="Arial"/>
          <w:sz w:val="16"/>
          <w:szCs w:val="16"/>
          <w:rtl/>
        </w:rPr>
      </w:pPr>
    </w:p>
    <w:p w:rsidR="00015B3E" w:rsidRPr="00015B3E" w:rsidRDefault="00015B3E" w:rsidP="00015B3E">
      <w:pPr>
        <w:ind w:left="329"/>
        <w:rPr>
          <w:rFonts w:ascii="Arial" w:hAnsi="Arial"/>
          <w:b/>
          <w:bCs/>
          <w:sz w:val="26"/>
          <w:rtl/>
        </w:rPr>
      </w:pPr>
      <w:r w:rsidRPr="00015B3E">
        <w:rPr>
          <w:rFonts w:ascii="Arial" w:hAnsi="Arial"/>
          <w:b/>
          <w:bCs/>
          <w:sz w:val="26"/>
          <w:rtl/>
        </w:rPr>
        <w:t>יובהר, כי כל הדרישות המפורטות לעיל הינן דרישות הסף לשם השתתפות במכרז. ועדת</w:t>
      </w:r>
      <w:r w:rsidRPr="00015B3E">
        <w:rPr>
          <w:rFonts w:ascii="Arial" w:hAnsi="Arial" w:hint="cs"/>
          <w:b/>
          <w:bCs/>
          <w:sz w:val="26"/>
          <w:rtl/>
        </w:rPr>
        <w:t xml:space="preserve"> </w:t>
      </w:r>
      <w:r w:rsidRPr="00015B3E">
        <w:rPr>
          <w:rFonts w:ascii="Arial" w:hAnsi="Arial"/>
          <w:b/>
          <w:bCs/>
          <w:sz w:val="26"/>
          <w:rtl/>
        </w:rPr>
        <w:t>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:rsidR="00015B3E" w:rsidRPr="00015B3E" w:rsidRDefault="00015B3E" w:rsidP="00015B3E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015B3E" w:rsidRPr="00015B3E" w:rsidRDefault="00015B3E" w:rsidP="00015B3E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015B3E" w:rsidRPr="00015B3E" w:rsidRDefault="00015B3E" w:rsidP="00015B3E">
      <w:pPr>
        <w:spacing w:line="360" w:lineRule="auto"/>
        <w:ind w:left="-334"/>
        <w:rPr>
          <w:rFonts w:ascii="Arial" w:hAnsi="Arial"/>
          <w:b/>
          <w:bCs/>
          <w:sz w:val="26"/>
          <w:u w:val="single"/>
          <w:rtl/>
        </w:rPr>
      </w:pPr>
      <w:r w:rsidRPr="00015B3E">
        <w:rPr>
          <w:rFonts w:ascii="Arial" w:hAnsi="Arial"/>
          <w:b/>
          <w:bCs/>
          <w:sz w:val="26"/>
          <w:rtl/>
        </w:rPr>
        <w:t xml:space="preserve">    ו. </w:t>
      </w:r>
      <w:r w:rsidRPr="00015B3E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015B3E" w:rsidRPr="00015B3E" w:rsidRDefault="00015B3E" w:rsidP="00FC732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 xml:space="preserve">          1.</w:t>
      </w:r>
      <w:r w:rsidRPr="00015B3E">
        <w:rPr>
          <w:rFonts w:ascii="Arial" w:hAnsi="Arial" w:hint="cs"/>
          <w:sz w:val="26"/>
          <w:rtl/>
        </w:rPr>
        <w:t xml:space="preserve"> </w:t>
      </w:r>
      <w:r w:rsidRPr="00015B3E">
        <w:rPr>
          <w:rFonts w:ascii="Arial" w:hAnsi="Arial"/>
          <w:sz w:val="26"/>
          <w:rtl/>
        </w:rPr>
        <w:t>המכרז יתקיים בפני ועדת המכרזים.</w:t>
      </w:r>
    </w:p>
    <w:p w:rsidR="00015B3E" w:rsidRPr="00015B3E" w:rsidRDefault="00015B3E" w:rsidP="00FC732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 xml:space="preserve">          2. את ההצעות יש להגיש בהתאם למפורט לעיל.</w:t>
      </w:r>
    </w:p>
    <w:p w:rsidR="00015B3E" w:rsidRPr="00015B3E" w:rsidRDefault="00015B3E" w:rsidP="00FC732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 xml:space="preserve">          3. ועדת המכרזים שומרת על זכותה לדחות הצעות של מועמדים אשר אינן עומדות </w:t>
      </w:r>
    </w:p>
    <w:p w:rsidR="00015B3E" w:rsidRPr="00015B3E" w:rsidRDefault="00015B3E" w:rsidP="00FC732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015B3E">
        <w:rPr>
          <w:rFonts w:ascii="Arial" w:hAnsi="Arial" w:hint="cs"/>
          <w:sz w:val="26"/>
          <w:rtl/>
        </w:rPr>
        <w:tab/>
        <w:t xml:space="preserve">      </w:t>
      </w:r>
      <w:r w:rsidRPr="00015B3E">
        <w:rPr>
          <w:rFonts w:ascii="Arial" w:hAnsi="Arial"/>
          <w:sz w:val="26"/>
          <w:rtl/>
        </w:rPr>
        <w:t>בתנאי מכרז זה, וכן, לראיין באופן אישי את המועמדים.</w:t>
      </w:r>
    </w:p>
    <w:p w:rsidR="00FC732D" w:rsidRDefault="00015B3E" w:rsidP="00FC732D">
      <w:pPr>
        <w:tabs>
          <w:tab w:val="left" w:pos="-334"/>
          <w:tab w:val="left" w:pos="752"/>
        </w:tabs>
        <w:ind w:left="185" w:hanging="185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 xml:space="preserve">     4. ועדת המכרזים שומרת על זכותה לדרוש מן המועמדים, לעבור מבחני התאמה, </w:t>
      </w:r>
      <w:r w:rsidR="00FC732D">
        <w:rPr>
          <w:rFonts w:ascii="Arial" w:hAnsi="Arial" w:hint="cs"/>
          <w:sz w:val="26"/>
          <w:rtl/>
        </w:rPr>
        <w:t xml:space="preserve"> </w:t>
      </w:r>
    </w:p>
    <w:p w:rsidR="00015B3E" w:rsidRPr="00015B3E" w:rsidRDefault="00FC732D" w:rsidP="00FC732D">
      <w:pPr>
        <w:tabs>
          <w:tab w:val="left" w:pos="-334"/>
          <w:tab w:val="left" w:pos="752"/>
        </w:tabs>
        <w:ind w:left="185" w:hanging="185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    </w:t>
      </w:r>
      <w:r>
        <w:rPr>
          <w:rFonts w:ascii="Arial" w:hAnsi="Arial"/>
          <w:sz w:val="26"/>
          <w:rtl/>
        </w:rPr>
        <w:t xml:space="preserve">זאת </w:t>
      </w:r>
      <w:r w:rsidR="00015B3E" w:rsidRPr="00015B3E">
        <w:rPr>
          <w:rFonts w:ascii="Arial" w:hAnsi="Arial"/>
          <w:sz w:val="26"/>
          <w:rtl/>
        </w:rPr>
        <w:t>בהתאם לשיקול דעתה של ועדת המכרזים.</w:t>
      </w:r>
    </w:p>
    <w:p w:rsidR="00015B3E" w:rsidRPr="00015B3E" w:rsidRDefault="00015B3E" w:rsidP="00FC732D">
      <w:pPr>
        <w:spacing w:line="360" w:lineRule="auto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</w:p>
    <w:p w:rsidR="00015B3E" w:rsidRPr="00015B3E" w:rsidRDefault="00015B3E" w:rsidP="00015B3E">
      <w:pPr>
        <w:spacing w:line="360" w:lineRule="auto"/>
        <w:rPr>
          <w:rFonts w:ascii="Arial" w:hAnsi="Arial"/>
          <w:sz w:val="26"/>
          <w:rtl/>
        </w:rPr>
      </w:pP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  <w:t xml:space="preserve">  </w:t>
      </w:r>
      <w:r w:rsidRPr="00015B3E">
        <w:rPr>
          <w:rFonts w:ascii="Arial" w:hAnsi="Arial" w:hint="cs"/>
          <w:sz w:val="26"/>
          <w:rtl/>
        </w:rPr>
        <w:t xml:space="preserve">   </w:t>
      </w:r>
      <w:r w:rsidRPr="00015B3E">
        <w:rPr>
          <w:rFonts w:ascii="Arial" w:hAnsi="Arial"/>
          <w:sz w:val="26"/>
          <w:rtl/>
        </w:rPr>
        <w:t>בכבוד רב,</w:t>
      </w:r>
    </w:p>
    <w:p w:rsidR="00015B3E" w:rsidRPr="00015B3E" w:rsidRDefault="00015B3E" w:rsidP="00015B3E">
      <w:pPr>
        <w:spacing w:line="360" w:lineRule="auto"/>
        <w:rPr>
          <w:rFonts w:cs="Miriam"/>
          <w:sz w:val="26"/>
          <w:szCs w:val="26"/>
          <w:rtl/>
        </w:rPr>
      </w:pP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  <w:t xml:space="preserve">  </w:t>
      </w:r>
      <w:r w:rsidRPr="00015B3E">
        <w:rPr>
          <w:rFonts w:ascii="Arial" w:hAnsi="Arial" w:hint="cs"/>
          <w:sz w:val="26"/>
          <w:rtl/>
        </w:rPr>
        <w:t xml:space="preserve">   אבי גרובר</w:t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 w:hint="cs"/>
          <w:sz w:val="26"/>
          <w:rtl/>
        </w:rPr>
        <w:t xml:space="preserve">   </w:t>
      </w:r>
      <w:r w:rsidRPr="00015B3E">
        <w:rPr>
          <w:rFonts w:ascii="Arial" w:hAnsi="Arial"/>
          <w:sz w:val="26"/>
          <w:rtl/>
        </w:rPr>
        <w:t xml:space="preserve">             </w:t>
      </w:r>
      <w:r w:rsidRPr="00015B3E">
        <w:rPr>
          <w:rFonts w:ascii="Arial" w:hAnsi="Arial" w:hint="cs"/>
          <w:sz w:val="26"/>
          <w:rtl/>
        </w:rPr>
        <w:t xml:space="preserve">                     </w:t>
      </w:r>
      <w:r w:rsidRPr="00015B3E">
        <w:rPr>
          <w:rFonts w:ascii="Arial" w:hAnsi="Arial"/>
          <w:sz w:val="26"/>
          <w:rtl/>
        </w:rPr>
        <w:t>ראש עיריית רמת השרון</w:t>
      </w:r>
      <w:r w:rsidRPr="00015B3E">
        <w:rPr>
          <w:rFonts w:ascii="Arial" w:hAnsi="Arial"/>
          <w:sz w:val="26"/>
          <w:rtl/>
        </w:rPr>
        <w:tab/>
      </w:r>
      <w:r w:rsidRPr="00015B3E">
        <w:rPr>
          <w:rFonts w:ascii="Arial" w:hAnsi="Arial"/>
          <w:b/>
          <w:bCs/>
          <w:sz w:val="26"/>
          <w:rtl/>
        </w:rPr>
        <w:tab/>
      </w:r>
    </w:p>
    <w:p w:rsidR="001C2A40" w:rsidRPr="00015B3E" w:rsidRDefault="001C2A40" w:rsidP="00015B3E">
      <w:pPr>
        <w:rPr>
          <w:rtl/>
        </w:rPr>
      </w:pPr>
    </w:p>
    <w:sectPr w:rsidR="001C2A40" w:rsidRPr="00015B3E" w:rsidSect="002238AC">
      <w:headerReference w:type="default" r:id="rId9"/>
      <w:footerReference w:type="default" r:id="rId10"/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18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226DE"/>
    <w:multiLevelType w:val="hybridMultilevel"/>
    <w:tmpl w:val="149ABBB0"/>
    <w:lvl w:ilvl="0" w:tplc="82660F00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26D10"/>
    <w:multiLevelType w:val="hybridMultilevel"/>
    <w:tmpl w:val="9C108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69A1FC7"/>
    <w:multiLevelType w:val="hybridMultilevel"/>
    <w:tmpl w:val="2D707270"/>
    <w:lvl w:ilvl="0" w:tplc="542EBD64">
      <w:start w:val="1"/>
      <w:numFmt w:val="hebrew1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5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225AD"/>
    <w:multiLevelType w:val="hybridMultilevel"/>
    <w:tmpl w:val="45B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A6F18"/>
    <w:multiLevelType w:val="hybridMultilevel"/>
    <w:tmpl w:val="9B30F652"/>
    <w:lvl w:ilvl="0" w:tplc="0409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6739"/>
    <w:multiLevelType w:val="hybridMultilevel"/>
    <w:tmpl w:val="F6CA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36361FC"/>
    <w:multiLevelType w:val="hybridMultilevel"/>
    <w:tmpl w:val="AB30ED12"/>
    <w:lvl w:ilvl="0" w:tplc="0409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1133"/>
    <w:multiLevelType w:val="hybridMultilevel"/>
    <w:tmpl w:val="FE60470C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8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3B5D77"/>
    <w:multiLevelType w:val="hybridMultilevel"/>
    <w:tmpl w:val="D6DC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7"/>
  </w:num>
  <w:num w:numId="11">
    <w:abstractNumId w:val="28"/>
  </w:num>
  <w:num w:numId="12">
    <w:abstractNumId w:val="38"/>
  </w:num>
  <w:num w:numId="13">
    <w:abstractNumId w:val="29"/>
  </w:num>
  <w:num w:numId="14">
    <w:abstractNumId w:val="34"/>
  </w:num>
  <w:num w:numId="15">
    <w:abstractNumId w:val="39"/>
  </w:num>
  <w:num w:numId="16">
    <w:abstractNumId w:val="33"/>
  </w:num>
  <w:num w:numId="17">
    <w:abstractNumId w:val="36"/>
  </w:num>
  <w:num w:numId="18">
    <w:abstractNumId w:val="12"/>
  </w:num>
  <w:num w:numId="19">
    <w:abstractNumId w:val="32"/>
  </w:num>
  <w:num w:numId="20">
    <w:abstractNumId w:val="24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7"/>
  </w:num>
  <w:num w:numId="27">
    <w:abstractNumId w:val="2"/>
  </w:num>
  <w:num w:numId="28">
    <w:abstractNumId w:val="3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6"/>
  </w:num>
  <w:num w:numId="32">
    <w:abstractNumId w:val="31"/>
  </w:num>
  <w:num w:numId="33">
    <w:abstractNumId w:val="0"/>
  </w:num>
  <w:num w:numId="34">
    <w:abstractNumId w:val="19"/>
  </w:num>
  <w:num w:numId="35">
    <w:abstractNumId w:val="14"/>
  </w:num>
  <w:num w:numId="36">
    <w:abstractNumId w:val="21"/>
  </w:num>
  <w:num w:numId="37">
    <w:abstractNumId w:val="17"/>
  </w:num>
  <w:num w:numId="38">
    <w:abstractNumId w:val="27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0"/>
    <w:rsid w:val="000024E8"/>
    <w:rsid w:val="0001528A"/>
    <w:rsid w:val="00015B3E"/>
    <w:rsid w:val="000442A4"/>
    <w:rsid w:val="00047811"/>
    <w:rsid w:val="000568D5"/>
    <w:rsid w:val="00061658"/>
    <w:rsid w:val="00074DF9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1C2A40"/>
    <w:rsid w:val="00207A2B"/>
    <w:rsid w:val="002215FB"/>
    <w:rsid w:val="002238AC"/>
    <w:rsid w:val="0023779B"/>
    <w:rsid w:val="00251B08"/>
    <w:rsid w:val="002614C7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75D5E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22149"/>
    <w:rsid w:val="006229D8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86118"/>
    <w:rsid w:val="006A34B7"/>
    <w:rsid w:val="006A7062"/>
    <w:rsid w:val="006E53AF"/>
    <w:rsid w:val="006F5A02"/>
    <w:rsid w:val="006F7F33"/>
    <w:rsid w:val="007044BB"/>
    <w:rsid w:val="007321EF"/>
    <w:rsid w:val="007453F2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462E3"/>
    <w:rsid w:val="00966F86"/>
    <w:rsid w:val="009742C3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71BD"/>
    <w:rsid w:val="00A57D50"/>
    <w:rsid w:val="00A6113D"/>
    <w:rsid w:val="00A94DCC"/>
    <w:rsid w:val="00AB08B2"/>
    <w:rsid w:val="00AD170F"/>
    <w:rsid w:val="00AD7EB7"/>
    <w:rsid w:val="00AF2C8D"/>
    <w:rsid w:val="00B025E7"/>
    <w:rsid w:val="00B207A3"/>
    <w:rsid w:val="00B87733"/>
    <w:rsid w:val="00B91BC0"/>
    <w:rsid w:val="00BA7A3A"/>
    <w:rsid w:val="00BB600F"/>
    <w:rsid w:val="00BC648D"/>
    <w:rsid w:val="00BE04EF"/>
    <w:rsid w:val="00BF501B"/>
    <w:rsid w:val="00C42B57"/>
    <w:rsid w:val="00C45BE9"/>
    <w:rsid w:val="00C66489"/>
    <w:rsid w:val="00C725B7"/>
    <w:rsid w:val="00C82006"/>
    <w:rsid w:val="00CC298F"/>
    <w:rsid w:val="00CD27E2"/>
    <w:rsid w:val="00CE38CF"/>
    <w:rsid w:val="00D170EC"/>
    <w:rsid w:val="00D25575"/>
    <w:rsid w:val="00D359CD"/>
    <w:rsid w:val="00D759D4"/>
    <w:rsid w:val="00E23D38"/>
    <w:rsid w:val="00E47F86"/>
    <w:rsid w:val="00E511D0"/>
    <w:rsid w:val="00E71F0A"/>
    <w:rsid w:val="00E81780"/>
    <w:rsid w:val="00E87E63"/>
    <w:rsid w:val="00EA183E"/>
    <w:rsid w:val="00EA76E6"/>
    <w:rsid w:val="00EC5351"/>
    <w:rsid w:val="00EF5B78"/>
    <w:rsid w:val="00F01C85"/>
    <w:rsid w:val="00F16195"/>
    <w:rsid w:val="00F67AB1"/>
    <w:rsid w:val="00F71C4C"/>
    <w:rsid w:val="00FB0ECF"/>
    <w:rsid w:val="00FB29E5"/>
    <w:rsid w:val="00FC0E0B"/>
    <w:rsid w:val="00FC732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1C2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">
    <w:name w:val="Normal (Web)‎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1C2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rsid w:val="001C2A40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1C2A40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1C2A4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2019-05-15T05:06:00Z</cp:lastPrinted>
  <dcterms:created xsi:type="dcterms:W3CDTF">2019-05-15T05:07:00Z</dcterms:created>
  <dcterms:modified xsi:type="dcterms:W3CDTF">2019-05-15T05:07:00Z</dcterms:modified>
</cp:coreProperties>
</file>